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154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gridCol w:w="5929"/>
      </w:tblGrid>
      <w:tr w:rsidR="00EE47D8" w:rsidRPr="00D15C2E" w14:paraId="42326823" w14:textId="77777777" w:rsidTr="0071250E">
        <w:trPr>
          <w:gridAfter w:val="1"/>
          <w:wAfter w:w="5929" w:type="dxa"/>
          <w:trHeight w:val="840"/>
        </w:trPr>
        <w:tc>
          <w:tcPr>
            <w:tcW w:w="3755" w:type="dxa"/>
            <w:vAlign w:val="center"/>
          </w:tcPr>
          <w:p w14:paraId="2B76BCEF" w14:textId="77777777" w:rsidR="00EE47D8" w:rsidRPr="00D15C2E" w:rsidRDefault="00EE47D8" w:rsidP="00820500">
            <w:pPr>
              <w:spacing w:line="276" w:lineRule="auto"/>
              <w:ind w:firstLine="0"/>
              <w:jc w:val="center"/>
              <w:rPr>
                <w:rFonts w:ascii="Times New Roman" w:hAnsi="Times New Roman"/>
                <w:sz w:val="36"/>
                <w:szCs w:val="28"/>
                <w:highlight w:val="yellow"/>
              </w:rPr>
            </w:pPr>
            <w:r w:rsidRPr="00D15C2E">
              <w:rPr>
                <w:rFonts w:ascii="Times New Roman" w:hAnsi="Times New Roman"/>
                <w:noProof/>
                <w:sz w:val="36"/>
                <w:szCs w:val="28"/>
                <w:highlight w:val="yellow"/>
              </w:rPr>
              <w:drawing>
                <wp:anchor distT="0" distB="0" distL="114300" distR="114300" simplePos="0" relativeHeight="251658752" behindDoc="1" locked="0" layoutInCell="1" allowOverlap="1" wp14:anchorId="32FDA8D0" wp14:editId="48420CCD">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anchor>
              </w:drawing>
            </w:r>
          </w:p>
        </w:tc>
        <w:tc>
          <w:tcPr>
            <w:tcW w:w="5815" w:type="dxa"/>
            <w:vAlign w:val="center"/>
          </w:tcPr>
          <w:p w14:paraId="053AF76B" w14:textId="77777777" w:rsidR="00EE47D8" w:rsidRPr="00D15C2E" w:rsidRDefault="00EE47D8" w:rsidP="00820500">
            <w:pPr>
              <w:spacing w:line="240" w:lineRule="auto"/>
              <w:ind w:firstLine="0"/>
              <w:jc w:val="left"/>
              <w:rPr>
                <w:rFonts w:ascii="Times New Roman" w:hAnsi="Times New Roman"/>
                <w:b/>
                <w:sz w:val="28"/>
                <w:szCs w:val="28"/>
                <w:highlight w:val="yellow"/>
              </w:rPr>
            </w:pPr>
          </w:p>
        </w:tc>
      </w:tr>
      <w:tr w:rsidR="00EE47D8" w:rsidRPr="00D15C2E" w14:paraId="27A1C574" w14:textId="77777777" w:rsidTr="0071250E">
        <w:trPr>
          <w:gridAfter w:val="1"/>
          <w:wAfter w:w="5929" w:type="dxa"/>
        </w:trPr>
        <w:tc>
          <w:tcPr>
            <w:tcW w:w="3755" w:type="dxa"/>
          </w:tcPr>
          <w:p w14:paraId="22D1DD42" w14:textId="77777777" w:rsidR="00EE47D8" w:rsidRPr="00D15C2E" w:rsidRDefault="00EE47D8" w:rsidP="00820500">
            <w:pPr>
              <w:spacing w:line="240" w:lineRule="auto"/>
              <w:jc w:val="left"/>
              <w:rPr>
                <w:rFonts w:ascii="Times New Roman" w:hAnsi="Times New Roman"/>
                <w:i/>
                <w:color w:val="993300"/>
                <w:sz w:val="16"/>
                <w:szCs w:val="16"/>
              </w:rPr>
            </w:pPr>
            <w:r w:rsidRPr="00D15C2E">
              <w:rPr>
                <w:rFonts w:ascii="Times New Roman" w:hAnsi="Times New Roman"/>
                <w:i/>
                <w:color w:val="993300"/>
                <w:sz w:val="16"/>
                <w:szCs w:val="16"/>
              </w:rPr>
              <w:t xml:space="preserve">                   ФОРМИРУЯ ТЕРРИТОРИЮ,</w:t>
            </w:r>
          </w:p>
          <w:p w14:paraId="6821FEF2" w14:textId="77777777" w:rsidR="00EE47D8" w:rsidRPr="00D15C2E" w:rsidRDefault="00EE47D8" w:rsidP="00820500">
            <w:pPr>
              <w:spacing w:line="240" w:lineRule="auto"/>
              <w:ind w:firstLine="0"/>
              <w:jc w:val="left"/>
              <w:rPr>
                <w:rFonts w:ascii="Times New Roman" w:hAnsi="Times New Roman"/>
                <w:sz w:val="36"/>
                <w:szCs w:val="28"/>
              </w:rPr>
            </w:pPr>
            <w:r w:rsidRPr="00D15C2E">
              <w:rPr>
                <w:rFonts w:ascii="Times New Roman" w:hAnsi="Times New Roman"/>
                <w:i/>
                <w:color w:val="993300"/>
                <w:sz w:val="16"/>
                <w:szCs w:val="16"/>
              </w:rPr>
              <w:t xml:space="preserve">             ФОРМИРУЕМ БУДУЩЕЕ</w:t>
            </w:r>
          </w:p>
        </w:tc>
        <w:tc>
          <w:tcPr>
            <w:tcW w:w="5815" w:type="dxa"/>
          </w:tcPr>
          <w:p w14:paraId="7B3E7F2C" w14:textId="77777777" w:rsidR="00EE47D8" w:rsidRPr="00D15C2E" w:rsidRDefault="00EE47D8" w:rsidP="007C13C9">
            <w:pPr>
              <w:spacing w:line="240" w:lineRule="auto"/>
              <w:ind w:firstLine="0"/>
              <w:jc w:val="left"/>
              <w:rPr>
                <w:rFonts w:ascii="Times New Roman" w:hAnsi="Times New Roman"/>
                <w:b/>
                <w:sz w:val="28"/>
                <w:szCs w:val="28"/>
              </w:rPr>
            </w:pPr>
          </w:p>
        </w:tc>
      </w:tr>
      <w:tr w:rsidR="00EE47D8" w:rsidRPr="00D15C2E" w14:paraId="42FA4F51" w14:textId="77777777" w:rsidTr="0071250E">
        <w:trPr>
          <w:gridAfter w:val="1"/>
          <w:wAfter w:w="5929" w:type="dxa"/>
        </w:trPr>
        <w:tc>
          <w:tcPr>
            <w:tcW w:w="9570" w:type="dxa"/>
            <w:gridSpan w:val="2"/>
          </w:tcPr>
          <w:p w14:paraId="0420C065" w14:textId="77777777" w:rsidR="00EE47D8" w:rsidRPr="00D15C2E" w:rsidRDefault="00EE47D8" w:rsidP="00820500">
            <w:pPr>
              <w:spacing w:after="200" w:line="276" w:lineRule="auto"/>
              <w:ind w:firstLine="0"/>
              <w:jc w:val="left"/>
              <w:rPr>
                <w:rFonts w:ascii="Times New Roman" w:hAnsi="Times New Roman"/>
                <w:b/>
                <w:sz w:val="36"/>
                <w:szCs w:val="28"/>
              </w:rPr>
            </w:pPr>
          </w:p>
          <w:p w14:paraId="7781A094" w14:textId="77777777" w:rsidR="00EE47D8" w:rsidRPr="00D15C2E" w:rsidRDefault="00EE47D8" w:rsidP="00820500">
            <w:pPr>
              <w:spacing w:after="200" w:line="276" w:lineRule="auto"/>
              <w:ind w:firstLine="0"/>
              <w:jc w:val="left"/>
              <w:rPr>
                <w:rFonts w:ascii="Times New Roman" w:hAnsi="Times New Roman"/>
                <w:b/>
                <w:sz w:val="36"/>
                <w:szCs w:val="28"/>
              </w:rPr>
            </w:pPr>
          </w:p>
        </w:tc>
      </w:tr>
      <w:tr w:rsidR="00EE47D8" w:rsidRPr="00D15C2E" w14:paraId="15985532" w14:textId="77777777" w:rsidTr="0071250E">
        <w:trPr>
          <w:gridAfter w:val="1"/>
          <w:wAfter w:w="5929" w:type="dxa"/>
        </w:trPr>
        <w:tc>
          <w:tcPr>
            <w:tcW w:w="9570" w:type="dxa"/>
            <w:gridSpan w:val="2"/>
          </w:tcPr>
          <w:p w14:paraId="17C1B284" w14:textId="77777777" w:rsidR="00EE47D8" w:rsidRPr="00D15C2E" w:rsidRDefault="00EE47D8" w:rsidP="00F83FDE">
            <w:pPr>
              <w:spacing w:line="240" w:lineRule="auto"/>
              <w:ind w:firstLine="0"/>
              <w:jc w:val="center"/>
              <w:rPr>
                <w:rFonts w:ascii="Times New Roman" w:hAnsi="Times New Roman"/>
                <w:b/>
                <w:sz w:val="56"/>
                <w:szCs w:val="56"/>
              </w:rPr>
            </w:pPr>
            <w:r w:rsidRPr="00D15C2E">
              <w:rPr>
                <w:rFonts w:ascii="Times New Roman" w:hAnsi="Times New Roman"/>
                <w:b/>
                <w:sz w:val="56"/>
                <w:szCs w:val="56"/>
              </w:rPr>
              <w:t>ГЕНЕРАЛЬНЫЙ ПЛАН</w:t>
            </w:r>
          </w:p>
          <w:p w14:paraId="7CEA2E7E" w14:textId="77777777" w:rsidR="00F83FDE" w:rsidRPr="00D15C2E" w:rsidRDefault="00F83FDE" w:rsidP="00F83FDE">
            <w:pPr>
              <w:spacing w:line="240" w:lineRule="auto"/>
              <w:ind w:firstLine="0"/>
              <w:jc w:val="center"/>
              <w:rPr>
                <w:rFonts w:ascii="Times New Roman" w:hAnsi="Times New Roman"/>
                <w:b/>
                <w:sz w:val="56"/>
                <w:szCs w:val="56"/>
              </w:rPr>
            </w:pPr>
          </w:p>
          <w:p w14:paraId="3F068EFC" w14:textId="77777777" w:rsidR="0071250E" w:rsidRPr="0071250E" w:rsidRDefault="0071250E" w:rsidP="0071250E">
            <w:pPr>
              <w:spacing w:line="240" w:lineRule="auto"/>
              <w:ind w:firstLine="0"/>
              <w:jc w:val="center"/>
              <w:rPr>
                <w:rFonts w:ascii="Times New Roman" w:hAnsi="Times New Roman"/>
                <w:b/>
                <w:sz w:val="40"/>
                <w:szCs w:val="40"/>
              </w:rPr>
            </w:pPr>
            <w:r w:rsidRPr="0071250E">
              <w:rPr>
                <w:rFonts w:ascii="Times New Roman" w:hAnsi="Times New Roman"/>
                <w:b/>
                <w:sz w:val="40"/>
                <w:szCs w:val="40"/>
              </w:rPr>
              <w:t xml:space="preserve">МУНИЦИПАЛЬНОГО ОБРАЗОВАНИЯ </w:t>
            </w:r>
          </w:p>
          <w:p w14:paraId="79A83315" w14:textId="77777777" w:rsidR="0071250E" w:rsidRPr="0071250E" w:rsidRDefault="007A14E4" w:rsidP="0071250E">
            <w:pPr>
              <w:spacing w:line="240" w:lineRule="auto"/>
              <w:ind w:firstLine="0"/>
              <w:jc w:val="center"/>
              <w:rPr>
                <w:rFonts w:ascii="Times New Roman" w:hAnsi="Times New Roman"/>
                <w:b/>
                <w:sz w:val="40"/>
                <w:szCs w:val="40"/>
              </w:rPr>
            </w:pPr>
            <w:r>
              <w:rPr>
                <w:rFonts w:ascii="Times New Roman" w:hAnsi="Times New Roman"/>
                <w:b/>
                <w:sz w:val="40"/>
                <w:szCs w:val="40"/>
              </w:rPr>
              <w:t xml:space="preserve">КЫЗЫЛ-УРУПСКОЕ </w:t>
            </w:r>
            <w:r w:rsidR="009467FF">
              <w:rPr>
                <w:rFonts w:ascii="Times New Roman" w:hAnsi="Times New Roman"/>
                <w:b/>
                <w:sz w:val="40"/>
                <w:szCs w:val="40"/>
              </w:rPr>
              <w:t xml:space="preserve"> </w:t>
            </w:r>
            <w:r w:rsidR="0071250E" w:rsidRPr="0071250E">
              <w:rPr>
                <w:rFonts w:ascii="Times New Roman" w:hAnsi="Times New Roman"/>
                <w:b/>
                <w:sz w:val="40"/>
                <w:szCs w:val="40"/>
              </w:rPr>
              <w:t>СЕЛЬСКОЕ ПОСЕЛЕНИЕ</w:t>
            </w:r>
          </w:p>
          <w:p w14:paraId="44BCAF27" w14:textId="77777777" w:rsidR="00EE47D8" w:rsidRPr="00D15C2E" w:rsidRDefault="0071250E" w:rsidP="0071250E">
            <w:pPr>
              <w:spacing w:line="240" w:lineRule="auto"/>
              <w:ind w:firstLine="0"/>
              <w:jc w:val="center"/>
              <w:rPr>
                <w:rFonts w:ascii="Times New Roman" w:hAnsi="Times New Roman"/>
                <w:b/>
                <w:sz w:val="48"/>
                <w:szCs w:val="48"/>
              </w:rPr>
            </w:pPr>
            <w:r w:rsidRPr="0071250E">
              <w:rPr>
                <w:rFonts w:ascii="Times New Roman" w:hAnsi="Times New Roman"/>
                <w:b/>
                <w:sz w:val="40"/>
                <w:szCs w:val="40"/>
              </w:rPr>
              <w:t>УРУПСКОГО РАЙОНА КЧР</w:t>
            </w:r>
          </w:p>
        </w:tc>
      </w:tr>
      <w:tr w:rsidR="00EE47D8" w:rsidRPr="00D15C2E" w14:paraId="7919D06F" w14:textId="77777777" w:rsidTr="0071250E">
        <w:trPr>
          <w:gridAfter w:val="1"/>
          <w:wAfter w:w="5929" w:type="dxa"/>
        </w:trPr>
        <w:tc>
          <w:tcPr>
            <w:tcW w:w="9570" w:type="dxa"/>
            <w:gridSpan w:val="2"/>
          </w:tcPr>
          <w:p w14:paraId="10091378" w14:textId="77777777" w:rsidR="00EE47D8" w:rsidRPr="00D15C2E" w:rsidRDefault="00EE47D8" w:rsidP="00F83FDE">
            <w:pPr>
              <w:spacing w:after="200" w:line="276" w:lineRule="auto"/>
              <w:ind w:firstLine="0"/>
              <w:jc w:val="left"/>
              <w:rPr>
                <w:rFonts w:ascii="Times New Roman" w:hAnsi="Times New Roman"/>
                <w:b/>
                <w:sz w:val="36"/>
                <w:szCs w:val="28"/>
              </w:rPr>
            </w:pPr>
          </w:p>
          <w:p w14:paraId="473C8DD4" w14:textId="77777777" w:rsidR="00EE47D8" w:rsidRPr="00D15C2E" w:rsidRDefault="00EE47D8" w:rsidP="00F83FDE">
            <w:pPr>
              <w:spacing w:after="200" w:line="276" w:lineRule="auto"/>
              <w:ind w:firstLine="0"/>
              <w:jc w:val="left"/>
              <w:rPr>
                <w:rFonts w:ascii="Times New Roman" w:hAnsi="Times New Roman"/>
                <w:b/>
                <w:sz w:val="36"/>
                <w:szCs w:val="28"/>
              </w:rPr>
            </w:pPr>
          </w:p>
        </w:tc>
      </w:tr>
      <w:tr w:rsidR="00EE47D8" w:rsidRPr="00D15C2E" w14:paraId="4B5266C0" w14:textId="77777777" w:rsidTr="0071250E">
        <w:trPr>
          <w:gridAfter w:val="1"/>
          <w:wAfter w:w="5929" w:type="dxa"/>
          <w:trHeight w:val="875"/>
        </w:trPr>
        <w:tc>
          <w:tcPr>
            <w:tcW w:w="9570" w:type="dxa"/>
            <w:gridSpan w:val="2"/>
          </w:tcPr>
          <w:p w14:paraId="6E5E2B08" w14:textId="77777777" w:rsidR="00EE47D8" w:rsidRPr="00D15C2E" w:rsidRDefault="00EE47D8" w:rsidP="00F83FDE">
            <w:pPr>
              <w:spacing w:line="240" w:lineRule="auto"/>
              <w:ind w:firstLine="0"/>
              <w:jc w:val="center"/>
              <w:rPr>
                <w:rFonts w:ascii="Times New Roman" w:hAnsi="Times New Roman"/>
                <w:b/>
                <w:sz w:val="32"/>
                <w:szCs w:val="32"/>
              </w:rPr>
            </w:pPr>
            <w:r w:rsidRPr="00D15C2E">
              <w:rPr>
                <w:rFonts w:ascii="Times New Roman" w:hAnsi="Times New Roman"/>
                <w:b/>
                <w:sz w:val="32"/>
                <w:szCs w:val="32"/>
              </w:rPr>
              <w:t>ПОЯСНИТЕЛЬНАЯ ЗАПИСКА</w:t>
            </w:r>
          </w:p>
          <w:p w14:paraId="2DA5C3B9" w14:textId="77777777" w:rsidR="00EE47D8" w:rsidRPr="00D15C2E" w:rsidRDefault="00EE47D8" w:rsidP="00F83FDE">
            <w:pPr>
              <w:spacing w:line="240" w:lineRule="auto"/>
              <w:ind w:firstLine="0"/>
              <w:jc w:val="center"/>
              <w:rPr>
                <w:rFonts w:ascii="Times New Roman" w:hAnsi="Times New Roman"/>
                <w:b/>
                <w:sz w:val="32"/>
                <w:szCs w:val="32"/>
              </w:rPr>
            </w:pPr>
            <w:r w:rsidRPr="00D15C2E">
              <w:rPr>
                <w:rFonts w:ascii="Times New Roman" w:hAnsi="Times New Roman"/>
                <w:b/>
                <w:sz w:val="32"/>
                <w:szCs w:val="32"/>
              </w:rPr>
              <w:t xml:space="preserve">ТОМ 2. МАТЕРИАЛЫ ПО ОБОСНОВАНИЮ </w:t>
            </w:r>
            <w:r w:rsidR="00F83FDE" w:rsidRPr="00D15C2E">
              <w:rPr>
                <w:rFonts w:ascii="Times New Roman" w:hAnsi="Times New Roman"/>
                <w:b/>
                <w:sz w:val="32"/>
                <w:szCs w:val="32"/>
              </w:rPr>
              <w:t>ГЕНЕРАЛЬНОГО ПЛАНА</w:t>
            </w:r>
          </w:p>
        </w:tc>
      </w:tr>
      <w:tr w:rsidR="0071250E" w:rsidRPr="00D15C2E" w14:paraId="38AE791B" w14:textId="77777777" w:rsidTr="0071250E">
        <w:trPr>
          <w:gridAfter w:val="1"/>
          <w:wAfter w:w="5929" w:type="dxa"/>
          <w:trHeight w:val="875"/>
        </w:trPr>
        <w:tc>
          <w:tcPr>
            <w:tcW w:w="9570" w:type="dxa"/>
            <w:gridSpan w:val="2"/>
          </w:tcPr>
          <w:p w14:paraId="333CA5B9" w14:textId="77777777" w:rsidR="0071250E" w:rsidRPr="00052960" w:rsidRDefault="0071250E" w:rsidP="0071250E">
            <w:pPr>
              <w:spacing w:line="240" w:lineRule="auto"/>
              <w:ind w:firstLine="0"/>
              <w:jc w:val="center"/>
              <w:rPr>
                <w:b/>
                <w:sz w:val="32"/>
                <w:szCs w:val="32"/>
              </w:rPr>
            </w:pPr>
          </w:p>
        </w:tc>
      </w:tr>
      <w:tr w:rsidR="0071250E" w:rsidRPr="00D15C2E" w14:paraId="4D1D723B" w14:textId="77777777" w:rsidTr="0071250E">
        <w:trPr>
          <w:trHeight w:val="875"/>
        </w:trPr>
        <w:tc>
          <w:tcPr>
            <w:tcW w:w="9570" w:type="dxa"/>
            <w:gridSpan w:val="2"/>
          </w:tcPr>
          <w:p w14:paraId="1868E4EA" w14:textId="77777777" w:rsidR="0071250E" w:rsidRPr="0071250E" w:rsidRDefault="0071250E" w:rsidP="0071250E">
            <w:pPr>
              <w:spacing w:line="240" w:lineRule="auto"/>
              <w:ind w:firstLine="0"/>
              <w:rPr>
                <w:b/>
                <w:sz w:val="32"/>
                <w:szCs w:val="32"/>
                <w:highlight w:val="yellow"/>
              </w:rPr>
            </w:pPr>
            <w:r w:rsidRPr="0071250E">
              <w:rPr>
                <w:b/>
                <w:noProof/>
                <w:sz w:val="32"/>
                <w:szCs w:val="32"/>
              </w:rPr>
              <w:drawing>
                <wp:inline distT="0" distB="0" distL="0" distR="0" wp14:anchorId="28F1FB20" wp14:editId="663BCE9E">
                  <wp:extent cx="2266950" cy="2468050"/>
                  <wp:effectExtent l="0" t="0" r="0" b="8890"/>
                  <wp:docPr id="37" name="Рисунок 12" descr="C:\Users\пользователь\Desktop\кч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кчр.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66950" cy="2468050"/>
                          </a:xfrm>
                          <a:prstGeom prst="rect">
                            <a:avLst/>
                          </a:prstGeom>
                          <a:noFill/>
                          <a:ln>
                            <a:noFill/>
                          </a:ln>
                        </pic:spPr>
                      </pic:pic>
                    </a:graphicData>
                  </a:graphic>
                </wp:inline>
              </w:drawing>
            </w:r>
            <w:r w:rsidR="007A14E4" w:rsidRPr="007A14E4">
              <w:rPr>
                <w:b/>
                <w:noProof/>
                <w:sz w:val="32"/>
                <w:szCs w:val="32"/>
              </w:rPr>
              <w:drawing>
                <wp:inline distT="0" distB="0" distL="0" distR="0" wp14:anchorId="1F7274FE" wp14:editId="04FEF5D7">
                  <wp:extent cx="3590925" cy="2251377"/>
                  <wp:effectExtent l="19050" t="0" r="9525" b="0"/>
                  <wp:docPr id="1" name="Рисунок 5" descr="C:\Users\Alex\Desktop\Кызыл-Уруп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Кызыл-Урупаа.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90925" cy="2251377"/>
                          </a:xfrm>
                          <a:prstGeom prst="rect">
                            <a:avLst/>
                          </a:prstGeom>
                          <a:noFill/>
                          <a:ln>
                            <a:noFill/>
                          </a:ln>
                        </pic:spPr>
                      </pic:pic>
                    </a:graphicData>
                  </a:graphic>
                </wp:inline>
              </w:drawing>
            </w:r>
          </w:p>
        </w:tc>
        <w:tc>
          <w:tcPr>
            <w:tcW w:w="5929" w:type="dxa"/>
            <w:vAlign w:val="center"/>
          </w:tcPr>
          <w:p w14:paraId="0B22B243" w14:textId="77777777" w:rsidR="0071250E" w:rsidRPr="00052960" w:rsidRDefault="0071250E" w:rsidP="0071250E">
            <w:pPr>
              <w:spacing w:line="240" w:lineRule="auto"/>
              <w:ind w:firstLine="0"/>
              <w:jc w:val="center"/>
              <w:rPr>
                <w:b/>
                <w:sz w:val="32"/>
                <w:szCs w:val="32"/>
                <w:highlight w:val="yellow"/>
              </w:rPr>
            </w:pPr>
          </w:p>
        </w:tc>
      </w:tr>
    </w:tbl>
    <w:p w14:paraId="7DB41C9E" w14:textId="77777777" w:rsidR="00B90D38" w:rsidRPr="00D15C2E" w:rsidRDefault="00B90D38" w:rsidP="00EE47D8">
      <w:pPr>
        <w:spacing w:after="200" w:line="276" w:lineRule="auto"/>
        <w:ind w:firstLine="0"/>
        <w:jc w:val="center"/>
        <w:rPr>
          <w:rFonts w:ascii="Times New Roman" w:hAnsi="Times New Roman"/>
          <w:noProof/>
          <w:highlight w:val="yellow"/>
        </w:rPr>
      </w:pPr>
    </w:p>
    <w:p w14:paraId="01BADBC7" w14:textId="77777777" w:rsidR="00EE47D8" w:rsidRPr="00D15C2E" w:rsidRDefault="005557F3" w:rsidP="00EE47D8">
      <w:pPr>
        <w:spacing w:line="240" w:lineRule="auto"/>
        <w:ind w:firstLine="0"/>
        <w:jc w:val="center"/>
        <w:rPr>
          <w:rFonts w:ascii="Times New Roman" w:hAnsi="Times New Roman"/>
          <w:b/>
          <w:sz w:val="36"/>
          <w:szCs w:val="36"/>
          <w:highlight w:val="yellow"/>
        </w:rPr>
      </w:pPr>
      <w:r w:rsidRPr="008E5088">
        <w:rPr>
          <w:rFonts w:ascii="Times New Roman" w:hAnsi="Times New Roman"/>
          <w:b/>
          <w:sz w:val="36"/>
          <w:szCs w:val="36"/>
        </w:rPr>
        <w:t>г. Ставрополь, 20</w:t>
      </w:r>
      <w:r w:rsidR="0071250E">
        <w:rPr>
          <w:rFonts w:ascii="Times New Roman" w:hAnsi="Times New Roman"/>
          <w:b/>
          <w:sz w:val="36"/>
          <w:szCs w:val="36"/>
        </w:rPr>
        <w:t>22</w:t>
      </w:r>
      <w:r w:rsidR="00EE47D8" w:rsidRPr="00D15C2E">
        <w:rPr>
          <w:rFonts w:ascii="Times New Roman" w:hAnsi="Times New Roman"/>
          <w:b/>
          <w:sz w:val="36"/>
          <w:szCs w:val="36"/>
          <w:highlight w:val="yellow"/>
        </w:rPr>
        <w:br w:type="page"/>
      </w:r>
    </w:p>
    <w:p w14:paraId="788E16DD" w14:textId="77777777" w:rsidR="00EE47D8" w:rsidRPr="00F12888" w:rsidRDefault="00F12888" w:rsidP="00F12888">
      <w:pPr>
        <w:pStyle w:val="S"/>
        <w:ind w:firstLine="0"/>
        <w:jc w:val="center"/>
        <w:rPr>
          <w:noProof/>
          <w:sz w:val="40"/>
          <w:szCs w:val="40"/>
        </w:rPr>
      </w:pPr>
      <w:r w:rsidRPr="00F12888">
        <w:rPr>
          <w:noProof/>
          <w:sz w:val="40"/>
          <w:szCs w:val="40"/>
        </w:rPr>
        <w:lastRenderedPageBreak/>
        <w:t>ОБЩЕСТВО С ОГРАНИЧЕННОЙ ОТВЕТСТВЕННОСТЬЮ</w:t>
      </w:r>
    </w:p>
    <w:p w14:paraId="7E10179E" w14:textId="77777777" w:rsidR="00EE47D8" w:rsidRPr="00F12888" w:rsidRDefault="00F12888" w:rsidP="00F12888">
      <w:pPr>
        <w:pStyle w:val="S"/>
        <w:ind w:firstLine="0"/>
        <w:jc w:val="center"/>
        <w:rPr>
          <w:sz w:val="40"/>
          <w:szCs w:val="40"/>
        </w:rPr>
      </w:pPr>
      <w:r w:rsidRPr="00F12888">
        <w:rPr>
          <w:noProof/>
          <w:sz w:val="40"/>
          <w:szCs w:val="40"/>
        </w:rPr>
        <w:t>«ГЕОВЕРСУМ»</w:t>
      </w:r>
    </w:p>
    <w:p w14:paraId="4A66F891" w14:textId="77777777" w:rsidR="00EE47D8" w:rsidRPr="00D15C2E" w:rsidRDefault="00EE47D8" w:rsidP="00F12888">
      <w:pPr>
        <w:tabs>
          <w:tab w:val="left" w:pos="9356"/>
        </w:tabs>
        <w:ind w:left="5670" w:firstLine="0"/>
        <w:rPr>
          <w:rFonts w:ascii="Times New Roman" w:hAnsi="Times New Roman"/>
          <w:b/>
          <w:szCs w:val="28"/>
        </w:rPr>
      </w:pPr>
    </w:p>
    <w:p w14:paraId="6B5AA95E" w14:textId="77777777" w:rsidR="00EE47D8" w:rsidRPr="00D15C2E" w:rsidRDefault="00EE47D8" w:rsidP="00F12888">
      <w:pPr>
        <w:tabs>
          <w:tab w:val="left" w:pos="9356"/>
        </w:tabs>
        <w:ind w:left="5670" w:firstLine="0"/>
        <w:rPr>
          <w:rFonts w:ascii="Times New Roman" w:hAnsi="Times New Roman"/>
          <w:b/>
          <w:szCs w:val="28"/>
        </w:rPr>
      </w:pPr>
    </w:p>
    <w:p w14:paraId="10205B0F"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4452151B"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1C0091AA" w14:textId="77777777" w:rsidR="00EE47D8" w:rsidRPr="00D15C2E" w:rsidRDefault="00EE47D8" w:rsidP="00F12888">
      <w:pPr>
        <w:tabs>
          <w:tab w:val="left" w:pos="3815"/>
        </w:tabs>
        <w:ind w:firstLine="0"/>
        <w:rPr>
          <w:rFonts w:ascii="Times New Roman" w:hAnsi="Times New Roman"/>
          <w:color w:val="1F4E79" w:themeColor="accent1" w:themeShade="80"/>
          <w:szCs w:val="28"/>
        </w:rPr>
      </w:pPr>
    </w:p>
    <w:p w14:paraId="5CE0ECF7" w14:textId="77777777" w:rsidR="00EE47D8" w:rsidRPr="00D15C2E" w:rsidRDefault="00EE47D8" w:rsidP="00F12888">
      <w:pPr>
        <w:tabs>
          <w:tab w:val="left" w:pos="9356"/>
        </w:tabs>
        <w:ind w:firstLine="0"/>
        <w:jc w:val="right"/>
        <w:rPr>
          <w:rFonts w:ascii="Times New Roman" w:hAnsi="Times New Roman"/>
          <w:b/>
          <w:caps/>
          <w:color w:val="1F4E79" w:themeColor="accent1" w:themeShade="80"/>
          <w:sz w:val="32"/>
          <w:szCs w:val="32"/>
        </w:rPr>
      </w:pPr>
    </w:p>
    <w:p w14:paraId="3BEFA123" w14:textId="77777777" w:rsidR="00EE47D8" w:rsidRPr="00F12888" w:rsidRDefault="00EE47D8" w:rsidP="00F12888">
      <w:pPr>
        <w:pStyle w:val="S"/>
        <w:ind w:firstLine="0"/>
        <w:jc w:val="center"/>
        <w:rPr>
          <w:sz w:val="56"/>
          <w:szCs w:val="56"/>
        </w:rPr>
      </w:pPr>
      <w:bookmarkStart w:id="0" w:name="_Hlk39096290"/>
      <w:r w:rsidRPr="00F12888">
        <w:rPr>
          <w:sz w:val="56"/>
          <w:szCs w:val="56"/>
        </w:rPr>
        <w:t>ГЕНЕРАЛЬНЫЙ ПЛАН</w:t>
      </w:r>
    </w:p>
    <w:p w14:paraId="73059AA5" w14:textId="77777777" w:rsidR="00EE47D8" w:rsidRPr="00D15C2E" w:rsidRDefault="00EE47D8" w:rsidP="00F12888">
      <w:pPr>
        <w:spacing w:line="240" w:lineRule="auto"/>
        <w:ind w:firstLine="0"/>
        <w:jc w:val="center"/>
        <w:rPr>
          <w:rFonts w:ascii="Times New Roman" w:hAnsi="Times New Roman"/>
          <w:sz w:val="36"/>
          <w:szCs w:val="28"/>
        </w:rPr>
      </w:pPr>
    </w:p>
    <w:bookmarkEnd w:id="0"/>
    <w:p w14:paraId="390AB177" w14:textId="77777777" w:rsidR="0071250E" w:rsidRPr="00F12888" w:rsidRDefault="0071250E" w:rsidP="00F12888">
      <w:pPr>
        <w:pStyle w:val="S"/>
        <w:spacing w:line="276" w:lineRule="auto"/>
        <w:ind w:firstLine="0"/>
        <w:jc w:val="center"/>
        <w:rPr>
          <w:sz w:val="40"/>
          <w:szCs w:val="40"/>
        </w:rPr>
      </w:pPr>
      <w:r w:rsidRPr="00F12888">
        <w:rPr>
          <w:sz w:val="40"/>
          <w:szCs w:val="40"/>
        </w:rPr>
        <w:t>МУНИЦИПАЛЬНОГО ОБРАЗОВАНИЯ</w:t>
      </w:r>
    </w:p>
    <w:p w14:paraId="6A46F014" w14:textId="77777777" w:rsidR="00F12888" w:rsidRDefault="007A14E4" w:rsidP="00F12888">
      <w:pPr>
        <w:pStyle w:val="S"/>
        <w:spacing w:line="276" w:lineRule="auto"/>
        <w:ind w:firstLine="0"/>
        <w:jc w:val="center"/>
        <w:rPr>
          <w:sz w:val="40"/>
          <w:szCs w:val="40"/>
        </w:rPr>
      </w:pPr>
      <w:r>
        <w:rPr>
          <w:sz w:val="40"/>
          <w:szCs w:val="40"/>
        </w:rPr>
        <w:t>КЫЗЫЛ-УРУПСКОЕ</w:t>
      </w:r>
      <w:r w:rsidR="00F12888">
        <w:rPr>
          <w:sz w:val="40"/>
          <w:szCs w:val="40"/>
        </w:rPr>
        <w:t xml:space="preserve"> СЕЛЬСКОЕ </w:t>
      </w:r>
      <w:r w:rsidR="0071250E" w:rsidRPr="00F12888">
        <w:rPr>
          <w:sz w:val="40"/>
          <w:szCs w:val="40"/>
        </w:rPr>
        <w:t>ПОСЕЛЕНИЕ</w:t>
      </w:r>
    </w:p>
    <w:p w14:paraId="3E7524E7" w14:textId="77777777" w:rsidR="00EE47D8" w:rsidRPr="00F12888" w:rsidRDefault="0071250E" w:rsidP="00F12888">
      <w:pPr>
        <w:pStyle w:val="S"/>
        <w:spacing w:line="276" w:lineRule="auto"/>
        <w:ind w:firstLine="0"/>
        <w:jc w:val="center"/>
        <w:rPr>
          <w:sz w:val="40"/>
          <w:szCs w:val="40"/>
        </w:rPr>
      </w:pPr>
      <w:r w:rsidRPr="00F12888">
        <w:rPr>
          <w:sz w:val="40"/>
          <w:szCs w:val="40"/>
        </w:rPr>
        <w:t>УРУПСКОГО РАЙОНА КЧР</w:t>
      </w:r>
    </w:p>
    <w:p w14:paraId="2F159280" w14:textId="77777777" w:rsidR="00EE47D8" w:rsidRPr="00D15C2E" w:rsidRDefault="00EE47D8" w:rsidP="00F12888">
      <w:pPr>
        <w:snapToGrid w:val="0"/>
        <w:ind w:firstLine="0"/>
        <w:jc w:val="center"/>
        <w:rPr>
          <w:rFonts w:ascii="Times New Roman" w:hAnsi="Times New Roman"/>
          <w:szCs w:val="28"/>
        </w:rPr>
      </w:pPr>
    </w:p>
    <w:p w14:paraId="69A21782" w14:textId="77777777" w:rsidR="00EE47D8" w:rsidRPr="00F12888" w:rsidRDefault="00EE47D8" w:rsidP="00F12888">
      <w:pPr>
        <w:pStyle w:val="S"/>
        <w:ind w:firstLine="0"/>
        <w:jc w:val="center"/>
        <w:rPr>
          <w:b w:val="0"/>
          <w:sz w:val="32"/>
          <w:szCs w:val="32"/>
        </w:rPr>
      </w:pPr>
      <w:r w:rsidRPr="00F12888">
        <w:rPr>
          <w:b w:val="0"/>
          <w:sz w:val="32"/>
          <w:szCs w:val="32"/>
        </w:rPr>
        <w:t>ТОМ 2.</w:t>
      </w:r>
    </w:p>
    <w:p w14:paraId="0A6CBC5B" w14:textId="77777777" w:rsidR="00F83FDE" w:rsidRPr="00F12888" w:rsidRDefault="00EE47D8" w:rsidP="00F12888">
      <w:pPr>
        <w:pStyle w:val="S"/>
        <w:ind w:firstLine="0"/>
        <w:jc w:val="center"/>
        <w:rPr>
          <w:sz w:val="32"/>
          <w:szCs w:val="32"/>
        </w:rPr>
      </w:pPr>
      <w:r w:rsidRPr="00F12888">
        <w:rPr>
          <w:sz w:val="32"/>
          <w:szCs w:val="32"/>
        </w:rPr>
        <w:t>МАТЕРИАЛЫ ПО ОБОСНОВАНИЮ</w:t>
      </w:r>
    </w:p>
    <w:p w14:paraId="0882B8A4" w14:textId="77777777" w:rsidR="00EE47D8" w:rsidRPr="00F12888" w:rsidRDefault="00F83FDE" w:rsidP="00F12888">
      <w:pPr>
        <w:pStyle w:val="S"/>
        <w:ind w:firstLine="0"/>
        <w:jc w:val="center"/>
        <w:rPr>
          <w:sz w:val="32"/>
          <w:szCs w:val="32"/>
        </w:rPr>
      </w:pPr>
      <w:r w:rsidRPr="00F12888">
        <w:rPr>
          <w:sz w:val="32"/>
          <w:szCs w:val="32"/>
        </w:rPr>
        <w:t>ГЕНЕРАЛЬНОГО ПЛАНА</w:t>
      </w:r>
    </w:p>
    <w:p w14:paraId="19F22D4B" w14:textId="77777777" w:rsidR="00EE47D8" w:rsidRPr="00D15C2E" w:rsidRDefault="00EE47D8" w:rsidP="00EE47D8">
      <w:pPr>
        <w:ind w:firstLine="0"/>
        <w:rPr>
          <w:rFonts w:ascii="Times New Roman" w:hAnsi="Times New Roman"/>
        </w:rPr>
      </w:pPr>
    </w:p>
    <w:p w14:paraId="7AC0552F" w14:textId="77777777" w:rsidR="00EE47D8" w:rsidRPr="00D15C2E" w:rsidRDefault="00EE47D8" w:rsidP="00EE47D8">
      <w:pPr>
        <w:ind w:firstLine="0"/>
        <w:rPr>
          <w:rFonts w:ascii="Times New Roman" w:hAnsi="Times New Roman"/>
        </w:rPr>
      </w:pPr>
    </w:p>
    <w:p w14:paraId="3F90DC18" w14:textId="77777777" w:rsidR="00EE47D8" w:rsidRPr="00D15C2E" w:rsidRDefault="00EE47D8" w:rsidP="00EE47D8">
      <w:pPr>
        <w:ind w:firstLine="0"/>
        <w:rPr>
          <w:rFonts w:ascii="Times New Roman" w:hAnsi="Times New Roman"/>
        </w:rPr>
      </w:pPr>
    </w:p>
    <w:p w14:paraId="33584D7A" w14:textId="77777777" w:rsidR="00EE47D8" w:rsidRPr="00D15C2E" w:rsidRDefault="00EE47D8" w:rsidP="00EE47D8">
      <w:pPr>
        <w:ind w:firstLine="0"/>
        <w:rPr>
          <w:rFonts w:ascii="Times New Roman" w:hAnsi="Times New Roman"/>
        </w:rPr>
      </w:pPr>
    </w:p>
    <w:p w14:paraId="5DA1031B" w14:textId="77777777" w:rsidR="00EE47D8" w:rsidRPr="00D15C2E" w:rsidRDefault="00EE47D8" w:rsidP="00EE47D8">
      <w:pPr>
        <w:ind w:firstLine="0"/>
        <w:rPr>
          <w:rFonts w:ascii="Times New Roman" w:hAnsi="Times New Roman"/>
        </w:rPr>
      </w:pPr>
    </w:p>
    <w:p w14:paraId="05010F15" w14:textId="77777777" w:rsidR="00EE47D8" w:rsidRPr="00D15C2E" w:rsidRDefault="00EE47D8" w:rsidP="00EE47D8">
      <w:pPr>
        <w:ind w:firstLine="0"/>
        <w:rPr>
          <w:rFonts w:ascii="Times New Roman" w:hAnsi="Times New Roman"/>
        </w:rPr>
      </w:pPr>
    </w:p>
    <w:p w14:paraId="14AC5E2A" w14:textId="77777777" w:rsidR="00EE47D8" w:rsidRPr="00D15C2E" w:rsidRDefault="00EE47D8" w:rsidP="00EE47D8">
      <w:pPr>
        <w:ind w:firstLine="0"/>
        <w:rPr>
          <w:rFonts w:ascii="Times New Roman" w:hAnsi="Times New Roman"/>
        </w:rPr>
      </w:pPr>
    </w:p>
    <w:tbl>
      <w:tblPr>
        <w:tblW w:w="9991" w:type="dxa"/>
        <w:tblInd w:w="108" w:type="dxa"/>
        <w:tblLayout w:type="fixed"/>
        <w:tblLook w:val="0000" w:firstRow="0" w:lastRow="0" w:firstColumn="0" w:lastColumn="0" w:noHBand="0" w:noVBand="0"/>
      </w:tblPr>
      <w:tblGrid>
        <w:gridCol w:w="4253"/>
        <w:gridCol w:w="5738"/>
      </w:tblGrid>
      <w:tr w:rsidR="00EE47D8" w:rsidRPr="00D15C2E" w14:paraId="721850FE" w14:textId="77777777" w:rsidTr="00820500">
        <w:trPr>
          <w:trHeight w:val="354"/>
        </w:trPr>
        <w:tc>
          <w:tcPr>
            <w:tcW w:w="4253" w:type="dxa"/>
          </w:tcPr>
          <w:p w14:paraId="33A53A50" w14:textId="77777777" w:rsidR="00EE47D8" w:rsidRPr="00D15C2E" w:rsidRDefault="00EE47D8" w:rsidP="00820500">
            <w:pPr>
              <w:snapToGrid w:val="0"/>
              <w:ind w:firstLine="0"/>
              <w:jc w:val="left"/>
              <w:rPr>
                <w:rFonts w:ascii="Times New Roman" w:hAnsi="Times New Roman"/>
                <w:b/>
                <w:sz w:val="32"/>
                <w:szCs w:val="32"/>
              </w:rPr>
            </w:pPr>
            <w:r w:rsidRPr="00D15C2E">
              <w:rPr>
                <w:rFonts w:ascii="Times New Roman" w:hAnsi="Times New Roman"/>
                <w:b/>
                <w:sz w:val="32"/>
                <w:szCs w:val="32"/>
              </w:rPr>
              <w:t>Директор</w:t>
            </w:r>
          </w:p>
        </w:tc>
        <w:tc>
          <w:tcPr>
            <w:tcW w:w="5738" w:type="dxa"/>
          </w:tcPr>
          <w:p w14:paraId="64BAECB9" w14:textId="77777777" w:rsidR="00EE47D8" w:rsidRPr="00D15C2E" w:rsidRDefault="00EE47D8" w:rsidP="00820500">
            <w:pPr>
              <w:snapToGrid w:val="0"/>
              <w:ind w:left="2727" w:firstLine="0"/>
              <w:jc w:val="left"/>
              <w:rPr>
                <w:rFonts w:ascii="Times New Roman" w:hAnsi="Times New Roman"/>
                <w:b/>
                <w:sz w:val="32"/>
                <w:szCs w:val="32"/>
              </w:rPr>
            </w:pPr>
            <w:r w:rsidRPr="00D15C2E">
              <w:rPr>
                <w:rFonts w:ascii="Times New Roman" w:hAnsi="Times New Roman"/>
                <w:b/>
                <w:sz w:val="32"/>
                <w:szCs w:val="32"/>
              </w:rPr>
              <w:t xml:space="preserve">М.В. </w:t>
            </w:r>
            <w:proofErr w:type="spellStart"/>
            <w:r w:rsidRPr="00D15C2E">
              <w:rPr>
                <w:rFonts w:ascii="Times New Roman" w:hAnsi="Times New Roman"/>
                <w:b/>
                <w:sz w:val="32"/>
                <w:szCs w:val="32"/>
              </w:rPr>
              <w:t>Черномуров</w:t>
            </w:r>
            <w:proofErr w:type="spellEnd"/>
          </w:p>
        </w:tc>
      </w:tr>
    </w:tbl>
    <w:p w14:paraId="29E80DAC" w14:textId="77777777" w:rsidR="00EE47D8" w:rsidRPr="00D15C2E" w:rsidRDefault="00EE47D8" w:rsidP="00EE47D8">
      <w:pPr>
        <w:autoSpaceDE w:val="0"/>
        <w:autoSpaceDN w:val="0"/>
        <w:adjustRightInd w:val="0"/>
        <w:jc w:val="center"/>
        <w:rPr>
          <w:rFonts w:ascii="Times New Roman" w:hAnsi="Times New Roman"/>
          <w:sz w:val="32"/>
          <w:szCs w:val="32"/>
        </w:rPr>
      </w:pPr>
    </w:p>
    <w:p w14:paraId="46613A74" w14:textId="77777777" w:rsidR="00EE47D8" w:rsidRPr="00D15C2E" w:rsidRDefault="00EE47D8" w:rsidP="00EE47D8">
      <w:pPr>
        <w:autoSpaceDE w:val="0"/>
        <w:autoSpaceDN w:val="0"/>
        <w:adjustRightInd w:val="0"/>
        <w:jc w:val="center"/>
        <w:rPr>
          <w:rFonts w:ascii="Times New Roman" w:hAnsi="Times New Roman"/>
          <w:sz w:val="32"/>
          <w:szCs w:val="32"/>
        </w:rPr>
      </w:pPr>
    </w:p>
    <w:p w14:paraId="1B0C4C1C" w14:textId="77777777" w:rsidR="00EE47D8" w:rsidRPr="00D15C2E" w:rsidRDefault="00EE47D8" w:rsidP="00EE47D8">
      <w:pPr>
        <w:autoSpaceDE w:val="0"/>
        <w:autoSpaceDN w:val="0"/>
        <w:adjustRightInd w:val="0"/>
        <w:jc w:val="center"/>
        <w:rPr>
          <w:rFonts w:ascii="Times New Roman" w:hAnsi="Times New Roman"/>
          <w:sz w:val="32"/>
          <w:szCs w:val="32"/>
        </w:rPr>
      </w:pPr>
    </w:p>
    <w:p w14:paraId="41D08B17" w14:textId="77777777" w:rsidR="00EE47D8" w:rsidRPr="00D15C2E" w:rsidRDefault="005557F3" w:rsidP="00B12B7E">
      <w:pPr>
        <w:autoSpaceDE w:val="0"/>
        <w:autoSpaceDN w:val="0"/>
        <w:adjustRightInd w:val="0"/>
        <w:spacing w:line="240" w:lineRule="auto"/>
        <w:ind w:firstLine="0"/>
        <w:jc w:val="center"/>
        <w:rPr>
          <w:rFonts w:ascii="Times New Roman" w:hAnsi="Times New Roman"/>
          <w:b/>
          <w:sz w:val="36"/>
          <w:szCs w:val="36"/>
        </w:rPr>
      </w:pPr>
      <w:r w:rsidRPr="00D15C2E">
        <w:rPr>
          <w:rFonts w:ascii="Times New Roman" w:hAnsi="Times New Roman"/>
          <w:b/>
          <w:sz w:val="36"/>
          <w:szCs w:val="36"/>
        </w:rPr>
        <w:t>г. Ставрополь, 20</w:t>
      </w:r>
      <w:r w:rsidR="0071250E">
        <w:rPr>
          <w:rFonts w:ascii="Times New Roman" w:hAnsi="Times New Roman"/>
          <w:b/>
          <w:sz w:val="36"/>
          <w:szCs w:val="36"/>
        </w:rPr>
        <w:t>22</w:t>
      </w:r>
      <w:r w:rsidR="00EE47D8" w:rsidRPr="00D15C2E">
        <w:rPr>
          <w:rFonts w:ascii="Times New Roman" w:hAnsi="Times New Roman"/>
          <w:b/>
          <w:sz w:val="36"/>
          <w:szCs w:val="36"/>
        </w:rPr>
        <w:br w:type="page"/>
      </w:r>
    </w:p>
    <w:p w14:paraId="7874BEAE" w14:textId="77777777" w:rsidR="00EE47D8" w:rsidRPr="00D15C2E" w:rsidRDefault="00EE47D8" w:rsidP="00B12B7E">
      <w:pPr>
        <w:spacing w:line="240" w:lineRule="auto"/>
        <w:ind w:firstLine="0"/>
        <w:jc w:val="center"/>
        <w:rPr>
          <w:rFonts w:ascii="Times New Roman" w:hAnsi="Times New Roman"/>
          <w:b/>
          <w:sz w:val="40"/>
          <w:szCs w:val="40"/>
        </w:rPr>
      </w:pPr>
      <w:r w:rsidRPr="00D15C2E">
        <w:rPr>
          <w:rFonts w:ascii="Times New Roman" w:hAnsi="Times New Roman"/>
          <w:b/>
          <w:sz w:val="40"/>
          <w:szCs w:val="40"/>
        </w:rPr>
        <w:lastRenderedPageBreak/>
        <w:t>СОДЕРЖАНИЕ</w:t>
      </w:r>
    </w:p>
    <w:sdt>
      <w:sdtPr>
        <w:rPr>
          <w:rFonts w:ascii="Arial Narrow" w:eastAsia="Times New Roman" w:hAnsi="Arial Narrow" w:cs="Times New Roman"/>
          <w:b w:val="0"/>
          <w:bCs w:val="0"/>
          <w:color w:val="auto"/>
          <w:sz w:val="24"/>
          <w:szCs w:val="24"/>
          <w:lang w:eastAsia="ru-RU"/>
        </w:rPr>
        <w:id w:val="31997633"/>
      </w:sdtPr>
      <w:sdtEndPr/>
      <w:sdtContent>
        <w:p w14:paraId="31C4046F" w14:textId="77777777" w:rsidR="00863E8F" w:rsidRDefault="00863E8F">
          <w:pPr>
            <w:pStyle w:val="afff6"/>
          </w:pPr>
        </w:p>
        <w:p w14:paraId="79DFD38E" w14:textId="48941D9D" w:rsidR="00134C60" w:rsidRDefault="00855EA3">
          <w:pPr>
            <w:pStyle w:val="15"/>
            <w:rPr>
              <w:rFonts w:asciiTheme="minorHAnsi" w:eastAsiaTheme="minorEastAsia" w:hAnsiTheme="minorHAnsi" w:cstheme="minorBidi"/>
              <w:b w:val="0"/>
              <w:sz w:val="22"/>
              <w:szCs w:val="22"/>
            </w:rPr>
          </w:pPr>
          <w:r>
            <w:fldChar w:fldCharType="begin"/>
          </w:r>
          <w:r w:rsidR="00863E8F">
            <w:instrText xml:space="preserve"> TOC \o "1-3" \h \z \u </w:instrText>
          </w:r>
          <w:r>
            <w:fldChar w:fldCharType="separate"/>
          </w:r>
          <w:hyperlink w:anchor="_Toc151226062" w:history="1">
            <w:r w:rsidR="00134C60" w:rsidRPr="00306653">
              <w:rPr>
                <w:rStyle w:val="ac"/>
              </w:rPr>
              <w:t xml:space="preserve">ГЛАВА </w:t>
            </w:r>
            <w:r w:rsidR="00134C60" w:rsidRPr="00306653">
              <w:rPr>
                <w:rStyle w:val="ac"/>
                <w:lang w:val="en-US"/>
              </w:rPr>
              <w:t>I</w:t>
            </w:r>
            <w:r w:rsidR="00134C60">
              <w:rPr>
                <w:webHidden/>
              </w:rPr>
              <w:tab/>
            </w:r>
            <w:r w:rsidR="00134C60">
              <w:rPr>
                <w:webHidden/>
              </w:rPr>
              <w:fldChar w:fldCharType="begin"/>
            </w:r>
            <w:r w:rsidR="00134C60">
              <w:rPr>
                <w:webHidden/>
              </w:rPr>
              <w:instrText xml:space="preserve"> PAGEREF _Toc151226062 \h </w:instrText>
            </w:r>
            <w:r w:rsidR="00134C60">
              <w:rPr>
                <w:webHidden/>
              </w:rPr>
            </w:r>
            <w:r w:rsidR="00134C60">
              <w:rPr>
                <w:webHidden/>
              </w:rPr>
              <w:fldChar w:fldCharType="separate"/>
            </w:r>
            <w:r w:rsidR="00134C60">
              <w:rPr>
                <w:webHidden/>
              </w:rPr>
              <w:t>5</w:t>
            </w:r>
            <w:r w:rsidR="00134C60">
              <w:rPr>
                <w:webHidden/>
              </w:rPr>
              <w:fldChar w:fldCharType="end"/>
            </w:r>
          </w:hyperlink>
        </w:p>
        <w:p w14:paraId="1AC3E5F3" w14:textId="6CC9D5DD" w:rsidR="00134C60" w:rsidRDefault="00852221">
          <w:pPr>
            <w:pStyle w:val="15"/>
            <w:rPr>
              <w:rFonts w:asciiTheme="minorHAnsi" w:eastAsiaTheme="minorEastAsia" w:hAnsiTheme="minorHAnsi" w:cstheme="minorBidi"/>
              <w:b w:val="0"/>
              <w:sz w:val="22"/>
              <w:szCs w:val="22"/>
            </w:rPr>
          </w:pPr>
          <w:hyperlink w:anchor="_Toc151226063" w:history="1">
            <w:r w:rsidR="00134C60" w:rsidRPr="00306653">
              <w:rPr>
                <w:rStyle w:val="ac"/>
              </w:rPr>
              <w:t>РАЗДЕЛ 1. ОБЩИЕ СВЕДЕНИЯ О МУНИЦИПАЛЬНОМ ОБРАЗОВАНИИ</w:t>
            </w:r>
            <w:r w:rsidR="00134C60">
              <w:rPr>
                <w:webHidden/>
              </w:rPr>
              <w:tab/>
            </w:r>
            <w:r w:rsidR="00134C60">
              <w:rPr>
                <w:webHidden/>
              </w:rPr>
              <w:fldChar w:fldCharType="begin"/>
            </w:r>
            <w:r w:rsidR="00134C60">
              <w:rPr>
                <w:webHidden/>
              </w:rPr>
              <w:instrText xml:space="preserve"> PAGEREF _Toc151226063 \h </w:instrText>
            </w:r>
            <w:r w:rsidR="00134C60">
              <w:rPr>
                <w:webHidden/>
              </w:rPr>
            </w:r>
            <w:r w:rsidR="00134C60">
              <w:rPr>
                <w:webHidden/>
              </w:rPr>
              <w:fldChar w:fldCharType="separate"/>
            </w:r>
            <w:r w:rsidR="00134C60">
              <w:rPr>
                <w:webHidden/>
              </w:rPr>
              <w:t>6</w:t>
            </w:r>
            <w:r w:rsidR="00134C60">
              <w:rPr>
                <w:webHidden/>
              </w:rPr>
              <w:fldChar w:fldCharType="end"/>
            </w:r>
          </w:hyperlink>
        </w:p>
        <w:p w14:paraId="68595C63" w14:textId="215AF6CD" w:rsidR="00134C60" w:rsidRDefault="00852221">
          <w:pPr>
            <w:pStyle w:val="24"/>
            <w:rPr>
              <w:rFonts w:asciiTheme="minorHAnsi" w:eastAsiaTheme="minorEastAsia" w:hAnsiTheme="minorHAnsi" w:cstheme="minorBidi"/>
              <w:sz w:val="22"/>
              <w:szCs w:val="22"/>
            </w:rPr>
          </w:pPr>
          <w:hyperlink w:anchor="_Toc151226064" w:history="1">
            <w:r w:rsidR="00134C60" w:rsidRPr="00306653">
              <w:rPr>
                <w:rStyle w:val="ac"/>
              </w:rPr>
              <w:t>1.1. Общие сведения о территории муниципального образования</w:t>
            </w:r>
            <w:r w:rsidR="00134C60">
              <w:rPr>
                <w:webHidden/>
              </w:rPr>
              <w:tab/>
            </w:r>
            <w:r w:rsidR="00134C60">
              <w:rPr>
                <w:webHidden/>
              </w:rPr>
              <w:fldChar w:fldCharType="begin"/>
            </w:r>
            <w:r w:rsidR="00134C60">
              <w:rPr>
                <w:webHidden/>
              </w:rPr>
              <w:instrText xml:space="preserve"> PAGEREF _Toc151226064 \h </w:instrText>
            </w:r>
            <w:r w:rsidR="00134C60">
              <w:rPr>
                <w:webHidden/>
              </w:rPr>
            </w:r>
            <w:r w:rsidR="00134C60">
              <w:rPr>
                <w:webHidden/>
              </w:rPr>
              <w:fldChar w:fldCharType="separate"/>
            </w:r>
            <w:r w:rsidR="00134C60">
              <w:rPr>
                <w:webHidden/>
              </w:rPr>
              <w:t>6</w:t>
            </w:r>
            <w:r w:rsidR="00134C60">
              <w:rPr>
                <w:webHidden/>
              </w:rPr>
              <w:fldChar w:fldCharType="end"/>
            </w:r>
          </w:hyperlink>
        </w:p>
        <w:p w14:paraId="473A3C3F" w14:textId="6F47F412" w:rsidR="00134C60" w:rsidRPr="00F63319" w:rsidRDefault="00852221">
          <w:pPr>
            <w:pStyle w:val="24"/>
            <w:tabs>
              <w:tab w:val="left" w:pos="880"/>
            </w:tabs>
            <w:rPr>
              <w:rFonts w:asciiTheme="minorHAnsi" w:eastAsiaTheme="minorEastAsia" w:hAnsiTheme="minorHAnsi" w:cstheme="minorBidi"/>
              <w:sz w:val="22"/>
              <w:szCs w:val="22"/>
            </w:rPr>
          </w:pPr>
          <w:hyperlink w:anchor="_Toc151226065" w:history="1">
            <w:r w:rsidR="00134C60" w:rsidRPr="00F63319">
              <w:rPr>
                <w:rStyle w:val="ac"/>
              </w:rPr>
              <w:t>1.2.</w:t>
            </w:r>
            <w:r w:rsidR="00134C60" w:rsidRPr="00F63319">
              <w:rPr>
                <w:rFonts w:asciiTheme="minorHAnsi" w:eastAsiaTheme="minorEastAsia" w:hAnsiTheme="minorHAnsi" w:cstheme="minorBidi"/>
                <w:sz w:val="22"/>
                <w:szCs w:val="22"/>
              </w:rPr>
              <w:tab/>
            </w:r>
            <w:r w:rsidR="00134C60" w:rsidRPr="00F63319">
              <w:rPr>
                <w:rStyle w:val="ac"/>
              </w:rPr>
              <w:t>Экономико-географическое положение муниципального образования</w:t>
            </w:r>
            <w:r w:rsidR="00134C60" w:rsidRPr="00F63319">
              <w:rPr>
                <w:webHidden/>
              </w:rPr>
              <w:tab/>
            </w:r>
            <w:r w:rsidR="00134C60" w:rsidRPr="00F63319">
              <w:rPr>
                <w:webHidden/>
              </w:rPr>
              <w:fldChar w:fldCharType="begin"/>
            </w:r>
            <w:r w:rsidR="00134C60" w:rsidRPr="00F63319">
              <w:rPr>
                <w:webHidden/>
              </w:rPr>
              <w:instrText xml:space="preserve"> PAGEREF _Toc151226065 \h </w:instrText>
            </w:r>
            <w:r w:rsidR="00134C60" w:rsidRPr="00F63319">
              <w:rPr>
                <w:webHidden/>
              </w:rPr>
            </w:r>
            <w:r w:rsidR="00134C60" w:rsidRPr="00F63319">
              <w:rPr>
                <w:webHidden/>
              </w:rPr>
              <w:fldChar w:fldCharType="separate"/>
            </w:r>
            <w:r w:rsidR="00134C60" w:rsidRPr="00F63319">
              <w:rPr>
                <w:webHidden/>
              </w:rPr>
              <w:t>8</w:t>
            </w:r>
            <w:r w:rsidR="00134C60" w:rsidRPr="00F63319">
              <w:rPr>
                <w:webHidden/>
              </w:rPr>
              <w:fldChar w:fldCharType="end"/>
            </w:r>
          </w:hyperlink>
        </w:p>
        <w:p w14:paraId="20262783" w14:textId="5B36A7C7" w:rsidR="00134C60" w:rsidRPr="00F63319" w:rsidRDefault="00852221">
          <w:pPr>
            <w:pStyle w:val="24"/>
            <w:tabs>
              <w:tab w:val="left" w:pos="880"/>
            </w:tabs>
            <w:rPr>
              <w:rFonts w:asciiTheme="minorHAnsi" w:eastAsiaTheme="minorEastAsia" w:hAnsiTheme="minorHAnsi" w:cstheme="minorBidi"/>
              <w:sz w:val="22"/>
              <w:szCs w:val="22"/>
            </w:rPr>
          </w:pPr>
          <w:hyperlink w:anchor="_Toc151226066" w:history="1">
            <w:r w:rsidR="00134C60" w:rsidRPr="00F63319">
              <w:rPr>
                <w:rStyle w:val="ac"/>
              </w:rPr>
              <w:t>1.3.</w:t>
            </w:r>
            <w:r w:rsidR="00134C60" w:rsidRPr="00F63319">
              <w:rPr>
                <w:rFonts w:asciiTheme="minorHAnsi" w:eastAsiaTheme="minorEastAsia" w:hAnsiTheme="minorHAnsi" w:cstheme="minorBidi"/>
                <w:sz w:val="22"/>
                <w:szCs w:val="22"/>
              </w:rPr>
              <w:tab/>
            </w:r>
            <w:r w:rsidR="00134C60" w:rsidRPr="00F63319">
              <w:rPr>
                <w:rStyle w:val="ac"/>
              </w:rPr>
              <w:t>Границы планируемого муниципального образования и населенных пунктов, входящих в его состав</w:t>
            </w:r>
            <w:r w:rsidR="00134C60" w:rsidRPr="00F63319">
              <w:rPr>
                <w:webHidden/>
              </w:rPr>
              <w:tab/>
            </w:r>
            <w:r w:rsidR="00134C60" w:rsidRPr="00F63319">
              <w:rPr>
                <w:webHidden/>
              </w:rPr>
              <w:fldChar w:fldCharType="begin"/>
            </w:r>
            <w:r w:rsidR="00134C60" w:rsidRPr="00F63319">
              <w:rPr>
                <w:webHidden/>
              </w:rPr>
              <w:instrText xml:space="preserve"> PAGEREF _Toc151226066 \h </w:instrText>
            </w:r>
            <w:r w:rsidR="00134C60" w:rsidRPr="00F63319">
              <w:rPr>
                <w:webHidden/>
              </w:rPr>
            </w:r>
            <w:r w:rsidR="00134C60" w:rsidRPr="00F63319">
              <w:rPr>
                <w:webHidden/>
              </w:rPr>
              <w:fldChar w:fldCharType="separate"/>
            </w:r>
            <w:r w:rsidR="00134C60" w:rsidRPr="00F63319">
              <w:rPr>
                <w:webHidden/>
              </w:rPr>
              <w:t>13</w:t>
            </w:r>
            <w:r w:rsidR="00134C60" w:rsidRPr="00F63319">
              <w:rPr>
                <w:webHidden/>
              </w:rPr>
              <w:fldChar w:fldCharType="end"/>
            </w:r>
          </w:hyperlink>
        </w:p>
        <w:p w14:paraId="72C69245" w14:textId="76EEEB1A" w:rsidR="00134C60" w:rsidRPr="00F63319" w:rsidRDefault="00852221">
          <w:pPr>
            <w:pStyle w:val="24"/>
            <w:tabs>
              <w:tab w:val="left" w:pos="880"/>
            </w:tabs>
            <w:rPr>
              <w:rFonts w:asciiTheme="minorHAnsi" w:eastAsiaTheme="minorEastAsia" w:hAnsiTheme="minorHAnsi" w:cstheme="minorBidi"/>
              <w:sz w:val="22"/>
              <w:szCs w:val="22"/>
            </w:rPr>
          </w:pPr>
          <w:hyperlink w:anchor="_Toc151226067" w:history="1">
            <w:r w:rsidR="00134C60" w:rsidRPr="00F63319">
              <w:rPr>
                <w:rStyle w:val="ac"/>
              </w:rPr>
              <w:t>1.4.</w:t>
            </w:r>
            <w:r w:rsidR="00134C60" w:rsidRPr="00F63319">
              <w:rPr>
                <w:rFonts w:asciiTheme="minorHAnsi" w:eastAsiaTheme="minorEastAsia" w:hAnsiTheme="minorHAnsi" w:cstheme="minorBidi"/>
                <w:sz w:val="22"/>
                <w:szCs w:val="22"/>
              </w:rPr>
              <w:tab/>
            </w:r>
            <w:r w:rsidR="00134C60" w:rsidRPr="00F63319">
              <w:rPr>
                <w:rStyle w:val="ac"/>
              </w:rPr>
              <w:t>Историко-градостроительная справка</w:t>
            </w:r>
            <w:r w:rsidR="00134C60" w:rsidRPr="00F63319">
              <w:rPr>
                <w:webHidden/>
              </w:rPr>
              <w:tab/>
            </w:r>
            <w:r w:rsidR="00134C60" w:rsidRPr="00F63319">
              <w:rPr>
                <w:webHidden/>
              </w:rPr>
              <w:fldChar w:fldCharType="begin"/>
            </w:r>
            <w:r w:rsidR="00134C60" w:rsidRPr="00F63319">
              <w:rPr>
                <w:webHidden/>
              </w:rPr>
              <w:instrText xml:space="preserve"> PAGEREF _Toc151226067 \h </w:instrText>
            </w:r>
            <w:r w:rsidR="00134C60" w:rsidRPr="00F63319">
              <w:rPr>
                <w:webHidden/>
              </w:rPr>
            </w:r>
            <w:r w:rsidR="00134C60" w:rsidRPr="00F63319">
              <w:rPr>
                <w:webHidden/>
              </w:rPr>
              <w:fldChar w:fldCharType="separate"/>
            </w:r>
            <w:r w:rsidR="00134C60" w:rsidRPr="00F63319">
              <w:rPr>
                <w:webHidden/>
              </w:rPr>
              <w:t>13</w:t>
            </w:r>
            <w:r w:rsidR="00134C60" w:rsidRPr="00F63319">
              <w:rPr>
                <w:webHidden/>
              </w:rPr>
              <w:fldChar w:fldCharType="end"/>
            </w:r>
          </w:hyperlink>
        </w:p>
        <w:p w14:paraId="46E65E6C" w14:textId="7C55513E" w:rsidR="00134C60" w:rsidRPr="00F63319" w:rsidRDefault="00852221">
          <w:pPr>
            <w:pStyle w:val="24"/>
            <w:tabs>
              <w:tab w:val="left" w:pos="880"/>
            </w:tabs>
            <w:rPr>
              <w:rFonts w:asciiTheme="minorHAnsi" w:eastAsiaTheme="minorEastAsia" w:hAnsiTheme="minorHAnsi" w:cstheme="minorBidi"/>
              <w:sz w:val="22"/>
              <w:szCs w:val="22"/>
            </w:rPr>
          </w:pPr>
          <w:hyperlink w:anchor="_Toc151226068" w:history="1">
            <w:r w:rsidR="00134C60" w:rsidRPr="00F63319">
              <w:rPr>
                <w:rStyle w:val="ac"/>
              </w:rPr>
              <w:t>1.5.</w:t>
            </w:r>
            <w:r w:rsidR="00134C60" w:rsidRPr="00F63319">
              <w:rPr>
                <w:rFonts w:asciiTheme="minorHAnsi" w:eastAsiaTheme="minorEastAsia" w:hAnsiTheme="minorHAnsi" w:cstheme="minorBidi"/>
                <w:sz w:val="22"/>
                <w:szCs w:val="22"/>
              </w:rPr>
              <w:tab/>
            </w:r>
            <w:r w:rsidR="00134C60" w:rsidRPr="00F63319">
              <w:rPr>
                <w:rStyle w:val="ac"/>
              </w:rPr>
              <w:t>Официальные символы</w:t>
            </w:r>
            <w:r w:rsidR="00134C60" w:rsidRPr="00F63319">
              <w:rPr>
                <w:webHidden/>
              </w:rPr>
              <w:tab/>
            </w:r>
            <w:r w:rsidR="00134C60" w:rsidRPr="00F63319">
              <w:rPr>
                <w:webHidden/>
              </w:rPr>
              <w:fldChar w:fldCharType="begin"/>
            </w:r>
            <w:r w:rsidR="00134C60" w:rsidRPr="00F63319">
              <w:rPr>
                <w:webHidden/>
              </w:rPr>
              <w:instrText xml:space="preserve"> PAGEREF _Toc151226068 \h </w:instrText>
            </w:r>
            <w:r w:rsidR="00134C60" w:rsidRPr="00F63319">
              <w:rPr>
                <w:webHidden/>
              </w:rPr>
            </w:r>
            <w:r w:rsidR="00134C60" w:rsidRPr="00F63319">
              <w:rPr>
                <w:webHidden/>
              </w:rPr>
              <w:fldChar w:fldCharType="separate"/>
            </w:r>
            <w:r w:rsidR="00134C60" w:rsidRPr="00F63319">
              <w:rPr>
                <w:webHidden/>
              </w:rPr>
              <w:t>13</w:t>
            </w:r>
            <w:r w:rsidR="00134C60" w:rsidRPr="00F63319">
              <w:rPr>
                <w:webHidden/>
              </w:rPr>
              <w:fldChar w:fldCharType="end"/>
            </w:r>
          </w:hyperlink>
        </w:p>
        <w:p w14:paraId="0EC12ABB" w14:textId="3747D213" w:rsidR="00134C60" w:rsidRDefault="00852221">
          <w:pPr>
            <w:pStyle w:val="15"/>
            <w:rPr>
              <w:rFonts w:asciiTheme="minorHAnsi" w:eastAsiaTheme="minorEastAsia" w:hAnsiTheme="minorHAnsi" w:cstheme="minorBidi"/>
              <w:b w:val="0"/>
              <w:sz w:val="22"/>
              <w:szCs w:val="22"/>
            </w:rPr>
          </w:pPr>
          <w:hyperlink w:anchor="_Toc151226069" w:history="1">
            <w:r w:rsidR="00134C60" w:rsidRPr="00306653">
              <w:rPr>
                <w:rStyle w:val="ac"/>
              </w:rPr>
              <w:t>РАЗДЕЛ 2. ФИЗИКО-ГЕОГРАФИЧЕСКИЕ УСЛОВИЯ</w:t>
            </w:r>
            <w:r w:rsidR="00134C60">
              <w:rPr>
                <w:webHidden/>
              </w:rPr>
              <w:tab/>
            </w:r>
            <w:r w:rsidR="00134C60">
              <w:rPr>
                <w:webHidden/>
              </w:rPr>
              <w:fldChar w:fldCharType="begin"/>
            </w:r>
            <w:r w:rsidR="00134C60">
              <w:rPr>
                <w:webHidden/>
              </w:rPr>
              <w:instrText xml:space="preserve"> PAGEREF _Toc151226069 \h </w:instrText>
            </w:r>
            <w:r w:rsidR="00134C60">
              <w:rPr>
                <w:webHidden/>
              </w:rPr>
            </w:r>
            <w:r w:rsidR="00134C60">
              <w:rPr>
                <w:webHidden/>
              </w:rPr>
              <w:fldChar w:fldCharType="separate"/>
            </w:r>
            <w:r w:rsidR="00134C60">
              <w:rPr>
                <w:webHidden/>
              </w:rPr>
              <w:t>15</w:t>
            </w:r>
            <w:r w:rsidR="00134C60">
              <w:rPr>
                <w:webHidden/>
              </w:rPr>
              <w:fldChar w:fldCharType="end"/>
            </w:r>
          </w:hyperlink>
        </w:p>
        <w:p w14:paraId="23910514" w14:textId="25FF6C28" w:rsidR="00134C60" w:rsidRDefault="00852221">
          <w:pPr>
            <w:pStyle w:val="24"/>
            <w:rPr>
              <w:rFonts w:asciiTheme="minorHAnsi" w:eastAsiaTheme="minorEastAsia" w:hAnsiTheme="minorHAnsi" w:cstheme="minorBidi"/>
              <w:sz w:val="22"/>
              <w:szCs w:val="22"/>
            </w:rPr>
          </w:pPr>
          <w:hyperlink w:anchor="_Toc151226070" w:history="1">
            <w:r w:rsidR="00134C60" w:rsidRPr="00306653">
              <w:rPr>
                <w:rStyle w:val="ac"/>
              </w:rPr>
              <w:t>2.1. Геологические и геоморфологические особенности территории</w:t>
            </w:r>
            <w:r w:rsidR="00134C60">
              <w:rPr>
                <w:webHidden/>
              </w:rPr>
              <w:tab/>
            </w:r>
            <w:r w:rsidR="00134C60">
              <w:rPr>
                <w:webHidden/>
              </w:rPr>
              <w:fldChar w:fldCharType="begin"/>
            </w:r>
            <w:r w:rsidR="00134C60">
              <w:rPr>
                <w:webHidden/>
              </w:rPr>
              <w:instrText xml:space="preserve"> PAGEREF _Toc151226070 \h </w:instrText>
            </w:r>
            <w:r w:rsidR="00134C60">
              <w:rPr>
                <w:webHidden/>
              </w:rPr>
            </w:r>
            <w:r w:rsidR="00134C60">
              <w:rPr>
                <w:webHidden/>
              </w:rPr>
              <w:fldChar w:fldCharType="separate"/>
            </w:r>
            <w:r w:rsidR="00134C60">
              <w:rPr>
                <w:webHidden/>
              </w:rPr>
              <w:t>15</w:t>
            </w:r>
            <w:r w:rsidR="00134C60">
              <w:rPr>
                <w:webHidden/>
              </w:rPr>
              <w:fldChar w:fldCharType="end"/>
            </w:r>
          </w:hyperlink>
        </w:p>
        <w:p w14:paraId="0D7C8C23" w14:textId="555FC291" w:rsidR="00134C60" w:rsidRPr="00F63319" w:rsidRDefault="00852221">
          <w:pPr>
            <w:pStyle w:val="24"/>
            <w:rPr>
              <w:rFonts w:asciiTheme="minorHAnsi" w:eastAsiaTheme="minorEastAsia" w:hAnsiTheme="minorHAnsi" w:cstheme="minorBidi"/>
              <w:sz w:val="22"/>
              <w:szCs w:val="22"/>
            </w:rPr>
          </w:pPr>
          <w:hyperlink w:anchor="_Toc151226071" w:history="1">
            <w:r w:rsidR="00134C60" w:rsidRPr="00F63319">
              <w:rPr>
                <w:rStyle w:val="ac"/>
              </w:rPr>
              <w:t>2.2. Климатические и агроклиматические условия территории</w:t>
            </w:r>
            <w:r w:rsidR="00134C60" w:rsidRPr="00F63319">
              <w:rPr>
                <w:webHidden/>
              </w:rPr>
              <w:tab/>
            </w:r>
            <w:r w:rsidR="00134C60" w:rsidRPr="00F63319">
              <w:rPr>
                <w:webHidden/>
              </w:rPr>
              <w:fldChar w:fldCharType="begin"/>
            </w:r>
            <w:r w:rsidR="00134C60" w:rsidRPr="00F63319">
              <w:rPr>
                <w:webHidden/>
              </w:rPr>
              <w:instrText xml:space="preserve"> PAGEREF _Toc151226071 \h </w:instrText>
            </w:r>
            <w:r w:rsidR="00134C60" w:rsidRPr="00F63319">
              <w:rPr>
                <w:webHidden/>
              </w:rPr>
            </w:r>
            <w:r w:rsidR="00134C60" w:rsidRPr="00F63319">
              <w:rPr>
                <w:webHidden/>
              </w:rPr>
              <w:fldChar w:fldCharType="separate"/>
            </w:r>
            <w:r w:rsidR="00134C60" w:rsidRPr="00F63319">
              <w:rPr>
                <w:webHidden/>
              </w:rPr>
              <w:t>18</w:t>
            </w:r>
            <w:r w:rsidR="00134C60" w:rsidRPr="00F63319">
              <w:rPr>
                <w:webHidden/>
              </w:rPr>
              <w:fldChar w:fldCharType="end"/>
            </w:r>
          </w:hyperlink>
        </w:p>
        <w:p w14:paraId="7E18D335" w14:textId="1E233D79" w:rsidR="00134C60" w:rsidRDefault="00852221">
          <w:pPr>
            <w:pStyle w:val="24"/>
            <w:rPr>
              <w:rFonts w:asciiTheme="minorHAnsi" w:eastAsiaTheme="minorEastAsia" w:hAnsiTheme="minorHAnsi" w:cstheme="minorBidi"/>
              <w:sz w:val="22"/>
              <w:szCs w:val="22"/>
            </w:rPr>
          </w:pPr>
          <w:hyperlink w:anchor="_Toc151226072" w:history="1">
            <w:r w:rsidR="00134C60" w:rsidRPr="00306653">
              <w:rPr>
                <w:rStyle w:val="ac"/>
              </w:rPr>
              <w:t>2.3. Гидрологические условия территории</w:t>
            </w:r>
            <w:r w:rsidR="00134C60">
              <w:rPr>
                <w:webHidden/>
              </w:rPr>
              <w:tab/>
            </w:r>
            <w:r w:rsidR="00134C60">
              <w:rPr>
                <w:webHidden/>
              </w:rPr>
              <w:fldChar w:fldCharType="begin"/>
            </w:r>
            <w:r w:rsidR="00134C60">
              <w:rPr>
                <w:webHidden/>
              </w:rPr>
              <w:instrText xml:space="preserve"> PAGEREF _Toc151226072 \h </w:instrText>
            </w:r>
            <w:r w:rsidR="00134C60">
              <w:rPr>
                <w:webHidden/>
              </w:rPr>
            </w:r>
            <w:r w:rsidR="00134C60">
              <w:rPr>
                <w:webHidden/>
              </w:rPr>
              <w:fldChar w:fldCharType="separate"/>
            </w:r>
            <w:r w:rsidR="00134C60">
              <w:rPr>
                <w:webHidden/>
              </w:rPr>
              <w:t>21</w:t>
            </w:r>
            <w:r w:rsidR="00134C60">
              <w:rPr>
                <w:webHidden/>
              </w:rPr>
              <w:fldChar w:fldCharType="end"/>
            </w:r>
          </w:hyperlink>
        </w:p>
        <w:p w14:paraId="196B96CF" w14:textId="57456CFF" w:rsidR="00134C60" w:rsidRDefault="00852221">
          <w:pPr>
            <w:pStyle w:val="24"/>
            <w:rPr>
              <w:rFonts w:asciiTheme="minorHAnsi" w:eastAsiaTheme="minorEastAsia" w:hAnsiTheme="minorHAnsi" w:cstheme="minorBidi"/>
              <w:sz w:val="22"/>
              <w:szCs w:val="22"/>
            </w:rPr>
          </w:pPr>
          <w:hyperlink w:anchor="_Toc151226073" w:history="1">
            <w:r w:rsidR="00134C60" w:rsidRPr="00306653">
              <w:rPr>
                <w:rStyle w:val="ac"/>
              </w:rPr>
              <w:t>2.4. Инженерно-геологические условия территории</w:t>
            </w:r>
            <w:r w:rsidR="00134C60">
              <w:rPr>
                <w:webHidden/>
              </w:rPr>
              <w:tab/>
            </w:r>
            <w:r w:rsidR="00134C60">
              <w:rPr>
                <w:webHidden/>
              </w:rPr>
              <w:fldChar w:fldCharType="begin"/>
            </w:r>
            <w:r w:rsidR="00134C60">
              <w:rPr>
                <w:webHidden/>
              </w:rPr>
              <w:instrText xml:space="preserve"> PAGEREF _Toc151226073 \h </w:instrText>
            </w:r>
            <w:r w:rsidR="00134C60">
              <w:rPr>
                <w:webHidden/>
              </w:rPr>
            </w:r>
            <w:r w:rsidR="00134C60">
              <w:rPr>
                <w:webHidden/>
              </w:rPr>
              <w:fldChar w:fldCharType="separate"/>
            </w:r>
            <w:r w:rsidR="00134C60">
              <w:rPr>
                <w:webHidden/>
              </w:rPr>
              <w:t>21</w:t>
            </w:r>
            <w:r w:rsidR="00134C60">
              <w:rPr>
                <w:webHidden/>
              </w:rPr>
              <w:fldChar w:fldCharType="end"/>
            </w:r>
          </w:hyperlink>
        </w:p>
        <w:p w14:paraId="4F855518" w14:textId="1CCAFA35" w:rsidR="00134C60" w:rsidRDefault="00852221">
          <w:pPr>
            <w:pStyle w:val="24"/>
            <w:rPr>
              <w:rFonts w:asciiTheme="minorHAnsi" w:eastAsiaTheme="minorEastAsia" w:hAnsiTheme="minorHAnsi" w:cstheme="minorBidi"/>
              <w:sz w:val="22"/>
              <w:szCs w:val="22"/>
            </w:rPr>
          </w:pPr>
          <w:hyperlink w:anchor="_Toc151226074" w:history="1">
            <w:r w:rsidR="00134C60" w:rsidRPr="00306653">
              <w:rPr>
                <w:rStyle w:val="ac"/>
              </w:rPr>
              <w:t>2.5. Почвы территории</w:t>
            </w:r>
            <w:r w:rsidR="00134C60">
              <w:rPr>
                <w:webHidden/>
              </w:rPr>
              <w:tab/>
            </w:r>
            <w:r w:rsidR="00134C60">
              <w:rPr>
                <w:webHidden/>
              </w:rPr>
              <w:fldChar w:fldCharType="begin"/>
            </w:r>
            <w:r w:rsidR="00134C60">
              <w:rPr>
                <w:webHidden/>
              </w:rPr>
              <w:instrText xml:space="preserve"> PAGEREF _Toc151226074 \h </w:instrText>
            </w:r>
            <w:r w:rsidR="00134C60">
              <w:rPr>
                <w:webHidden/>
              </w:rPr>
            </w:r>
            <w:r w:rsidR="00134C60">
              <w:rPr>
                <w:webHidden/>
              </w:rPr>
              <w:fldChar w:fldCharType="separate"/>
            </w:r>
            <w:r w:rsidR="00134C60">
              <w:rPr>
                <w:webHidden/>
              </w:rPr>
              <w:t>23</w:t>
            </w:r>
            <w:r w:rsidR="00134C60">
              <w:rPr>
                <w:webHidden/>
              </w:rPr>
              <w:fldChar w:fldCharType="end"/>
            </w:r>
          </w:hyperlink>
        </w:p>
        <w:p w14:paraId="491E6803" w14:textId="7C24CBE6" w:rsidR="00134C60" w:rsidRDefault="00852221">
          <w:pPr>
            <w:pStyle w:val="24"/>
            <w:rPr>
              <w:rFonts w:asciiTheme="minorHAnsi" w:eastAsiaTheme="minorEastAsia" w:hAnsiTheme="minorHAnsi" w:cstheme="minorBidi"/>
              <w:sz w:val="22"/>
              <w:szCs w:val="22"/>
            </w:rPr>
          </w:pPr>
          <w:hyperlink w:anchor="_Toc151226075" w:history="1">
            <w:r w:rsidR="00134C60" w:rsidRPr="00306653">
              <w:rPr>
                <w:rStyle w:val="ac"/>
              </w:rPr>
              <w:t>2.6. Растительный и животный мир территории муниципального образования</w:t>
            </w:r>
            <w:r w:rsidR="00134C60">
              <w:rPr>
                <w:webHidden/>
              </w:rPr>
              <w:tab/>
            </w:r>
            <w:r w:rsidR="00134C60">
              <w:rPr>
                <w:webHidden/>
              </w:rPr>
              <w:fldChar w:fldCharType="begin"/>
            </w:r>
            <w:r w:rsidR="00134C60">
              <w:rPr>
                <w:webHidden/>
              </w:rPr>
              <w:instrText xml:space="preserve"> PAGEREF _Toc151226075 \h </w:instrText>
            </w:r>
            <w:r w:rsidR="00134C60">
              <w:rPr>
                <w:webHidden/>
              </w:rPr>
            </w:r>
            <w:r w:rsidR="00134C60">
              <w:rPr>
                <w:webHidden/>
              </w:rPr>
              <w:fldChar w:fldCharType="separate"/>
            </w:r>
            <w:r w:rsidR="00134C60">
              <w:rPr>
                <w:webHidden/>
              </w:rPr>
              <w:t>25</w:t>
            </w:r>
            <w:r w:rsidR="00134C60">
              <w:rPr>
                <w:webHidden/>
              </w:rPr>
              <w:fldChar w:fldCharType="end"/>
            </w:r>
          </w:hyperlink>
        </w:p>
        <w:p w14:paraId="2E892351" w14:textId="2F4F803A" w:rsidR="00134C60" w:rsidRDefault="00852221">
          <w:pPr>
            <w:pStyle w:val="24"/>
            <w:rPr>
              <w:rFonts w:asciiTheme="minorHAnsi" w:eastAsiaTheme="minorEastAsia" w:hAnsiTheme="minorHAnsi" w:cstheme="minorBidi"/>
              <w:sz w:val="22"/>
              <w:szCs w:val="22"/>
            </w:rPr>
          </w:pPr>
          <w:hyperlink w:anchor="_Toc151226076" w:history="1">
            <w:r w:rsidR="00134C60" w:rsidRPr="00306653">
              <w:rPr>
                <w:rStyle w:val="ac"/>
              </w:rPr>
              <w:t>2.7. Характеристика современного землепользования</w:t>
            </w:r>
            <w:r w:rsidR="00134C60">
              <w:rPr>
                <w:webHidden/>
              </w:rPr>
              <w:tab/>
            </w:r>
            <w:r w:rsidR="00134C60">
              <w:rPr>
                <w:webHidden/>
              </w:rPr>
              <w:fldChar w:fldCharType="begin"/>
            </w:r>
            <w:r w:rsidR="00134C60">
              <w:rPr>
                <w:webHidden/>
              </w:rPr>
              <w:instrText xml:space="preserve"> PAGEREF _Toc151226076 \h </w:instrText>
            </w:r>
            <w:r w:rsidR="00134C60">
              <w:rPr>
                <w:webHidden/>
              </w:rPr>
            </w:r>
            <w:r w:rsidR="00134C60">
              <w:rPr>
                <w:webHidden/>
              </w:rPr>
              <w:fldChar w:fldCharType="separate"/>
            </w:r>
            <w:r w:rsidR="00134C60">
              <w:rPr>
                <w:webHidden/>
              </w:rPr>
              <w:t>26</w:t>
            </w:r>
            <w:r w:rsidR="00134C60">
              <w:rPr>
                <w:webHidden/>
              </w:rPr>
              <w:fldChar w:fldCharType="end"/>
            </w:r>
          </w:hyperlink>
        </w:p>
        <w:p w14:paraId="5E1CA74D" w14:textId="04B019DB" w:rsidR="00134C60" w:rsidRDefault="00852221">
          <w:pPr>
            <w:pStyle w:val="24"/>
            <w:rPr>
              <w:rFonts w:asciiTheme="minorHAnsi" w:eastAsiaTheme="minorEastAsia" w:hAnsiTheme="minorHAnsi" w:cstheme="minorBidi"/>
              <w:sz w:val="22"/>
              <w:szCs w:val="22"/>
            </w:rPr>
          </w:pPr>
          <w:hyperlink w:anchor="_Toc151226077" w:history="1">
            <w:r w:rsidR="00134C60" w:rsidRPr="00306653">
              <w:rPr>
                <w:rStyle w:val="ac"/>
              </w:rPr>
              <w:t>2.8. Минерально-сырьевые ресурсы</w:t>
            </w:r>
            <w:r w:rsidR="00134C60">
              <w:rPr>
                <w:webHidden/>
              </w:rPr>
              <w:tab/>
            </w:r>
            <w:r w:rsidR="00134C60">
              <w:rPr>
                <w:webHidden/>
              </w:rPr>
              <w:fldChar w:fldCharType="begin"/>
            </w:r>
            <w:r w:rsidR="00134C60">
              <w:rPr>
                <w:webHidden/>
              </w:rPr>
              <w:instrText xml:space="preserve"> PAGEREF _Toc151226077 \h </w:instrText>
            </w:r>
            <w:r w:rsidR="00134C60">
              <w:rPr>
                <w:webHidden/>
              </w:rPr>
            </w:r>
            <w:r w:rsidR="00134C60">
              <w:rPr>
                <w:webHidden/>
              </w:rPr>
              <w:fldChar w:fldCharType="separate"/>
            </w:r>
            <w:r w:rsidR="00134C60">
              <w:rPr>
                <w:webHidden/>
              </w:rPr>
              <w:t>27</w:t>
            </w:r>
            <w:r w:rsidR="00134C60">
              <w:rPr>
                <w:webHidden/>
              </w:rPr>
              <w:fldChar w:fldCharType="end"/>
            </w:r>
          </w:hyperlink>
        </w:p>
        <w:p w14:paraId="0C4B1CC0" w14:textId="0461E8C7" w:rsidR="00134C60" w:rsidRDefault="00852221">
          <w:pPr>
            <w:pStyle w:val="15"/>
            <w:rPr>
              <w:rFonts w:asciiTheme="minorHAnsi" w:eastAsiaTheme="minorEastAsia" w:hAnsiTheme="minorHAnsi" w:cstheme="minorBidi"/>
              <w:b w:val="0"/>
              <w:sz w:val="22"/>
              <w:szCs w:val="22"/>
            </w:rPr>
          </w:pPr>
          <w:hyperlink w:anchor="_Toc151226078" w:history="1">
            <w:r w:rsidR="00134C60" w:rsidRPr="00306653">
              <w:rPr>
                <w:rStyle w:val="ac"/>
              </w:rPr>
              <w:t>РАЗДЕЛ 3. ПОЛОЖЕНИЕ МУНИЦИПАЛЬНОГО ОБРАЗОВАНИЯ</w:t>
            </w:r>
            <w:r w:rsidR="00134C60">
              <w:rPr>
                <w:webHidden/>
              </w:rPr>
              <w:tab/>
            </w:r>
            <w:r w:rsidR="00134C60">
              <w:rPr>
                <w:webHidden/>
              </w:rPr>
              <w:fldChar w:fldCharType="begin"/>
            </w:r>
            <w:r w:rsidR="00134C60">
              <w:rPr>
                <w:webHidden/>
              </w:rPr>
              <w:instrText xml:space="preserve"> PAGEREF _Toc151226078 \h </w:instrText>
            </w:r>
            <w:r w:rsidR="00134C60">
              <w:rPr>
                <w:webHidden/>
              </w:rPr>
            </w:r>
            <w:r w:rsidR="00134C60">
              <w:rPr>
                <w:webHidden/>
              </w:rPr>
              <w:fldChar w:fldCharType="separate"/>
            </w:r>
            <w:r w:rsidR="00134C60">
              <w:rPr>
                <w:webHidden/>
              </w:rPr>
              <w:t>29</w:t>
            </w:r>
            <w:r w:rsidR="00134C60">
              <w:rPr>
                <w:webHidden/>
              </w:rPr>
              <w:fldChar w:fldCharType="end"/>
            </w:r>
          </w:hyperlink>
        </w:p>
        <w:p w14:paraId="389ABB2E" w14:textId="652B9005" w:rsidR="00134C60" w:rsidRPr="00F63319" w:rsidRDefault="00852221">
          <w:pPr>
            <w:pStyle w:val="24"/>
            <w:tabs>
              <w:tab w:val="left" w:pos="880"/>
            </w:tabs>
            <w:rPr>
              <w:rFonts w:asciiTheme="minorHAnsi" w:eastAsiaTheme="minorEastAsia" w:hAnsiTheme="minorHAnsi" w:cstheme="minorBidi"/>
              <w:sz w:val="22"/>
              <w:szCs w:val="22"/>
            </w:rPr>
          </w:pPr>
          <w:hyperlink w:anchor="_Toc151226079" w:history="1">
            <w:r w:rsidR="00134C60" w:rsidRPr="00F63319">
              <w:rPr>
                <w:rStyle w:val="ac"/>
              </w:rPr>
              <w:t>3.1.</w:t>
            </w:r>
            <w:r w:rsidR="00134C60" w:rsidRPr="00F63319">
              <w:rPr>
                <w:rFonts w:asciiTheme="minorHAnsi" w:eastAsiaTheme="minorEastAsia" w:hAnsiTheme="minorHAnsi" w:cstheme="minorBidi"/>
                <w:sz w:val="22"/>
                <w:szCs w:val="22"/>
              </w:rPr>
              <w:tab/>
            </w:r>
            <w:r w:rsidR="00134C60" w:rsidRPr="00F63319">
              <w:rPr>
                <w:rStyle w:val="ac"/>
              </w:rPr>
              <w:t>Положение муниципального образования в системе расселения Урупского района и Карачаево-Черкесской Республики</w:t>
            </w:r>
            <w:r w:rsidR="00134C60" w:rsidRPr="00F63319">
              <w:rPr>
                <w:webHidden/>
              </w:rPr>
              <w:tab/>
            </w:r>
            <w:r w:rsidR="00134C60" w:rsidRPr="00F63319">
              <w:rPr>
                <w:webHidden/>
              </w:rPr>
              <w:fldChar w:fldCharType="begin"/>
            </w:r>
            <w:r w:rsidR="00134C60" w:rsidRPr="00F63319">
              <w:rPr>
                <w:webHidden/>
              </w:rPr>
              <w:instrText xml:space="preserve"> PAGEREF _Toc151226079 \h </w:instrText>
            </w:r>
            <w:r w:rsidR="00134C60" w:rsidRPr="00F63319">
              <w:rPr>
                <w:webHidden/>
              </w:rPr>
            </w:r>
            <w:r w:rsidR="00134C60" w:rsidRPr="00F63319">
              <w:rPr>
                <w:webHidden/>
              </w:rPr>
              <w:fldChar w:fldCharType="separate"/>
            </w:r>
            <w:r w:rsidR="00134C60" w:rsidRPr="00F63319">
              <w:rPr>
                <w:webHidden/>
              </w:rPr>
              <w:t>29</w:t>
            </w:r>
            <w:r w:rsidR="00134C60" w:rsidRPr="00F63319">
              <w:rPr>
                <w:webHidden/>
              </w:rPr>
              <w:fldChar w:fldCharType="end"/>
            </w:r>
          </w:hyperlink>
        </w:p>
        <w:p w14:paraId="230BADDA" w14:textId="431480C6" w:rsidR="00134C60" w:rsidRPr="00F63319" w:rsidRDefault="00852221">
          <w:pPr>
            <w:pStyle w:val="24"/>
            <w:tabs>
              <w:tab w:val="left" w:pos="880"/>
            </w:tabs>
            <w:rPr>
              <w:rFonts w:asciiTheme="minorHAnsi" w:eastAsiaTheme="minorEastAsia" w:hAnsiTheme="minorHAnsi" w:cstheme="minorBidi"/>
              <w:sz w:val="22"/>
              <w:szCs w:val="22"/>
            </w:rPr>
          </w:pPr>
          <w:hyperlink w:anchor="_Toc151226080" w:history="1">
            <w:r w:rsidR="00134C60" w:rsidRPr="00F63319">
              <w:rPr>
                <w:rStyle w:val="ac"/>
              </w:rPr>
              <w:t>3.2.</w:t>
            </w:r>
            <w:r w:rsidR="00134C60" w:rsidRPr="00F63319">
              <w:rPr>
                <w:rFonts w:asciiTheme="minorHAnsi" w:eastAsiaTheme="minorEastAsia" w:hAnsiTheme="minorHAnsi" w:cstheme="minorBidi"/>
                <w:sz w:val="22"/>
                <w:szCs w:val="22"/>
              </w:rPr>
              <w:tab/>
            </w:r>
            <w:r w:rsidR="00134C60" w:rsidRPr="00F63319">
              <w:rPr>
                <w:rStyle w:val="ac"/>
              </w:rPr>
              <w:t>Межселенное культурно-бытовое обслуживание</w:t>
            </w:r>
            <w:r w:rsidR="00134C60" w:rsidRPr="00F63319">
              <w:rPr>
                <w:webHidden/>
              </w:rPr>
              <w:tab/>
            </w:r>
            <w:r w:rsidR="00134C60" w:rsidRPr="00F63319">
              <w:rPr>
                <w:webHidden/>
              </w:rPr>
              <w:fldChar w:fldCharType="begin"/>
            </w:r>
            <w:r w:rsidR="00134C60" w:rsidRPr="00F63319">
              <w:rPr>
                <w:webHidden/>
              </w:rPr>
              <w:instrText xml:space="preserve"> PAGEREF _Toc151226080 \h </w:instrText>
            </w:r>
            <w:r w:rsidR="00134C60" w:rsidRPr="00F63319">
              <w:rPr>
                <w:webHidden/>
              </w:rPr>
            </w:r>
            <w:r w:rsidR="00134C60" w:rsidRPr="00F63319">
              <w:rPr>
                <w:webHidden/>
              </w:rPr>
              <w:fldChar w:fldCharType="separate"/>
            </w:r>
            <w:r w:rsidR="00134C60" w:rsidRPr="00F63319">
              <w:rPr>
                <w:webHidden/>
              </w:rPr>
              <w:t>30</w:t>
            </w:r>
            <w:r w:rsidR="00134C60" w:rsidRPr="00F63319">
              <w:rPr>
                <w:webHidden/>
              </w:rPr>
              <w:fldChar w:fldCharType="end"/>
            </w:r>
          </w:hyperlink>
        </w:p>
        <w:p w14:paraId="12194B61" w14:textId="775005BA" w:rsidR="00134C60" w:rsidRDefault="00852221">
          <w:pPr>
            <w:pStyle w:val="24"/>
            <w:rPr>
              <w:rFonts w:asciiTheme="minorHAnsi" w:eastAsiaTheme="minorEastAsia" w:hAnsiTheme="minorHAnsi" w:cstheme="minorBidi"/>
              <w:sz w:val="22"/>
              <w:szCs w:val="22"/>
            </w:rPr>
          </w:pPr>
          <w:hyperlink w:anchor="_Toc151226081" w:history="1">
            <w:r w:rsidR="00134C60" w:rsidRPr="00306653">
              <w:rPr>
                <w:rStyle w:val="ac"/>
              </w:rPr>
              <w:t>3.3. Сведения о планах (стратегиях) и программах комплексного социально-экономического развития муниципального образования</w:t>
            </w:r>
            <w:r w:rsidR="00134C60">
              <w:rPr>
                <w:webHidden/>
              </w:rPr>
              <w:tab/>
            </w:r>
            <w:r w:rsidR="00134C60">
              <w:rPr>
                <w:webHidden/>
              </w:rPr>
              <w:fldChar w:fldCharType="begin"/>
            </w:r>
            <w:r w:rsidR="00134C60">
              <w:rPr>
                <w:webHidden/>
              </w:rPr>
              <w:instrText xml:space="preserve"> PAGEREF _Toc151226081 \h </w:instrText>
            </w:r>
            <w:r w:rsidR="00134C60">
              <w:rPr>
                <w:webHidden/>
              </w:rPr>
            </w:r>
            <w:r w:rsidR="00134C60">
              <w:rPr>
                <w:webHidden/>
              </w:rPr>
              <w:fldChar w:fldCharType="separate"/>
            </w:r>
            <w:r w:rsidR="00134C60">
              <w:rPr>
                <w:webHidden/>
              </w:rPr>
              <w:t>32</w:t>
            </w:r>
            <w:r w:rsidR="00134C60">
              <w:rPr>
                <w:webHidden/>
              </w:rPr>
              <w:fldChar w:fldCharType="end"/>
            </w:r>
          </w:hyperlink>
        </w:p>
        <w:p w14:paraId="6F6D9124" w14:textId="1D4EFF45" w:rsidR="00134C60" w:rsidRDefault="00852221">
          <w:pPr>
            <w:pStyle w:val="24"/>
            <w:rPr>
              <w:rFonts w:asciiTheme="minorHAnsi" w:eastAsiaTheme="minorEastAsia" w:hAnsiTheme="minorHAnsi" w:cstheme="minorBidi"/>
              <w:sz w:val="22"/>
              <w:szCs w:val="22"/>
            </w:rPr>
          </w:pPr>
          <w:hyperlink w:anchor="_Toc151226082" w:history="1">
            <w:r w:rsidR="00134C60" w:rsidRPr="00306653">
              <w:rPr>
                <w:rStyle w:val="ac"/>
              </w:rPr>
              <w:t>3.4. Сведения о документах территориального планирования вышестоящего уровня</w:t>
            </w:r>
            <w:r w:rsidR="00134C60">
              <w:rPr>
                <w:webHidden/>
              </w:rPr>
              <w:tab/>
            </w:r>
            <w:r w:rsidR="00134C60">
              <w:rPr>
                <w:webHidden/>
              </w:rPr>
              <w:fldChar w:fldCharType="begin"/>
            </w:r>
            <w:r w:rsidR="00134C60">
              <w:rPr>
                <w:webHidden/>
              </w:rPr>
              <w:instrText xml:space="preserve"> PAGEREF _Toc151226082 \h </w:instrText>
            </w:r>
            <w:r w:rsidR="00134C60">
              <w:rPr>
                <w:webHidden/>
              </w:rPr>
            </w:r>
            <w:r w:rsidR="00134C60">
              <w:rPr>
                <w:webHidden/>
              </w:rPr>
              <w:fldChar w:fldCharType="separate"/>
            </w:r>
            <w:r w:rsidR="00134C60">
              <w:rPr>
                <w:webHidden/>
              </w:rPr>
              <w:t>33</w:t>
            </w:r>
            <w:r w:rsidR="00134C60">
              <w:rPr>
                <w:webHidden/>
              </w:rPr>
              <w:fldChar w:fldCharType="end"/>
            </w:r>
          </w:hyperlink>
        </w:p>
        <w:p w14:paraId="5966082A" w14:textId="3C55E87F" w:rsidR="00134C60" w:rsidRDefault="00852221">
          <w:pPr>
            <w:pStyle w:val="24"/>
            <w:rPr>
              <w:rFonts w:asciiTheme="minorHAnsi" w:eastAsiaTheme="minorEastAsia" w:hAnsiTheme="minorHAnsi" w:cstheme="minorBidi"/>
              <w:sz w:val="22"/>
              <w:szCs w:val="22"/>
            </w:rPr>
          </w:pPr>
          <w:hyperlink w:anchor="_Toc151226083" w:history="1">
            <w:r w:rsidR="00134C60" w:rsidRPr="00306653">
              <w:rPr>
                <w:rStyle w:val="ac"/>
              </w:rPr>
              <w:t>3.5 Документация по планировке территории, разработанная и утвержденная применительно к территории поселения</w:t>
            </w:r>
            <w:r w:rsidR="00134C60">
              <w:rPr>
                <w:webHidden/>
              </w:rPr>
              <w:tab/>
            </w:r>
            <w:r w:rsidR="00134C60">
              <w:rPr>
                <w:webHidden/>
              </w:rPr>
              <w:fldChar w:fldCharType="begin"/>
            </w:r>
            <w:r w:rsidR="00134C60">
              <w:rPr>
                <w:webHidden/>
              </w:rPr>
              <w:instrText xml:space="preserve"> PAGEREF _Toc151226083 \h </w:instrText>
            </w:r>
            <w:r w:rsidR="00134C60">
              <w:rPr>
                <w:webHidden/>
              </w:rPr>
            </w:r>
            <w:r w:rsidR="00134C60">
              <w:rPr>
                <w:webHidden/>
              </w:rPr>
              <w:fldChar w:fldCharType="separate"/>
            </w:r>
            <w:r w:rsidR="00134C60">
              <w:rPr>
                <w:webHidden/>
              </w:rPr>
              <w:t>34</w:t>
            </w:r>
            <w:r w:rsidR="00134C60">
              <w:rPr>
                <w:webHidden/>
              </w:rPr>
              <w:fldChar w:fldCharType="end"/>
            </w:r>
          </w:hyperlink>
        </w:p>
        <w:p w14:paraId="3A54174A" w14:textId="1CE6B028" w:rsidR="00134C60" w:rsidRDefault="00852221">
          <w:pPr>
            <w:pStyle w:val="15"/>
            <w:rPr>
              <w:rFonts w:asciiTheme="minorHAnsi" w:eastAsiaTheme="minorEastAsia" w:hAnsiTheme="minorHAnsi" w:cstheme="minorBidi"/>
              <w:b w:val="0"/>
              <w:sz w:val="22"/>
              <w:szCs w:val="22"/>
            </w:rPr>
          </w:pPr>
          <w:hyperlink w:anchor="_Toc151226084" w:history="1">
            <w:r w:rsidR="00134C60" w:rsidRPr="00306653">
              <w:rPr>
                <w:rStyle w:val="ac"/>
              </w:rPr>
              <w:t>РАЗДЕЛ 4. НАСЕЛЕНИЕ</w:t>
            </w:r>
            <w:r w:rsidR="00134C60">
              <w:rPr>
                <w:webHidden/>
              </w:rPr>
              <w:tab/>
            </w:r>
            <w:r w:rsidR="00134C60">
              <w:rPr>
                <w:webHidden/>
              </w:rPr>
              <w:fldChar w:fldCharType="begin"/>
            </w:r>
            <w:r w:rsidR="00134C60">
              <w:rPr>
                <w:webHidden/>
              </w:rPr>
              <w:instrText xml:space="preserve"> PAGEREF _Toc151226084 \h </w:instrText>
            </w:r>
            <w:r w:rsidR="00134C60">
              <w:rPr>
                <w:webHidden/>
              </w:rPr>
            </w:r>
            <w:r w:rsidR="00134C60">
              <w:rPr>
                <w:webHidden/>
              </w:rPr>
              <w:fldChar w:fldCharType="separate"/>
            </w:r>
            <w:r w:rsidR="00134C60">
              <w:rPr>
                <w:webHidden/>
              </w:rPr>
              <w:t>35</w:t>
            </w:r>
            <w:r w:rsidR="00134C60">
              <w:rPr>
                <w:webHidden/>
              </w:rPr>
              <w:fldChar w:fldCharType="end"/>
            </w:r>
          </w:hyperlink>
        </w:p>
        <w:p w14:paraId="470E382A" w14:textId="05D9D27F" w:rsidR="00134C60" w:rsidRPr="00F63319" w:rsidRDefault="00852221">
          <w:pPr>
            <w:pStyle w:val="24"/>
            <w:tabs>
              <w:tab w:val="left" w:pos="880"/>
            </w:tabs>
            <w:rPr>
              <w:rFonts w:asciiTheme="minorHAnsi" w:eastAsiaTheme="minorEastAsia" w:hAnsiTheme="minorHAnsi" w:cstheme="minorBidi"/>
              <w:sz w:val="22"/>
              <w:szCs w:val="22"/>
            </w:rPr>
          </w:pPr>
          <w:hyperlink w:anchor="_Toc151226085" w:history="1">
            <w:r w:rsidR="00134C60" w:rsidRPr="00F63319">
              <w:rPr>
                <w:rStyle w:val="ac"/>
              </w:rPr>
              <w:t>4.1</w:t>
            </w:r>
            <w:r w:rsidR="00134C60" w:rsidRPr="00F63319">
              <w:rPr>
                <w:rFonts w:asciiTheme="minorHAnsi" w:eastAsiaTheme="minorEastAsia" w:hAnsiTheme="minorHAnsi" w:cstheme="minorBidi"/>
                <w:sz w:val="22"/>
                <w:szCs w:val="22"/>
              </w:rPr>
              <w:tab/>
            </w:r>
            <w:r w:rsidR="00134C60" w:rsidRPr="00F63319">
              <w:rPr>
                <w:rStyle w:val="ac"/>
              </w:rPr>
              <w:t>Динамика численности населения</w:t>
            </w:r>
            <w:r w:rsidR="00134C60" w:rsidRPr="00F63319">
              <w:rPr>
                <w:webHidden/>
              </w:rPr>
              <w:tab/>
            </w:r>
            <w:r w:rsidR="00134C60" w:rsidRPr="00F63319">
              <w:rPr>
                <w:webHidden/>
              </w:rPr>
              <w:fldChar w:fldCharType="begin"/>
            </w:r>
            <w:r w:rsidR="00134C60" w:rsidRPr="00F63319">
              <w:rPr>
                <w:webHidden/>
              </w:rPr>
              <w:instrText xml:space="preserve"> PAGEREF _Toc151226085 \h </w:instrText>
            </w:r>
            <w:r w:rsidR="00134C60" w:rsidRPr="00F63319">
              <w:rPr>
                <w:webHidden/>
              </w:rPr>
            </w:r>
            <w:r w:rsidR="00134C60" w:rsidRPr="00F63319">
              <w:rPr>
                <w:webHidden/>
              </w:rPr>
              <w:fldChar w:fldCharType="separate"/>
            </w:r>
            <w:r w:rsidR="00134C60" w:rsidRPr="00F63319">
              <w:rPr>
                <w:webHidden/>
              </w:rPr>
              <w:t>36</w:t>
            </w:r>
            <w:r w:rsidR="00134C60" w:rsidRPr="00F63319">
              <w:rPr>
                <w:webHidden/>
              </w:rPr>
              <w:fldChar w:fldCharType="end"/>
            </w:r>
          </w:hyperlink>
        </w:p>
        <w:p w14:paraId="078D8BA3" w14:textId="2DF9BD9D" w:rsidR="00134C60" w:rsidRPr="00F63319" w:rsidRDefault="00852221">
          <w:pPr>
            <w:pStyle w:val="24"/>
            <w:tabs>
              <w:tab w:val="left" w:pos="880"/>
            </w:tabs>
            <w:rPr>
              <w:rFonts w:asciiTheme="minorHAnsi" w:eastAsiaTheme="minorEastAsia" w:hAnsiTheme="minorHAnsi" w:cstheme="minorBidi"/>
              <w:sz w:val="22"/>
              <w:szCs w:val="22"/>
            </w:rPr>
          </w:pPr>
          <w:hyperlink w:anchor="_Toc151226086" w:history="1">
            <w:r w:rsidR="00134C60" w:rsidRPr="00F63319">
              <w:rPr>
                <w:rStyle w:val="ac"/>
              </w:rPr>
              <w:t>4.2</w:t>
            </w:r>
            <w:r w:rsidR="00134C60" w:rsidRPr="00F63319">
              <w:rPr>
                <w:rFonts w:asciiTheme="minorHAnsi" w:eastAsiaTheme="minorEastAsia" w:hAnsiTheme="minorHAnsi" w:cstheme="minorBidi"/>
                <w:sz w:val="22"/>
                <w:szCs w:val="22"/>
              </w:rPr>
              <w:tab/>
            </w:r>
            <w:r w:rsidR="00134C60" w:rsidRPr="00F63319">
              <w:rPr>
                <w:rStyle w:val="ac"/>
              </w:rPr>
              <w:t>Демографические и миграционные процессы</w:t>
            </w:r>
            <w:r w:rsidR="00134C60" w:rsidRPr="00F63319">
              <w:rPr>
                <w:webHidden/>
              </w:rPr>
              <w:tab/>
            </w:r>
            <w:r w:rsidR="00134C60" w:rsidRPr="00F63319">
              <w:rPr>
                <w:webHidden/>
              </w:rPr>
              <w:fldChar w:fldCharType="begin"/>
            </w:r>
            <w:r w:rsidR="00134C60" w:rsidRPr="00F63319">
              <w:rPr>
                <w:webHidden/>
              </w:rPr>
              <w:instrText xml:space="preserve"> PAGEREF _Toc151226086 \h </w:instrText>
            </w:r>
            <w:r w:rsidR="00134C60" w:rsidRPr="00F63319">
              <w:rPr>
                <w:webHidden/>
              </w:rPr>
            </w:r>
            <w:r w:rsidR="00134C60" w:rsidRPr="00F63319">
              <w:rPr>
                <w:webHidden/>
              </w:rPr>
              <w:fldChar w:fldCharType="separate"/>
            </w:r>
            <w:r w:rsidR="00134C60" w:rsidRPr="00F63319">
              <w:rPr>
                <w:webHidden/>
              </w:rPr>
              <w:t>36</w:t>
            </w:r>
            <w:r w:rsidR="00134C60" w:rsidRPr="00F63319">
              <w:rPr>
                <w:webHidden/>
              </w:rPr>
              <w:fldChar w:fldCharType="end"/>
            </w:r>
          </w:hyperlink>
        </w:p>
        <w:p w14:paraId="5C32A0AA" w14:textId="1EE5E34A" w:rsidR="00134C60" w:rsidRDefault="00852221">
          <w:pPr>
            <w:pStyle w:val="24"/>
            <w:tabs>
              <w:tab w:val="left" w:pos="880"/>
            </w:tabs>
            <w:rPr>
              <w:rFonts w:asciiTheme="minorHAnsi" w:eastAsiaTheme="minorEastAsia" w:hAnsiTheme="minorHAnsi" w:cstheme="minorBidi"/>
              <w:sz w:val="22"/>
              <w:szCs w:val="22"/>
            </w:rPr>
          </w:pPr>
          <w:hyperlink w:anchor="_Toc151226087" w:history="1">
            <w:r w:rsidR="00134C60" w:rsidRPr="00306653">
              <w:rPr>
                <w:rStyle w:val="ac"/>
                <w:bCs/>
              </w:rPr>
              <w:t>4.3</w:t>
            </w:r>
            <w:r w:rsidR="00134C60">
              <w:rPr>
                <w:rFonts w:asciiTheme="minorHAnsi" w:eastAsiaTheme="minorEastAsia" w:hAnsiTheme="minorHAnsi" w:cstheme="minorBidi"/>
                <w:sz w:val="22"/>
                <w:szCs w:val="22"/>
              </w:rPr>
              <w:tab/>
            </w:r>
            <w:r w:rsidR="00134C60" w:rsidRPr="00306653">
              <w:rPr>
                <w:rStyle w:val="ac"/>
                <w:bCs/>
              </w:rPr>
              <w:t>Этнический состав населения</w:t>
            </w:r>
            <w:r w:rsidR="00134C60">
              <w:rPr>
                <w:webHidden/>
              </w:rPr>
              <w:tab/>
            </w:r>
            <w:r w:rsidR="00134C60">
              <w:rPr>
                <w:webHidden/>
              </w:rPr>
              <w:fldChar w:fldCharType="begin"/>
            </w:r>
            <w:r w:rsidR="00134C60">
              <w:rPr>
                <w:webHidden/>
              </w:rPr>
              <w:instrText xml:space="preserve"> PAGEREF _Toc151226087 \h </w:instrText>
            </w:r>
            <w:r w:rsidR="00134C60">
              <w:rPr>
                <w:webHidden/>
              </w:rPr>
            </w:r>
            <w:r w:rsidR="00134C60">
              <w:rPr>
                <w:webHidden/>
              </w:rPr>
              <w:fldChar w:fldCharType="separate"/>
            </w:r>
            <w:r w:rsidR="00134C60">
              <w:rPr>
                <w:webHidden/>
              </w:rPr>
              <w:t>37</w:t>
            </w:r>
            <w:r w:rsidR="00134C60">
              <w:rPr>
                <w:webHidden/>
              </w:rPr>
              <w:fldChar w:fldCharType="end"/>
            </w:r>
          </w:hyperlink>
        </w:p>
        <w:p w14:paraId="1D4A794B" w14:textId="7BF1DCD0" w:rsidR="00134C60" w:rsidRDefault="00852221">
          <w:pPr>
            <w:pStyle w:val="24"/>
            <w:rPr>
              <w:rFonts w:asciiTheme="minorHAnsi" w:eastAsiaTheme="minorEastAsia" w:hAnsiTheme="minorHAnsi" w:cstheme="minorBidi"/>
              <w:sz w:val="22"/>
              <w:szCs w:val="22"/>
            </w:rPr>
          </w:pPr>
          <w:hyperlink w:anchor="_Toc151226088" w:history="1">
            <w:r w:rsidR="00134C60" w:rsidRPr="00306653">
              <w:rPr>
                <w:rStyle w:val="ac"/>
              </w:rPr>
              <w:t>4.4. Прогноз численности населения</w:t>
            </w:r>
            <w:r w:rsidR="00134C60">
              <w:rPr>
                <w:webHidden/>
              </w:rPr>
              <w:tab/>
            </w:r>
            <w:r w:rsidR="00134C60">
              <w:rPr>
                <w:webHidden/>
              </w:rPr>
              <w:fldChar w:fldCharType="begin"/>
            </w:r>
            <w:r w:rsidR="00134C60">
              <w:rPr>
                <w:webHidden/>
              </w:rPr>
              <w:instrText xml:space="preserve"> PAGEREF _Toc151226088 \h </w:instrText>
            </w:r>
            <w:r w:rsidR="00134C60">
              <w:rPr>
                <w:webHidden/>
              </w:rPr>
            </w:r>
            <w:r w:rsidR="00134C60">
              <w:rPr>
                <w:webHidden/>
              </w:rPr>
              <w:fldChar w:fldCharType="separate"/>
            </w:r>
            <w:r w:rsidR="00134C60">
              <w:rPr>
                <w:webHidden/>
              </w:rPr>
              <w:t>37</w:t>
            </w:r>
            <w:r w:rsidR="00134C60">
              <w:rPr>
                <w:webHidden/>
              </w:rPr>
              <w:fldChar w:fldCharType="end"/>
            </w:r>
          </w:hyperlink>
        </w:p>
        <w:p w14:paraId="4D1BFC6D" w14:textId="6EBE8D3A" w:rsidR="00134C60" w:rsidRDefault="00852221">
          <w:pPr>
            <w:pStyle w:val="15"/>
            <w:rPr>
              <w:rFonts w:asciiTheme="minorHAnsi" w:eastAsiaTheme="minorEastAsia" w:hAnsiTheme="minorHAnsi" w:cstheme="minorBidi"/>
              <w:b w:val="0"/>
              <w:sz w:val="22"/>
              <w:szCs w:val="22"/>
            </w:rPr>
          </w:pPr>
          <w:hyperlink w:anchor="_Toc151226089" w:history="1">
            <w:r w:rsidR="00134C60" w:rsidRPr="00306653">
              <w:rPr>
                <w:rStyle w:val="ac"/>
              </w:rPr>
              <w:t>РАЗДЕЛ 5. СОЦИАЛЬНАЯ ИНФРАСТРУКТУРА.</w:t>
            </w:r>
            <w:r w:rsidR="00134C60">
              <w:rPr>
                <w:webHidden/>
              </w:rPr>
              <w:tab/>
            </w:r>
            <w:r w:rsidR="00134C60">
              <w:rPr>
                <w:webHidden/>
              </w:rPr>
              <w:fldChar w:fldCharType="begin"/>
            </w:r>
            <w:r w:rsidR="00134C60">
              <w:rPr>
                <w:webHidden/>
              </w:rPr>
              <w:instrText xml:space="preserve"> PAGEREF _Toc151226089 \h </w:instrText>
            </w:r>
            <w:r w:rsidR="00134C60">
              <w:rPr>
                <w:webHidden/>
              </w:rPr>
            </w:r>
            <w:r w:rsidR="00134C60">
              <w:rPr>
                <w:webHidden/>
              </w:rPr>
              <w:fldChar w:fldCharType="separate"/>
            </w:r>
            <w:r w:rsidR="00134C60">
              <w:rPr>
                <w:webHidden/>
              </w:rPr>
              <w:t>39</w:t>
            </w:r>
            <w:r w:rsidR="00134C60">
              <w:rPr>
                <w:webHidden/>
              </w:rPr>
              <w:fldChar w:fldCharType="end"/>
            </w:r>
          </w:hyperlink>
        </w:p>
        <w:p w14:paraId="45AFB4B1" w14:textId="1592E875" w:rsidR="00134C60" w:rsidRDefault="00852221">
          <w:pPr>
            <w:pStyle w:val="24"/>
            <w:rPr>
              <w:rFonts w:asciiTheme="minorHAnsi" w:eastAsiaTheme="minorEastAsia" w:hAnsiTheme="minorHAnsi" w:cstheme="minorBidi"/>
              <w:sz w:val="22"/>
              <w:szCs w:val="22"/>
            </w:rPr>
          </w:pPr>
          <w:hyperlink w:anchor="_Toc151226090" w:history="1">
            <w:r w:rsidR="00134C60" w:rsidRPr="00306653">
              <w:rPr>
                <w:rStyle w:val="ac"/>
              </w:rPr>
              <w:t>5.1. Образование</w:t>
            </w:r>
            <w:r w:rsidR="00134C60">
              <w:rPr>
                <w:webHidden/>
              </w:rPr>
              <w:tab/>
            </w:r>
            <w:r w:rsidR="00134C60">
              <w:rPr>
                <w:webHidden/>
              </w:rPr>
              <w:fldChar w:fldCharType="begin"/>
            </w:r>
            <w:r w:rsidR="00134C60">
              <w:rPr>
                <w:webHidden/>
              </w:rPr>
              <w:instrText xml:space="preserve"> PAGEREF _Toc151226090 \h </w:instrText>
            </w:r>
            <w:r w:rsidR="00134C60">
              <w:rPr>
                <w:webHidden/>
              </w:rPr>
            </w:r>
            <w:r w:rsidR="00134C60">
              <w:rPr>
                <w:webHidden/>
              </w:rPr>
              <w:fldChar w:fldCharType="separate"/>
            </w:r>
            <w:r w:rsidR="00134C60">
              <w:rPr>
                <w:webHidden/>
              </w:rPr>
              <w:t>39</w:t>
            </w:r>
            <w:r w:rsidR="00134C60">
              <w:rPr>
                <w:webHidden/>
              </w:rPr>
              <w:fldChar w:fldCharType="end"/>
            </w:r>
          </w:hyperlink>
        </w:p>
        <w:p w14:paraId="00B3D501" w14:textId="5C164975" w:rsidR="00134C60" w:rsidRDefault="00852221">
          <w:pPr>
            <w:pStyle w:val="24"/>
            <w:rPr>
              <w:rFonts w:asciiTheme="minorHAnsi" w:eastAsiaTheme="minorEastAsia" w:hAnsiTheme="minorHAnsi" w:cstheme="minorBidi"/>
              <w:sz w:val="22"/>
              <w:szCs w:val="22"/>
            </w:rPr>
          </w:pPr>
          <w:hyperlink w:anchor="_Toc151226091" w:history="1">
            <w:r w:rsidR="00134C60" w:rsidRPr="00306653">
              <w:rPr>
                <w:rStyle w:val="ac"/>
                <w:b/>
              </w:rPr>
              <w:t>5.2. Здравоохранение</w:t>
            </w:r>
            <w:r w:rsidR="00134C60">
              <w:rPr>
                <w:webHidden/>
              </w:rPr>
              <w:tab/>
            </w:r>
            <w:r w:rsidR="00134C60">
              <w:rPr>
                <w:webHidden/>
              </w:rPr>
              <w:fldChar w:fldCharType="begin"/>
            </w:r>
            <w:r w:rsidR="00134C60">
              <w:rPr>
                <w:webHidden/>
              </w:rPr>
              <w:instrText xml:space="preserve"> PAGEREF _Toc151226091 \h </w:instrText>
            </w:r>
            <w:r w:rsidR="00134C60">
              <w:rPr>
                <w:webHidden/>
              </w:rPr>
            </w:r>
            <w:r w:rsidR="00134C60">
              <w:rPr>
                <w:webHidden/>
              </w:rPr>
              <w:fldChar w:fldCharType="separate"/>
            </w:r>
            <w:r w:rsidR="00134C60">
              <w:rPr>
                <w:webHidden/>
              </w:rPr>
              <w:t>41</w:t>
            </w:r>
            <w:r w:rsidR="00134C60">
              <w:rPr>
                <w:webHidden/>
              </w:rPr>
              <w:fldChar w:fldCharType="end"/>
            </w:r>
          </w:hyperlink>
        </w:p>
        <w:p w14:paraId="0DFF2DA8" w14:textId="0195AA7A" w:rsidR="00134C60" w:rsidRDefault="00852221">
          <w:pPr>
            <w:pStyle w:val="24"/>
            <w:rPr>
              <w:rFonts w:asciiTheme="minorHAnsi" w:eastAsiaTheme="minorEastAsia" w:hAnsiTheme="minorHAnsi" w:cstheme="minorBidi"/>
              <w:sz w:val="22"/>
              <w:szCs w:val="22"/>
            </w:rPr>
          </w:pPr>
          <w:hyperlink w:anchor="_Toc151226092" w:history="1">
            <w:r w:rsidR="00134C60" w:rsidRPr="00306653">
              <w:rPr>
                <w:rStyle w:val="ac"/>
              </w:rPr>
              <w:t>5.3. Учреждения культуры</w:t>
            </w:r>
            <w:r w:rsidR="00134C60">
              <w:rPr>
                <w:webHidden/>
              </w:rPr>
              <w:tab/>
            </w:r>
            <w:r w:rsidR="00134C60">
              <w:rPr>
                <w:webHidden/>
              </w:rPr>
              <w:fldChar w:fldCharType="begin"/>
            </w:r>
            <w:r w:rsidR="00134C60">
              <w:rPr>
                <w:webHidden/>
              </w:rPr>
              <w:instrText xml:space="preserve"> PAGEREF _Toc151226092 \h </w:instrText>
            </w:r>
            <w:r w:rsidR="00134C60">
              <w:rPr>
                <w:webHidden/>
              </w:rPr>
            </w:r>
            <w:r w:rsidR="00134C60">
              <w:rPr>
                <w:webHidden/>
              </w:rPr>
              <w:fldChar w:fldCharType="separate"/>
            </w:r>
            <w:r w:rsidR="00134C60">
              <w:rPr>
                <w:webHidden/>
              </w:rPr>
              <w:t>42</w:t>
            </w:r>
            <w:r w:rsidR="00134C60">
              <w:rPr>
                <w:webHidden/>
              </w:rPr>
              <w:fldChar w:fldCharType="end"/>
            </w:r>
          </w:hyperlink>
        </w:p>
        <w:p w14:paraId="1187328B" w14:textId="34713A8E" w:rsidR="00134C60" w:rsidRDefault="00852221">
          <w:pPr>
            <w:pStyle w:val="24"/>
            <w:rPr>
              <w:rFonts w:asciiTheme="minorHAnsi" w:eastAsiaTheme="minorEastAsia" w:hAnsiTheme="minorHAnsi" w:cstheme="minorBidi"/>
              <w:sz w:val="22"/>
              <w:szCs w:val="22"/>
            </w:rPr>
          </w:pPr>
          <w:hyperlink w:anchor="_Toc151226093" w:history="1">
            <w:r w:rsidR="00134C60" w:rsidRPr="00306653">
              <w:rPr>
                <w:rStyle w:val="ac"/>
              </w:rPr>
              <w:t>5.4. Физическая культура и спорт</w:t>
            </w:r>
            <w:r w:rsidR="00134C60">
              <w:rPr>
                <w:webHidden/>
              </w:rPr>
              <w:tab/>
            </w:r>
            <w:r w:rsidR="00134C60">
              <w:rPr>
                <w:webHidden/>
              </w:rPr>
              <w:fldChar w:fldCharType="begin"/>
            </w:r>
            <w:r w:rsidR="00134C60">
              <w:rPr>
                <w:webHidden/>
              </w:rPr>
              <w:instrText xml:space="preserve"> PAGEREF _Toc151226093 \h </w:instrText>
            </w:r>
            <w:r w:rsidR="00134C60">
              <w:rPr>
                <w:webHidden/>
              </w:rPr>
            </w:r>
            <w:r w:rsidR="00134C60">
              <w:rPr>
                <w:webHidden/>
              </w:rPr>
              <w:fldChar w:fldCharType="separate"/>
            </w:r>
            <w:r w:rsidR="00134C60">
              <w:rPr>
                <w:webHidden/>
              </w:rPr>
              <w:t>43</w:t>
            </w:r>
            <w:r w:rsidR="00134C60">
              <w:rPr>
                <w:webHidden/>
              </w:rPr>
              <w:fldChar w:fldCharType="end"/>
            </w:r>
          </w:hyperlink>
        </w:p>
        <w:p w14:paraId="0AAAB96E" w14:textId="31901A5E" w:rsidR="00134C60" w:rsidRDefault="00852221">
          <w:pPr>
            <w:pStyle w:val="24"/>
            <w:rPr>
              <w:rFonts w:asciiTheme="minorHAnsi" w:eastAsiaTheme="minorEastAsia" w:hAnsiTheme="minorHAnsi" w:cstheme="minorBidi"/>
              <w:sz w:val="22"/>
              <w:szCs w:val="22"/>
            </w:rPr>
          </w:pPr>
          <w:hyperlink w:anchor="_Toc151226094" w:history="1">
            <w:r w:rsidR="00134C60" w:rsidRPr="00306653">
              <w:rPr>
                <w:rStyle w:val="ac"/>
              </w:rPr>
              <w:t>5.5. Предприятия торговли, общественного питания, бытового и коммунального обслуживания</w:t>
            </w:r>
            <w:r w:rsidR="00134C60">
              <w:rPr>
                <w:webHidden/>
              </w:rPr>
              <w:tab/>
            </w:r>
            <w:r w:rsidR="00134C60">
              <w:rPr>
                <w:webHidden/>
              </w:rPr>
              <w:fldChar w:fldCharType="begin"/>
            </w:r>
            <w:r w:rsidR="00134C60">
              <w:rPr>
                <w:webHidden/>
              </w:rPr>
              <w:instrText xml:space="preserve"> PAGEREF _Toc151226094 \h </w:instrText>
            </w:r>
            <w:r w:rsidR="00134C60">
              <w:rPr>
                <w:webHidden/>
              </w:rPr>
            </w:r>
            <w:r w:rsidR="00134C60">
              <w:rPr>
                <w:webHidden/>
              </w:rPr>
              <w:fldChar w:fldCharType="separate"/>
            </w:r>
            <w:r w:rsidR="00134C60">
              <w:rPr>
                <w:webHidden/>
              </w:rPr>
              <w:t>43</w:t>
            </w:r>
            <w:r w:rsidR="00134C60">
              <w:rPr>
                <w:webHidden/>
              </w:rPr>
              <w:fldChar w:fldCharType="end"/>
            </w:r>
          </w:hyperlink>
        </w:p>
        <w:p w14:paraId="52987243" w14:textId="7EB24974" w:rsidR="00134C60" w:rsidRDefault="00852221">
          <w:pPr>
            <w:pStyle w:val="15"/>
            <w:rPr>
              <w:rFonts w:asciiTheme="minorHAnsi" w:eastAsiaTheme="minorEastAsia" w:hAnsiTheme="minorHAnsi" w:cstheme="minorBidi"/>
              <w:b w:val="0"/>
              <w:sz w:val="22"/>
              <w:szCs w:val="22"/>
            </w:rPr>
          </w:pPr>
          <w:hyperlink w:anchor="_Toc151226095" w:history="1">
            <w:r w:rsidR="00134C60" w:rsidRPr="00306653">
              <w:rPr>
                <w:rStyle w:val="ac"/>
              </w:rPr>
              <w:t>РАЗДЕЛ 6. СОВРЕМЕННОЕ СОСТОЯНИЕ РАЗВИТИЯ</w:t>
            </w:r>
            <w:r w:rsidR="00134C60">
              <w:rPr>
                <w:webHidden/>
              </w:rPr>
              <w:tab/>
            </w:r>
            <w:r w:rsidR="00134C60">
              <w:rPr>
                <w:webHidden/>
              </w:rPr>
              <w:fldChar w:fldCharType="begin"/>
            </w:r>
            <w:r w:rsidR="00134C60">
              <w:rPr>
                <w:webHidden/>
              </w:rPr>
              <w:instrText xml:space="preserve"> PAGEREF _Toc151226095 \h </w:instrText>
            </w:r>
            <w:r w:rsidR="00134C60">
              <w:rPr>
                <w:webHidden/>
              </w:rPr>
            </w:r>
            <w:r w:rsidR="00134C60">
              <w:rPr>
                <w:webHidden/>
              </w:rPr>
              <w:fldChar w:fldCharType="separate"/>
            </w:r>
            <w:r w:rsidR="00134C60">
              <w:rPr>
                <w:webHidden/>
              </w:rPr>
              <w:t>46</w:t>
            </w:r>
            <w:r w:rsidR="00134C60">
              <w:rPr>
                <w:webHidden/>
              </w:rPr>
              <w:fldChar w:fldCharType="end"/>
            </w:r>
          </w:hyperlink>
        </w:p>
        <w:p w14:paraId="3D644680" w14:textId="22D9423C" w:rsidR="00134C60" w:rsidRDefault="00852221">
          <w:pPr>
            <w:pStyle w:val="24"/>
            <w:rPr>
              <w:rFonts w:asciiTheme="minorHAnsi" w:eastAsiaTheme="minorEastAsia" w:hAnsiTheme="minorHAnsi" w:cstheme="minorBidi"/>
              <w:sz w:val="22"/>
              <w:szCs w:val="22"/>
            </w:rPr>
          </w:pPr>
          <w:hyperlink w:anchor="_Toc151226096" w:history="1">
            <w:r w:rsidR="00134C60" w:rsidRPr="00306653">
              <w:rPr>
                <w:rStyle w:val="ac"/>
              </w:rPr>
              <w:t>6.1. Анализ состояния и перспектив развития экономики поселения</w:t>
            </w:r>
            <w:r w:rsidR="00134C60">
              <w:rPr>
                <w:webHidden/>
              </w:rPr>
              <w:tab/>
            </w:r>
            <w:r w:rsidR="00134C60">
              <w:rPr>
                <w:webHidden/>
              </w:rPr>
              <w:fldChar w:fldCharType="begin"/>
            </w:r>
            <w:r w:rsidR="00134C60">
              <w:rPr>
                <w:webHidden/>
              </w:rPr>
              <w:instrText xml:space="preserve"> PAGEREF _Toc151226096 \h </w:instrText>
            </w:r>
            <w:r w:rsidR="00134C60">
              <w:rPr>
                <w:webHidden/>
              </w:rPr>
            </w:r>
            <w:r w:rsidR="00134C60">
              <w:rPr>
                <w:webHidden/>
              </w:rPr>
              <w:fldChar w:fldCharType="separate"/>
            </w:r>
            <w:r w:rsidR="00134C60">
              <w:rPr>
                <w:webHidden/>
              </w:rPr>
              <w:t>46</w:t>
            </w:r>
            <w:r w:rsidR="00134C60">
              <w:rPr>
                <w:webHidden/>
              </w:rPr>
              <w:fldChar w:fldCharType="end"/>
            </w:r>
          </w:hyperlink>
        </w:p>
        <w:p w14:paraId="4AF169AD" w14:textId="6FFA5A8A" w:rsidR="00134C60" w:rsidRDefault="00852221">
          <w:pPr>
            <w:pStyle w:val="15"/>
            <w:rPr>
              <w:rFonts w:asciiTheme="minorHAnsi" w:eastAsiaTheme="minorEastAsia" w:hAnsiTheme="minorHAnsi" w:cstheme="minorBidi"/>
              <w:b w:val="0"/>
              <w:sz w:val="22"/>
              <w:szCs w:val="22"/>
            </w:rPr>
          </w:pPr>
          <w:hyperlink w:anchor="_Toc151226097" w:history="1">
            <w:r w:rsidR="00134C60" w:rsidRPr="00306653">
              <w:rPr>
                <w:rStyle w:val="ac"/>
              </w:rPr>
              <w:t>РАЗДЕЛ 7. ТРАНСПОРТНАЯ ИНФРАСТРУКТУРА</w:t>
            </w:r>
            <w:r w:rsidR="00134C60">
              <w:rPr>
                <w:webHidden/>
              </w:rPr>
              <w:tab/>
            </w:r>
            <w:r w:rsidR="00134C60">
              <w:rPr>
                <w:webHidden/>
              </w:rPr>
              <w:fldChar w:fldCharType="begin"/>
            </w:r>
            <w:r w:rsidR="00134C60">
              <w:rPr>
                <w:webHidden/>
              </w:rPr>
              <w:instrText xml:space="preserve"> PAGEREF _Toc151226097 \h </w:instrText>
            </w:r>
            <w:r w:rsidR="00134C60">
              <w:rPr>
                <w:webHidden/>
              </w:rPr>
            </w:r>
            <w:r w:rsidR="00134C60">
              <w:rPr>
                <w:webHidden/>
              </w:rPr>
              <w:fldChar w:fldCharType="separate"/>
            </w:r>
            <w:r w:rsidR="00134C60">
              <w:rPr>
                <w:webHidden/>
              </w:rPr>
              <w:t>48</w:t>
            </w:r>
            <w:r w:rsidR="00134C60">
              <w:rPr>
                <w:webHidden/>
              </w:rPr>
              <w:fldChar w:fldCharType="end"/>
            </w:r>
          </w:hyperlink>
        </w:p>
        <w:p w14:paraId="2A6FEF23" w14:textId="64CD46B5" w:rsidR="00134C60" w:rsidRDefault="00852221">
          <w:pPr>
            <w:pStyle w:val="24"/>
            <w:rPr>
              <w:rFonts w:asciiTheme="minorHAnsi" w:eastAsiaTheme="minorEastAsia" w:hAnsiTheme="minorHAnsi" w:cstheme="minorBidi"/>
              <w:sz w:val="22"/>
              <w:szCs w:val="22"/>
            </w:rPr>
          </w:pPr>
          <w:hyperlink w:anchor="_Toc151226098" w:history="1">
            <w:r w:rsidR="00134C60" w:rsidRPr="00306653">
              <w:rPr>
                <w:rStyle w:val="ac"/>
              </w:rPr>
              <w:t>7.1. Анализ состояния и перспектив развития транспортной инфраструктуры поселения</w:t>
            </w:r>
            <w:r w:rsidR="00134C60">
              <w:rPr>
                <w:webHidden/>
              </w:rPr>
              <w:tab/>
            </w:r>
            <w:r w:rsidR="00134C60">
              <w:rPr>
                <w:webHidden/>
              </w:rPr>
              <w:fldChar w:fldCharType="begin"/>
            </w:r>
            <w:r w:rsidR="00134C60">
              <w:rPr>
                <w:webHidden/>
              </w:rPr>
              <w:instrText xml:space="preserve"> PAGEREF _Toc151226098 \h </w:instrText>
            </w:r>
            <w:r w:rsidR="00134C60">
              <w:rPr>
                <w:webHidden/>
              </w:rPr>
            </w:r>
            <w:r w:rsidR="00134C60">
              <w:rPr>
                <w:webHidden/>
              </w:rPr>
              <w:fldChar w:fldCharType="separate"/>
            </w:r>
            <w:r w:rsidR="00134C60">
              <w:rPr>
                <w:webHidden/>
              </w:rPr>
              <w:t>48</w:t>
            </w:r>
            <w:r w:rsidR="00134C60">
              <w:rPr>
                <w:webHidden/>
              </w:rPr>
              <w:fldChar w:fldCharType="end"/>
            </w:r>
          </w:hyperlink>
        </w:p>
        <w:p w14:paraId="2335CAAA" w14:textId="766EE661" w:rsidR="00134C60" w:rsidRDefault="00852221">
          <w:pPr>
            <w:pStyle w:val="15"/>
            <w:rPr>
              <w:rFonts w:asciiTheme="minorHAnsi" w:eastAsiaTheme="minorEastAsia" w:hAnsiTheme="minorHAnsi" w:cstheme="minorBidi"/>
              <w:b w:val="0"/>
              <w:sz w:val="22"/>
              <w:szCs w:val="22"/>
            </w:rPr>
          </w:pPr>
          <w:hyperlink w:anchor="_Toc151226099" w:history="1">
            <w:r w:rsidR="00134C60" w:rsidRPr="00306653">
              <w:rPr>
                <w:rStyle w:val="ac"/>
              </w:rPr>
              <w:t>РАЗДЕЛ 8. ИНЖЕНЕРНАЯ ИНФРАСТРУКТУРА</w:t>
            </w:r>
            <w:r w:rsidR="00134C60">
              <w:rPr>
                <w:webHidden/>
              </w:rPr>
              <w:tab/>
            </w:r>
            <w:r w:rsidR="00134C60">
              <w:rPr>
                <w:webHidden/>
              </w:rPr>
              <w:fldChar w:fldCharType="begin"/>
            </w:r>
            <w:r w:rsidR="00134C60">
              <w:rPr>
                <w:webHidden/>
              </w:rPr>
              <w:instrText xml:space="preserve"> PAGEREF _Toc151226099 \h </w:instrText>
            </w:r>
            <w:r w:rsidR="00134C60">
              <w:rPr>
                <w:webHidden/>
              </w:rPr>
            </w:r>
            <w:r w:rsidR="00134C60">
              <w:rPr>
                <w:webHidden/>
              </w:rPr>
              <w:fldChar w:fldCharType="separate"/>
            </w:r>
            <w:r w:rsidR="00134C60">
              <w:rPr>
                <w:webHidden/>
              </w:rPr>
              <w:t>48</w:t>
            </w:r>
            <w:r w:rsidR="00134C60">
              <w:rPr>
                <w:webHidden/>
              </w:rPr>
              <w:fldChar w:fldCharType="end"/>
            </w:r>
          </w:hyperlink>
        </w:p>
        <w:p w14:paraId="61AC9108" w14:textId="4F4DCA4C" w:rsidR="00134C60" w:rsidRDefault="00852221">
          <w:pPr>
            <w:pStyle w:val="24"/>
            <w:rPr>
              <w:rFonts w:asciiTheme="minorHAnsi" w:eastAsiaTheme="minorEastAsia" w:hAnsiTheme="minorHAnsi" w:cstheme="minorBidi"/>
              <w:sz w:val="22"/>
              <w:szCs w:val="22"/>
            </w:rPr>
          </w:pPr>
          <w:hyperlink w:anchor="_Toc151226100" w:history="1">
            <w:r w:rsidR="00134C60" w:rsidRPr="00306653">
              <w:rPr>
                <w:rStyle w:val="ac"/>
              </w:rPr>
              <w:t>8.1. Анализ состояния и перспектив развития инженерной инфраструктуры поселения</w:t>
            </w:r>
            <w:r w:rsidR="00134C60">
              <w:rPr>
                <w:webHidden/>
              </w:rPr>
              <w:tab/>
            </w:r>
            <w:r w:rsidR="00134C60">
              <w:rPr>
                <w:webHidden/>
              </w:rPr>
              <w:fldChar w:fldCharType="begin"/>
            </w:r>
            <w:r w:rsidR="00134C60">
              <w:rPr>
                <w:webHidden/>
              </w:rPr>
              <w:instrText xml:space="preserve"> PAGEREF _Toc151226100 \h </w:instrText>
            </w:r>
            <w:r w:rsidR="00134C60">
              <w:rPr>
                <w:webHidden/>
              </w:rPr>
            </w:r>
            <w:r w:rsidR="00134C60">
              <w:rPr>
                <w:webHidden/>
              </w:rPr>
              <w:fldChar w:fldCharType="separate"/>
            </w:r>
            <w:r w:rsidR="00134C60">
              <w:rPr>
                <w:webHidden/>
              </w:rPr>
              <w:t>48</w:t>
            </w:r>
            <w:r w:rsidR="00134C60">
              <w:rPr>
                <w:webHidden/>
              </w:rPr>
              <w:fldChar w:fldCharType="end"/>
            </w:r>
          </w:hyperlink>
        </w:p>
        <w:p w14:paraId="3444BF5E" w14:textId="1261374A" w:rsidR="00134C60" w:rsidRDefault="00852221">
          <w:pPr>
            <w:pStyle w:val="15"/>
            <w:rPr>
              <w:rFonts w:asciiTheme="minorHAnsi" w:eastAsiaTheme="minorEastAsia" w:hAnsiTheme="minorHAnsi" w:cstheme="minorBidi"/>
              <w:b w:val="0"/>
              <w:sz w:val="22"/>
              <w:szCs w:val="22"/>
            </w:rPr>
          </w:pPr>
          <w:hyperlink w:anchor="_Toc151226101" w:history="1">
            <w:r w:rsidR="00134C60" w:rsidRPr="00306653">
              <w:rPr>
                <w:rStyle w:val="ac"/>
              </w:rPr>
              <w:t>РАЗДЕЛ 9. ОБЪЕКТЫ КУЛЬТУРНОГО НАСЛЕДИЯ</w:t>
            </w:r>
            <w:r w:rsidR="00134C60">
              <w:rPr>
                <w:webHidden/>
              </w:rPr>
              <w:tab/>
            </w:r>
            <w:r w:rsidR="00134C60">
              <w:rPr>
                <w:webHidden/>
              </w:rPr>
              <w:fldChar w:fldCharType="begin"/>
            </w:r>
            <w:r w:rsidR="00134C60">
              <w:rPr>
                <w:webHidden/>
              </w:rPr>
              <w:instrText xml:space="preserve"> PAGEREF _Toc151226101 \h </w:instrText>
            </w:r>
            <w:r w:rsidR="00134C60">
              <w:rPr>
                <w:webHidden/>
              </w:rPr>
            </w:r>
            <w:r w:rsidR="00134C60">
              <w:rPr>
                <w:webHidden/>
              </w:rPr>
              <w:fldChar w:fldCharType="separate"/>
            </w:r>
            <w:r w:rsidR="00134C60">
              <w:rPr>
                <w:webHidden/>
              </w:rPr>
              <w:t>51</w:t>
            </w:r>
            <w:r w:rsidR="00134C60">
              <w:rPr>
                <w:webHidden/>
              </w:rPr>
              <w:fldChar w:fldCharType="end"/>
            </w:r>
          </w:hyperlink>
        </w:p>
        <w:p w14:paraId="4C6E3C5C" w14:textId="04BD8042" w:rsidR="00134C60" w:rsidRDefault="00852221">
          <w:pPr>
            <w:pStyle w:val="24"/>
            <w:rPr>
              <w:rFonts w:asciiTheme="minorHAnsi" w:eastAsiaTheme="minorEastAsia" w:hAnsiTheme="minorHAnsi" w:cstheme="minorBidi"/>
              <w:sz w:val="22"/>
              <w:szCs w:val="22"/>
            </w:rPr>
          </w:pPr>
          <w:hyperlink w:anchor="_Toc151226102" w:history="1">
            <w:r w:rsidR="00134C60" w:rsidRPr="00306653">
              <w:rPr>
                <w:rStyle w:val="ac"/>
              </w:rPr>
              <w:t>9.1. Объекты культурного наследия (памятники истории и культуры)</w:t>
            </w:r>
            <w:r w:rsidR="00134C60">
              <w:rPr>
                <w:webHidden/>
              </w:rPr>
              <w:tab/>
            </w:r>
            <w:r w:rsidR="00134C60">
              <w:rPr>
                <w:webHidden/>
              </w:rPr>
              <w:fldChar w:fldCharType="begin"/>
            </w:r>
            <w:r w:rsidR="00134C60">
              <w:rPr>
                <w:webHidden/>
              </w:rPr>
              <w:instrText xml:space="preserve"> PAGEREF _Toc151226102 \h </w:instrText>
            </w:r>
            <w:r w:rsidR="00134C60">
              <w:rPr>
                <w:webHidden/>
              </w:rPr>
            </w:r>
            <w:r w:rsidR="00134C60">
              <w:rPr>
                <w:webHidden/>
              </w:rPr>
              <w:fldChar w:fldCharType="separate"/>
            </w:r>
            <w:r w:rsidR="00134C60">
              <w:rPr>
                <w:webHidden/>
              </w:rPr>
              <w:t>51</w:t>
            </w:r>
            <w:r w:rsidR="00134C60">
              <w:rPr>
                <w:webHidden/>
              </w:rPr>
              <w:fldChar w:fldCharType="end"/>
            </w:r>
          </w:hyperlink>
        </w:p>
        <w:p w14:paraId="3C0E6CA4" w14:textId="48166ADB" w:rsidR="00134C60" w:rsidRDefault="00852221">
          <w:pPr>
            <w:pStyle w:val="24"/>
            <w:rPr>
              <w:rFonts w:asciiTheme="minorHAnsi" w:eastAsiaTheme="minorEastAsia" w:hAnsiTheme="minorHAnsi" w:cstheme="minorBidi"/>
              <w:sz w:val="22"/>
              <w:szCs w:val="22"/>
            </w:rPr>
          </w:pPr>
          <w:hyperlink w:anchor="_Toc151226103" w:history="1">
            <w:r w:rsidR="00134C60" w:rsidRPr="00306653">
              <w:rPr>
                <w:rStyle w:val="ac"/>
              </w:rPr>
              <w:t>9.2. Мероприятия по сохранению объектов культурного наследия</w:t>
            </w:r>
            <w:r w:rsidR="00134C60">
              <w:rPr>
                <w:webHidden/>
              </w:rPr>
              <w:tab/>
            </w:r>
            <w:r w:rsidR="00134C60">
              <w:rPr>
                <w:webHidden/>
              </w:rPr>
              <w:fldChar w:fldCharType="begin"/>
            </w:r>
            <w:r w:rsidR="00134C60">
              <w:rPr>
                <w:webHidden/>
              </w:rPr>
              <w:instrText xml:space="preserve"> PAGEREF _Toc151226103 \h </w:instrText>
            </w:r>
            <w:r w:rsidR="00134C60">
              <w:rPr>
                <w:webHidden/>
              </w:rPr>
            </w:r>
            <w:r w:rsidR="00134C60">
              <w:rPr>
                <w:webHidden/>
              </w:rPr>
              <w:fldChar w:fldCharType="separate"/>
            </w:r>
            <w:r w:rsidR="00134C60">
              <w:rPr>
                <w:webHidden/>
              </w:rPr>
              <w:t>51</w:t>
            </w:r>
            <w:r w:rsidR="00134C60">
              <w:rPr>
                <w:webHidden/>
              </w:rPr>
              <w:fldChar w:fldCharType="end"/>
            </w:r>
          </w:hyperlink>
        </w:p>
        <w:p w14:paraId="106A938B" w14:textId="62184955" w:rsidR="00134C60" w:rsidRDefault="00852221">
          <w:pPr>
            <w:pStyle w:val="15"/>
            <w:rPr>
              <w:rFonts w:asciiTheme="minorHAnsi" w:eastAsiaTheme="minorEastAsia" w:hAnsiTheme="minorHAnsi" w:cstheme="minorBidi"/>
              <w:b w:val="0"/>
              <w:sz w:val="22"/>
              <w:szCs w:val="22"/>
            </w:rPr>
          </w:pPr>
          <w:hyperlink w:anchor="_Toc151226104" w:history="1">
            <w:r w:rsidR="00134C60" w:rsidRPr="00306653">
              <w:rPr>
                <w:rStyle w:val="ac"/>
              </w:rPr>
              <w:t>РАЗДЕЛ 10. СОСТОЯНИЕ ОКРУЖАЮЩЕЙ СРЕДЫ ТЕРРИТОРИИ МУНИЦИПАЛЬНОГО ОБРАЗОВАНИЯ. ОБЪЕКТЫ СПЕЦИАЛЬНОГО НАЗНАЧЕНИЯ. ОСОБО ОХРАНЯЕМЫЕ ПРИРОДНЫЕ ТЕРРИТОРИИ. ЛЕСНОЙ ФОНД. ВОДНЫЕ ОБЪЕКТЫ ОБЩЕГО ПОЛЬЗОВАНИЯ</w:t>
            </w:r>
            <w:r w:rsidR="00134C60">
              <w:rPr>
                <w:webHidden/>
              </w:rPr>
              <w:tab/>
            </w:r>
            <w:r w:rsidR="00134C60">
              <w:rPr>
                <w:webHidden/>
              </w:rPr>
              <w:fldChar w:fldCharType="begin"/>
            </w:r>
            <w:r w:rsidR="00134C60">
              <w:rPr>
                <w:webHidden/>
              </w:rPr>
              <w:instrText xml:space="preserve"> PAGEREF _Toc151226104 \h </w:instrText>
            </w:r>
            <w:r w:rsidR="00134C60">
              <w:rPr>
                <w:webHidden/>
              </w:rPr>
            </w:r>
            <w:r w:rsidR="00134C60">
              <w:rPr>
                <w:webHidden/>
              </w:rPr>
              <w:fldChar w:fldCharType="separate"/>
            </w:r>
            <w:r w:rsidR="00134C60">
              <w:rPr>
                <w:webHidden/>
              </w:rPr>
              <w:t>53</w:t>
            </w:r>
            <w:r w:rsidR="00134C60">
              <w:rPr>
                <w:webHidden/>
              </w:rPr>
              <w:fldChar w:fldCharType="end"/>
            </w:r>
          </w:hyperlink>
        </w:p>
        <w:p w14:paraId="63AAE54E" w14:textId="1A24738A" w:rsidR="00134C60" w:rsidRDefault="00852221">
          <w:pPr>
            <w:pStyle w:val="24"/>
            <w:rPr>
              <w:rFonts w:asciiTheme="minorHAnsi" w:eastAsiaTheme="minorEastAsia" w:hAnsiTheme="minorHAnsi" w:cstheme="minorBidi"/>
              <w:sz w:val="22"/>
              <w:szCs w:val="22"/>
            </w:rPr>
          </w:pPr>
          <w:hyperlink w:anchor="_Toc151226105" w:history="1">
            <w:r w:rsidR="00134C60" w:rsidRPr="00306653">
              <w:rPr>
                <w:rStyle w:val="ac"/>
              </w:rPr>
              <w:t>10.1. Общий анализ экологического состояния и особенностей территории</w:t>
            </w:r>
            <w:r w:rsidR="00134C60">
              <w:rPr>
                <w:webHidden/>
              </w:rPr>
              <w:tab/>
            </w:r>
            <w:r w:rsidR="00134C60">
              <w:rPr>
                <w:webHidden/>
              </w:rPr>
              <w:fldChar w:fldCharType="begin"/>
            </w:r>
            <w:r w:rsidR="00134C60">
              <w:rPr>
                <w:webHidden/>
              </w:rPr>
              <w:instrText xml:space="preserve"> PAGEREF _Toc151226105 \h </w:instrText>
            </w:r>
            <w:r w:rsidR="00134C60">
              <w:rPr>
                <w:webHidden/>
              </w:rPr>
            </w:r>
            <w:r w:rsidR="00134C60">
              <w:rPr>
                <w:webHidden/>
              </w:rPr>
              <w:fldChar w:fldCharType="separate"/>
            </w:r>
            <w:r w:rsidR="00134C60">
              <w:rPr>
                <w:webHidden/>
              </w:rPr>
              <w:t>53</w:t>
            </w:r>
            <w:r w:rsidR="00134C60">
              <w:rPr>
                <w:webHidden/>
              </w:rPr>
              <w:fldChar w:fldCharType="end"/>
            </w:r>
          </w:hyperlink>
        </w:p>
        <w:p w14:paraId="2E2BC8D0" w14:textId="1252F5C1" w:rsidR="00134C60" w:rsidRDefault="00852221">
          <w:pPr>
            <w:pStyle w:val="24"/>
            <w:rPr>
              <w:rFonts w:asciiTheme="minorHAnsi" w:eastAsiaTheme="minorEastAsia" w:hAnsiTheme="minorHAnsi" w:cstheme="minorBidi"/>
              <w:sz w:val="22"/>
              <w:szCs w:val="22"/>
            </w:rPr>
          </w:pPr>
          <w:hyperlink w:anchor="_Toc151226106" w:history="1">
            <w:r w:rsidR="00134C60" w:rsidRPr="00306653">
              <w:rPr>
                <w:rStyle w:val="ac"/>
              </w:rPr>
              <w:t>10.2. Твердые коммунальные отходы</w:t>
            </w:r>
            <w:r w:rsidR="00134C60">
              <w:rPr>
                <w:webHidden/>
              </w:rPr>
              <w:tab/>
            </w:r>
            <w:r w:rsidR="00134C60">
              <w:rPr>
                <w:webHidden/>
              </w:rPr>
              <w:fldChar w:fldCharType="begin"/>
            </w:r>
            <w:r w:rsidR="00134C60">
              <w:rPr>
                <w:webHidden/>
              </w:rPr>
              <w:instrText xml:space="preserve"> PAGEREF _Toc151226106 \h </w:instrText>
            </w:r>
            <w:r w:rsidR="00134C60">
              <w:rPr>
                <w:webHidden/>
              </w:rPr>
            </w:r>
            <w:r w:rsidR="00134C60">
              <w:rPr>
                <w:webHidden/>
              </w:rPr>
              <w:fldChar w:fldCharType="separate"/>
            </w:r>
            <w:r w:rsidR="00134C60">
              <w:rPr>
                <w:webHidden/>
              </w:rPr>
              <w:t>53</w:t>
            </w:r>
            <w:r w:rsidR="00134C60">
              <w:rPr>
                <w:webHidden/>
              </w:rPr>
              <w:fldChar w:fldCharType="end"/>
            </w:r>
          </w:hyperlink>
        </w:p>
        <w:p w14:paraId="60C3A77B" w14:textId="14542282" w:rsidR="00134C60" w:rsidRPr="00F63319" w:rsidRDefault="00852221">
          <w:pPr>
            <w:pStyle w:val="24"/>
            <w:rPr>
              <w:rFonts w:asciiTheme="minorHAnsi" w:eastAsiaTheme="minorEastAsia" w:hAnsiTheme="minorHAnsi" w:cstheme="minorBidi"/>
              <w:sz w:val="22"/>
              <w:szCs w:val="22"/>
            </w:rPr>
          </w:pPr>
          <w:hyperlink w:anchor="_Toc151226107" w:history="1">
            <w:r w:rsidR="00134C60" w:rsidRPr="00F63319">
              <w:rPr>
                <w:rStyle w:val="ac"/>
              </w:rPr>
              <w:t>10.3. Захоронение биологических отходов</w:t>
            </w:r>
            <w:r w:rsidR="00134C60" w:rsidRPr="00F63319">
              <w:rPr>
                <w:webHidden/>
              </w:rPr>
              <w:tab/>
            </w:r>
            <w:r w:rsidR="00134C60" w:rsidRPr="00F63319">
              <w:rPr>
                <w:webHidden/>
              </w:rPr>
              <w:fldChar w:fldCharType="begin"/>
            </w:r>
            <w:r w:rsidR="00134C60" w:rsidRPr="00F63319">
              <w:rPr>
                <w:webHidden/>
              </w:rPr>
              <w:instrText xml:space="preserve"> PAGEREF _Toc151226107 \h </w:instrText>
            </w:r>
            <w:r w:rsidR="00134C60" w:rsidRPr="00F63319">
              <w:rPr>
                <w:webHidden/>
              </w:rPr>
            </w:r>
            <w:r w:rsidR="00134C60" w:rsidRPr="00F63319">
              <w:rPr>
                <w:webHidden/>
              </w:rPr>
              <w:fldChar w:fldCharType="separate"/>
            </w:r>
            <w:r w:rsidR="00134C60" w:rsidRPr="00F63319">
              <w:rPr>
                <w:webHidden/>
              </w:rPr>
              <w:t>59</w:t>
            </w:r>
            <w:r w:rsidR="00134C60" w:rsidRPr="00F63319">
              <w:rPr>
                <w:webHidden/>
              </w:rPr>
              <w:fldChar w:fldCharType="end"/>
            </w:r>
          </w:hyperlink>
        </w:p>
        <w:p w14:paraId="4CFD044E" w14:textId="293D8676" w:rsidR="00134C60" w:rsidRDefault="00852221">
          <w:pPr>
            <w:pStyle w:val="24"/>
            <w:rPr>
              <w:rFonts w:asciiTheme="minorHAnsi" w:eastAsiaTheme="minorEastAsia" w:hAnsiTheme="minorHAnsi" w:cstheme="minorBidi"/>
              <w:sz w:val="22"/>
              <w:szCs w:val="22"/>
            </w:rPr>
          </w:pPr>
          <w:hyperlink w:anchor="_Toc151226108" w:history="1">
            <w:r w:rsidR="00134C60" w:rsidRPr="00306653">
              <w:rPr>
                <w:rStyle w:val="ac"/>
              </w:rPr>
              <w:t>10.4. Оценка размещения и использования коммунальных объектов специального пользования</w:t>
            </w:r>
            <w:r w:rsidR="00134C60">
              <w:rPr>
                <w:webHidden/>
              </w:rPr>
              <w:tab/>
            </w:r>
            <w:r w:rsidR="00134C60">
              <w:rPr>
                <w:webHidden/>
              </w:rPr>
              <w:fldChar w:fldCharType="begin"/>
            </w:r>
            <w:r w:rsidR="00134C60">
              <w:rPr>
                <w:webHidden/>
              </w:rPr>
              <w:instrText xml:space="preserve"> PAGEREF _Toc151226108 \h </w:instrText>
            </w:r>
            <w:r w:rsidR="00134C60">
              <w:rPr>
                <w:webHidden/>
              </w:rPr>
            </w:r>
            <w:r w:rsidR="00134C60">
              <w:rPr>
                <w:webHidden/>
              </w:rPr>
              <w:fldChar w:fldCharType="separate"/>
            </w:r>
            <w:r w:rsidR="00134C60">
              <w:rPr>
                <w:webHidden/>
              </w:rPr>
              <w:t>60</w:t>
            </w:r>
            <w:r w:rsidR="00134C60">
              <w:rPr>
                <w:webHidden/>
              </w:rPr>
              <w:fldChar w:fldCharType="end"/>
            </w:r>
          </w:hyperlink>
        </w:p>
        <w:p w14:paraId="219B1062" w14:textId="6776CA43" w:rsidR="00134C60" w:rsidRDefault="00852221">
          <w:pPr>
            <w:pStyle w:val="24"/>
            <w:rPr>
              <w:rFonts w:asciiTheme="minorHAnsi" w:eastAsiaTheme="minorEastAsia" w:hAnsiTheme="minorHAnsi" w:cstheme="minorBidi"/>
              <w:sz w:val="22"/>
              <w:szCs w:val="22"/>
            </w:rPr>
          </w:pPr>
          <w:hyperlink w:anchor="_Toc151226109" w:history="1">
            <w:r w:rsidR="00134C60" w:rsidRPr="00306653">
              <w:rPr>
                <w:rStyle w:val="ac"/>
              </w:rPr>
              <w:t>10.5. Особо охраняемые природные территории</w:t>
            </w:r>
            <w:r w:rsidR="00134C60">
              <w:rPr>
                <w:webHidden/>
              </w:rPr>
              <w:tab/>
            </w:r>
            <w:r w:rsidR="00134C60">
              <w:rPr>
                <w:webHidden/>
              </w:rPr>
              <w:fldChar w:fldCharType="begin"/>
            </w:r>
            <w:r w:rsidR="00134C60">
              <w:rPr>
                <w:webHidden/>
              </w:rPr>
              <w:instrText xml:space="preserve"> PAGEREF _Toc151226109 \h </w:instrText>
            </w:r>
            <w:r w:rsidR="00134C60">
              <w:rPr>
                <w:webHidden/>
              </w:rPr>
            </w:r>
            <w:r w:rsidR="00134C60">
              <w:rPr>
                <w:webHidden/>
              </w:rPr>
              <w:fldChar w:fldCharType="separate"/>
            </w:r>
            <w:r w:rsidR="00134C60">
              <w:rPr>
                <w:webHidden/>
              </w:rPr>
              <w:t>60</w:t>
            </w:r>
            <w:r w:rsidR="00134C60">
              <w:rPr>
                <w:webHidden/>
              </w:rPr>
              <w:fldChar w:fldCharType="end"/>
            </w:r>
          </w:hyperlink>
        </w:p>
        <w:p w14:paraId="54D05698" w14:textId="4F0C49A4" w:rsidR="00134C60" w:rsidRDefault="00852221">
          <w:pPr>
            <w:pStyle w:val="24"/>
            <w:rPr>
              <w:rFonts w:asciiTheme="minorHAnsi" w:eastAsiaTheme="minorEastAsia" w:hAnsiTheme="minorHAnsi" w:cstheme="minorBidi"/>
              <w:sz w:val="22"/>
              <w:szCs w:val="22"/>
            </w:rPr>
          </w:pPr>
          <w:hyperlink w:anchor="_Toc151226110" w:history="1">
            <w:r w:rsidR="00134C60" w:rsidRPr="00306653">
              <w:rPr>
                <w:rStyle w:val="ac"/>
              </w:rPr>
              <w:t>10.6. Лесной фонд</w:t>
            </w:r>
            <w:r w:rsidR="00134C60">
              <w:rPr>
                <w:webHidden/>
              </w:rPr>
              <w:tab/>
            </w:r>
            <w:r w:rsidR="00134C60">
              <w:rPr>
                <w:webHidden/>
              </w:rPr>
              <w:fldChar w:fldCharType="begin"/>
            </w:r>
            <w:r w:rsidR="00134C60">
              <w:rPr>
                <w:webHidden/>
              </w:rPr>
              <w:instrText xml:space="preserve"> PAGEREF _Toc151226110 \h </w:instrText>
            </w:r>
            <w:r w:rsidR="00134C60">
              <w:rPr>
                <w:webHidden/>
              </w:rPr>
            </w:r>
            <w:r w:rsidR="00134C60">
              <w:rPr>
                <w:webHidden/>
              </w:rPr>
              <w:fldChar w:fldCharType="separate"/>
            </w:r>
            <w:r w:rsidR="00134C60">
              <w:rPr>
                <w:webHidden/>
              </w:rPr>
              <w:t>63</w:t>
            </w:r>
            <w:r w:rsidR="00134C60">
              <w:rPr>
                <w:webHidden/>
              </w:rPr>
              <w:fldChar w:fldCharType="end"/>
            </w:r>
          </w:hyperlink>
        </w:p>
        <w:p w14:paraId="5796DAA3" w14:textId="459C0685" w:rsidR="00134C60" w:rsidRDefault="00852221">
          <w:pPr>
            <w:pStyle w:val="24"/>
            <w:rPr>
              <w:rFonts w:asciiTheme="minorHAnsi" w:eastAsiaTheme="minorEastAsia" w:hAnsiTheme="minorHAnsi" w:cstheme="minorBidi"/>
              <w:sz w:val="22"/>
              <w:szCs w:val="22"/>
            </w:rPr>
          </w:pPr>
          <w:hyperlink w:anchor="_Toc151226111" w:history="1">
            <w:r w:rsidR="00134C60" w:rsidRPr="00306653">
              <w:rPr>
                <w:rStyle w:val="ac"/>
              </w:rPr>
              <w:t>10.7. Водные объекты общего пользования</w:t>
            </w:r>
            <w:r w:rsidR="00134C60">
              <w:rPr>
                <w:webHidden/>
              </w:rPr>
              <w:tab/>
            </w:r>
            <w:r w:rsidR="00134C60">
              <w:rPr>
                <w:webHidden/>
              </w:rPr>
              <w:fldChar w:fldCharType="begin"/>
            </w:r>
            <w:r w:rsidR="00134C60">
              <w:rPr>
                <w:webHidden/>
              </w:rPr>
              <w:instrText xml:space="preserve"> PAGEREF _Toc151226111 \h </w:instrText>
            </w:r>
            <w:r w:rsidR="00134C60">
              <w:rPr>
                <w:webHidden/>
              </w:rPr>
            </w:r>
            <w:r w:rsidR="00134C60">
              <w:rPr>
                <w:webHidden/>
              </w:rPr>
              <w:fldChar w:fldCharType="separate"/>
            </w:r>
            <w:r w:rsidR="00134C60">
              <w:rPr>
                <w:webHidden/>
              </w:rPr>
              <w:t>63</w:t>
            </w:r>
            <w:r w:rsidR="00134C60">
              <w:rPr>
                <w:webHidden/>
              </w:rPr>
              <w:fldChar w:fldCharType="end"/>
            </w:r>
          </w:hyperlink>
        </w:p>
        <w:p w14:paraId="514E7BC0" w14:textId="5D661BCD" w:rsidR="00134C60" w:rsidRDefault="00852221">
          <w:pPr>
            <w:pStyle w:val="33"/>
            <w:tabs>
              <w:tab w:val="right" w:leader="dot" w:pos="9344"/>
            </w:tabs>
            <w:rPr>
              <w:rFonts w:asciiTheme="minorHAnsi" w:eastAsiaTheme="minorEastAsia" w:hAnsiTheme="minorHAnsi" w:cstheme="minorBidi"/>
              <w:noProof/>
              <w:sz w:val="22"/>
              <w:szCs w:val="22"/>
            </w:rPr>
          </w:pPr>
          <w:hyperlink w:anchor="_Toc151226112" w:history="1">
            <w:r w:rsidR="00134C60" w:rsidRPr="00306653">
              <w:rPr>
                <w:rStyle w:val="ac"/>
                <w:rFonts w:ascii="Times New Roman" w:hAnsi="Times New Roman"/>
                <w:noProof/>
              </w:rPr>
              <w:t>10.7.1. Охрана водных объектов</w:t>
            </w:r>
            <w:r w:rsidR="00134C60">
              <w:rPr>
                <w:noProof/>
                <w:webHidden/>
              </w:rPr>
              <w:tab/>
            </w:r>
            <w:r w:rsidR="00134C60">
              <w:rPr>
                <w:noProof/>
                <w:webHidden/>
              </w:rPr>
              <w:fldChar w:fldCharType="begin"/>
            </w:r>
            <w:r w:rsidR="00134C60">
              <w:rPr>
                <w:noProof/>
                <w:webHidden/>
              </w:rPr>
              <w:instrText xml:space="preserve"> PAGEREF _Toc151226112 \h </w:instrText>
            </w:r>
            <w:r w:rsidR="00134C60">
              <w:rPr>
                <w:noProof/>
                <w:webHidden/>
              </w:rPr>
            </w:r>
            <w:r w:rsidR="00134C60">
              <w:rPr>
                <w:noProof/>
                <w:webHidden/>
              </w:rPr>
              <w:fldChar w:fldCharType="separate"/>
            </w:r>
            <w:r w:rsidR="00134C60">
              <w:rPr>
                <w:noProof/>
                <w:webHidden/>
              </w:rPr>
              <w:t>64</w:t>
            </w:r>
            <w:r w:rsidR="00134C60">
              <w:rPr>
                <w:noProof/>
                <w:webHidden/>
              </w:rPr>
              <w:fldChar w:fldCharType="end"/>
            </w:r>
          </w:hyperlink>
        </w:p>
        <w:p w14:paraId="4AEE5B1A" w14:textId="09BFD914" w:rsidR="00134C60" w:rsidRDefault="00852221">
          <w:pPr>
            <w:pStyle w:val="15"/>
            <w:rPr>
              <w:rFonts w:asciiTheme="minorHAnsi" w:eastAsiaTheme="minorEastAsia" w:hAnsiTheme="minorHAnsi" w:cstheme="minorBidi"/>
              <w:b w:val="0"/>
              <w:sz w:val="22"/>
              <w:szCs w:val="22"/>
            </w:rPr>
          </w:pPr>
          <w:hyperlink w:anchor="_Toc151226113" w:history="1">
            <w:r w:rsidR="00134C60" w:rsidRPr="00306653">
              <w:rPr>
                <w:rStyle w:val="ac"/>
              </w:rPr>
              <w:t xml:space="preserve">ГЛАВА </w:t>
            </w:r>
            <w:r w:rsidR="00134C60" w:rsidRPr="00306653">
              <w:rPr>
                <w:rStyle w:val="ac"/>
                <w:lang w:val="en-US"/>
              </w:rPr>
              <w:t>II</w:t>
            </w:r>
            <w:r w:rsidR="00134C60">
              <w:rPr>
                <w:webHidden/>
              </w:rPr>
              <w:tab/>
            </w:r>
            <w:r w:rsidR="00134C60">
              <w:rPr>
                <w:webHidden/>
              </w:rPr>
              <w:fldChar w:fldCharType="begin"/>
            </w:r>
            <w:r w:rsidR="00134C60">
              <w:rPr>
                <w:webHidden/>
              </w:rPr>
              <w:instrText xml:space="preserve"> PAGEREF _Toc151226113 \h </w:instrText>
            </w:r>
            <w:r w:rsidR="00134C60">
              <w:rPr>
                <w:webHidden/>
              </w:rPr>
            </w:r>
            <w:r w:rsidR="00134C60">
              <w:rPr>
                <w:webHidden/>
              </w:rPr>
              <w:fldChar w:fldCharType="separate"/>
            </w:r>
            <w:r w:rsidR="00134C60">
              <w:rPr>
                <w:webHidden/>
              </w:rPr>
              <w:t>65</w:t>
            </w:r>
            <w:r w:rsidR="00134C60">
              <w:rPr>
                <w:webHidden/>
              </w:rPr>
              <w:fldChar w:fldCharType="end"/>
            </w:r>
          </w:hyperlink>
        </w:p>
        <w:p w14:paraId="3529D2EE" w14:textId="67BB1E2C" w:rsidR="00134C60" w:rsidRDefault="00852221">
          <w:pPr>
            <w:pStyle w:val="15"/>
            <w:rPr>
              <w:rFonts w:asciiTheme="minorHAnsi" w:eastAsiaTheme="minorEastAsia" w:hAnsiTheme="minorHAnsi" w:cstheme="minorBidi"/>
              <w:b w:val="0"/>
              <w:sz w:val="22"/>
              <w:szCs w:val="22"/>
            </w:rPr>
          </w:pPr>
          <w:hyperlink w:anchor="_Toc151226114" w:history="1">
            <w:r w:rsidR="00134C60" w:rsidRPr="00306653">
              <w:rPr>
                <w:rStyle w:val="ac"/>
              </w:rPr>
              <w:t>РАЗДЕЛ 11. ЗОНЫ С ОСОБЫМИ УСЛОВИЯМИ ИСПОЛЬЗОВАНИЯ ТЕРРИТОРИИ</w:t>
            </w:r>
            <w:r w:rsidR="00134C60">
              <w:rPr>
                <w:webHidden/>
              </w:rPr>
              <w:tab/>
            </w:r>
            <w:r w:rsidR="00134C60">
              <w:rPr>
                <w:webHidden/>
              </w:rPr>
              <w:fldChar w:fldCharType="begin"/>
            </w:r>
            <w:r w:rsidR="00134C60">
              <w:rPr>
                <w:webHidden/>
              </w:rPr>
              <w:instrText xml:space="preserve"> PAGEREF _Toc151226114 \h </w:instrText>
            </w:r>
            <w:r w:rsidR="00134C60">
              <w:rPr>
                <w:webHidden/>
              </w:rPr>
            </w:r>
            <w:r w:rsidR="00134C60">
              <w:rPr>
                <w:webHidden/>
              </w:rPr>
              <w:fldChar w:fldCharType="separate"/>
            </w:r>
            <w:r w:rsidR="00134C60">
              <w:rPr>
                <w:webHidden/>
              </w:rPr>
              <w:t>66</w:t>
            </w:r>
            <w:r w:rsidR="00134C60">
              <w:rPr>
                <w:webHidden/>
              </w:rPr>
              <w:fldChar w:fldCharType="end"/>
            </w:r>
          </w:hyperlink>
        </w:p>
        <w:p w14:paraId="208DD02D" w14:textId="19A0E871" w:rsidR="00134C60" w:rsidRPr="00F63319" w:rsidRDefault="00852221">
          <w:pPr>
            <w:pStyle w:val="24"/>
            <w:rPr>
              <w:rFonts w:asciiTheme="minorHAnsi" w:eastAsiaTheme="minorEastAsia" w:hAnsiTheme="minorHAnsi" w:cstheme="minorBidi"/>
              <w:sz w:val="22"/>
              <w:szCs w:val="22"/>
            </w:rPr>
          </w:pPr>
          <w:hyperlink w:anchor="_Toc151226115" w:history="1">
            <w:r w:rsidR="00134C60" w:rsidRPr="00F63319">
              <w:rPr>
                <w:rStyle w:val="ac"/>
              </w:rPr>
              <w:t>11.1. Санитарно-защитные зоны</w:t>
            </w:r>
            <w:r w:rsidR="00134C60" w:rsidRPr="00F63319">
              <w:rPr>
                <w:webHidden/>
              </w:rPr>
              <w:tab/>
            </w:r>
            <w:r w:rsidR="00134C60" w:rsidRPr="00F63319">
              <w:rPr>
                <w:webHidden/>
              </w:rPr>
              <w:fldChar w:fldCharType="begin"/>
            </w:r>
            <w:r w:rsidR="00134C60" w:rsidRPr="00F63319">
              <w:rPr>
                <w:webHidden/>
              </w:rPr>
              <w:instrText xml:space="preserve"> PAGEREF _Toc151226115 \h </w:instrText>
            </w:r>
            <w:r w:rsidR="00134C60" w:rsidRPr="00F63319">
              <w:rPr>
                <w:webHidden/>
              </w:rPr>
            </w:r>
            <w:r w:rsidR="00134C60" w:rsidRPr="00F63319">
              <w:rPr>
                <w:webHidden/>
              </w:rPr>
              <w:fldChar w:fldCharType="separate"/>
            </w:r>
            <w:r w:rsidR="00134C60" w:rsidRPr="00F63319">
              <w:rPr>
                <w:webHidden/>
              </w:rPr>
              <w:t>67</w:t>
            </w:r>
            <w:r w:rsidR="00134C60" w:rsidRPr="00F63319">
              <w:rPr>
                <w:webHidden/>
              </w:rPr>
              <w:fldChar w:fldCharType="end"/>
            </w:r>
          </w:hyperlink>
        </w:p>
        <w:p w14:paraId="7B780E68" w14:textId="1B486A69" w:rsidR="00134C60" w:rsidRPr="00F63319" w:rsidRDefault="00852221">
          <w:pPr>
            <w:pStyle w:val="24"/>
            <w:rPr>
              <w:rFonts w:asciiTheme="minorHAnsi" w:eastAsiaTheme="minorEastAsia" w:hAnsiTheme="minorHAnsi" w:cstheme="minorBidi"/>
              <w:sz w:val="22"/>
              <w:szCs w:val="22"/>
            </w:rPr>
          </w:pPr>
          <w:hyperlink w:anchor="_Toc151226116" w:history="1">
            <w:r w:rsidR="00134C60" w:rsidRPr="00F63319">
              <w:rPr>
                <w:rStyle w:val="ac"/>
              </w:rPr>
              <w:t>11.2. Зоны охраны объектов культурного наследия</w:t>
            </w:r>
            <w:r w:rsidR="00134C60" w:rsidRPr="00F63319">
              <w:rPr>
                <w:webHidden/>
              </w:rPr>
              <w:tab/>
            </w:r>
            <w:r w:rsidR="00134C60" w:rsidRPr="00F63319">
              <w:rPr>
                <w:webHidden/>
              </w:rPr>
              <w:fldChar w:fldCharType="begin"/>
            </w:r>
            <w:r w:rsidR="00134C60" w:rsidRPr="00F63319">
              <w:rPr>
                <w:webHidden/>
              </w:rPr>
              <w:instrText xml:space="preserve"> PAGEREF _Toc151226116 \h </w:instrText>
            </w:r>
            <w:r w:rsidR="00134C60" w:rsidRPr="00F63319">
              <w:rPr>
                <w:webHidden/>
              </w:rPr>
            </w:r>
            <w:r w:rsidR="00134C60" w:rsidRPr="00F63319">
              <w:rPr>
                <w:webHidden/>
              </w:rPr>
              <w:fldChar w:fldCharType="separate"/>
            </w:r>
            <w:r w:rsidR="00134C60" w:rsidRPr="00F63319">
              <w:rPr>
                <w:webHidden/>
              </w:rPr>
              <w:t>68</w:t>
            </w:r>
            <w:r w:rsidR="00134C60" w:rsidRPr="00F63319">
              <w:rPr>
                <w:webHidden/>
              </w:rPr>
              <w:fldChar w:fldCharType="end"/>
            </w:r>
          </w:hyperlink>
        </w:p>
        <w:p w14:paraId="47CDB799" w14:textId="22BB03D4" w:rsidR="00134C60" w:rsidRPr="00F63319" w:rsidRDefault="00852221">
          <w:pPr>
            <w:pStyle w:val="24"/>
            <w:rPr>
              <w:rFonts w:asciiTheme="minorHAnsi" w:eastAsiaTheme="minorEastAsia" w:hAnsiTheme="minorHAnsi" w:cstheme="minorBidi"/>
              <w:sz w:val="22"/>
              <w:szCs w:val="22"/>
            </w:rPr>
          </w:pPr>
          <w:hyperlink w:anchor="_Toc151226117" w:history="1">
            <w:r w:rsidR="00134C60" w:rsidRPr="00F63319">
              <w:rPr>
                <w:rStyle w:val="ac"/>
              </w:rPr>
              <w:t>11.3. Водоохранные зоны и прибрежные защитные полосы</w:t>
            </w:r>
            <w:r w:rsidR="00134C60" w:rsidRPr="00F63319">
              <w:rPr>
                <w:webHidden/>
              </w:rPr>
              <w:tab/>
            </w:r>
            <w:r w:rsidR="00134C60" w:rsidRPr="00F63319">
              <w:rPr>
                <w:webHidden/>
              </w:rPr>
              <w:fldChar w:fldCharType="begin"/>
            </w:r>
            <w:r w:rsidR="00134C60" w:rsidRPr="00F63319">
              <w:rPr>
                <w:webHidden/>
              </w:rPr>
              <w:instrText xml:space="preserve"> PAGEREF _Toc151226117 \h </w:instrText>
            </w:r>
            <w:r w:rsidR="00134C60" w:rsidRPr="00F63319">
              <w:rPr>
                <w:webHidden/>
              </w:rPr>
            </w:r>
            <w:r w:rsidR="00134C60" w:rsidRPr="00F63319">
              <w:rPr>
                <w:webHidden/>
              </w:rPr>
              <w:fldChar w:fldCharType="separate"/>
            </w:r>
            <w:r w:rsidR="00134C60" w:rsidRPr="00F63319">
              <w:rPr>
                <w:webHidden/>
              </w:rPr>
              <w:t>69</w:t>
            </w:r>
            <w:r w:rsidR="00134C60" w:rsidRPr="00F63319">
              <w:rPr>
                <w:webHidden/>
              </w:rPr>
              <w:fldChar w:fldCharType="end"/>
            </w:r>
          </w:hyperlink>
        </w:p>
        <w:p w14:paraId="3A094053" w14:textId="49EFE7AE" w:rsidR="00134C60" w:rsidRPr="00F63319" w:rsidRDefault="00852221">
          <w:pPr>
            <w:pStyle w:val="24"/>
            <w:rPr>
              <w:rFonts w:asciiTheme="minorHAnsi" w:eastAsiaTheme="minorEastAsia" w:hAnsiTheme="minorHAnsi" w:cstheme="minorBidi"/>
              <w:sz w:val="22"/>
              <w:szCs w:val="22"/>
            </w:rPr>
          </w:pPr>
          <w:hyperlink w:anchor="_Toc151226118" w:history="1">
            <w:r w:rsidR="00134C60" w:rsidRPr="00F63319">
              <w:rPr>
                <w:rStyle w:val="ac"/>
              </w:rPr>
              <w:t>11.4. Зоны затопления и подтопления</w:t>
            </w:r>
            <w:r w:rsidR="00134C60" w:rsidRPr="00F63319">
              <w:rPr>
                <w:webHidden/>
              </w:rPr>
              <w:tab/>
            </w:r>
            <w:r w:rsidR="00134C60" w:rsidRPr="00F63319">
              <w:rPr>
                <w:webHidden/>
              </w:rPr>
              <w:fldChar w:fldCharType="begin"/>
            </w:r>
            <w:r w:rsidR="00134C60" w:rsidRPr="00F63319">
              <w:rPr>
                <w:webHidden/>
              </w:rPr>
              <w:instrText xml:space="preserve"> PAGEREF _Toc151226118 \h </w:instrText>
            </w:r>
            <w:r w:rsidR="00134C60" w:rsidRPr="00F63319">
              <w:rPr>
                <w:webHidden/>
              </w:rPr>
            </w:r>
            <w:r w:rsidR="00134C60" w:rsidRPr="00F63319">
              <w:rPr>
                <w:webHidden/>
              </w:rPr>
              <w:fldChar w:fldCharType="separate"/>
            </w:r>
            <w:r w:rsidR="00134C60" w:rsidRPr="00F63319">
              <w:rPr>
                <w:webHidden/>
              </w:rPr>
              <w:t>71</w:t>
            </w:r>
            <w:r w:rsidR="00134C60" w:rsidRPr="00F63319">
              <w:rPr>
                <w:webHidden/>
              </w:rPr>
              <w:fldChar w:fldCharType="end"/>
            </w:r>
          </w:hyperlink>
        </w:p>
        <w:p w14:paraId="0FF57E88" w14:textId="7199ABBE" w:rsidR="00134C60" w:rsidRPr="00F63319" w:rsidRDefault="00852221">
          <w:pPr>
            <w:pStyle w:val="24"/>
            <w:rPr>
              <w:rFonts w:asciiTheme="minorHAnsi" w:eastAsiaTheme="minorEastAsia" w:hAnsiTheme="minorHAnsi" w:cstheme="minorBidi"/>
              <w:sz w:val="22"/>
              <w:szCs w:val="22"/>
            </w:rPr>
          </w:pPr>
          <w:hyperlink w:anchor="_Toc151226119" w:history="1">
            <w:r w:rsidR="00134C60" w:rsidRPr="00F63319">
              <w:rPr>
                <w:rStyle w:val="ac"/>
              </w:rPr>
              <w:t>11.5. Зоны санитарной охраны источников питьевого и хозяйственно-бытового водоснабжения</w:t>
            </w:r>
            <w:r w:rsidR="00134C60" w:rsidRPr="00F63319">
              <w:rPr>
                <w:webHidden/>
              </w:rPr>
              <w:tab/>
            </w:r>
            <w:r w:rsidR="00134C60" w:rsidRPr="00F63319">
              <w:rPr>
                <w:webHidden/>
              </w:rPr>
              <w:fldChar w:fldCharType="begin"/>
            </w:r>
            <w:r w:rsidR="00134C60" w:rsidRPr="00F63319">
              <w:rPr>
                <w:webHidden/>
              </w:rPr>
              <w:instrText xml:space="preserve"> PAGEREF _Toc151226119 \h </w:instrText>
            </w:r>
            <w:r w:rsidR="00134C60" w:rsidRPr="00F63319">
              <w:rPr>
                <w:webHidden/>
              </w:rPr>
            </w:r>
            <w:r w:rsidR="00134C60" w:rsidRPr="00F63319">
              <w:rPr>
                <w:webHidden/>
              </w:rPr>
              <w:fldChar w:fldCharType="separate"/>
            </w:r>
            <w:r w:rsidR="00134C60" w:rsidRPr="00F63319">
              <w:rPr>
                <w:webHidden/>
              </w:rPr>
              <w:t>72</w:t>
            </w:r>
            <w:r w:rsidR="00134C60" w:rsidRPr="00F63319">
              <w:rPr>
                <w:webHidden/>
              </w:rPr>
              <w:fldChar w:fldCharType="end"/>
            </w:r>
          </w:hyperlink>
        </w:p>
        <w:p w14:paraId="5803DABB" w14:textId="2F1A93F2" w:rsidR="00134C60" w:rsidRPr="00F63319" w:rsidRDefault="00852221">
          <w:pPr>
            <w:pStyle w:val="24"/>
            <w:rPr>
              <w:rFonts w:asciiTheme="minorHAnsi" w:eastAsiaTheme="minorEastAsia" w:hAnsiTheme="minorHAnsi" w:cstheme="minorBidi"/>
              <w:sz w:val="22"/>
              <w:szCs w:val="22"/>
            </w:rPr>
          </w:pPr>
          <w:hyperlink w:anchor="_Toc151226120" w:history="1">
            <w:r w:rsidR="00134C60" w:rsidRPr="00F63319">
              <w:rPr>
                <w:rStyle w:val="ac"/>
              </w:rPr>
              <w:t>11.6. Охранные зоны объектов инженерной и транспортной инфраструктуры</w:t>
            </w:r>
            <w:r w:rsidR="00134C60" w:rsidRPr="00F63319">
              <w:rPr>
                <w:webHidden/>
              </w:rPr>
              <w:tab/>
            </w:r>
            <w:r w:rsidR="00134C60" w:rsidRPr="00F63319">
              <w:rPr>
                <w:webHidden/>
              </w:rPr>
              <w:fldChar w:fldCharType="begin"/>
            </w:r>
            <w:r w:rsidR="00134C60" w:rsidRPr="00F63319">
              <w:rPr>
                <w:webHidden/>
              </w:rPr>
              <w:instrText xml:space="preserve"> PAGEREF _Toc151226120 \h </w:instrText>
            </w:r>
            <w:r w:rsidR="00134C60" w:rsidRPr="00F63319">
              <w:rPr>
                <w:webHidden/>
              </w:rPr>
            </w:r>
            <w:r w:rsidR="00134C60" w:rsidRPr="00F63319">
              <w:rPr>
                <w:webHidden/>
              </w:rPr>
              <w:fldChar w:fldCharType="separate"/>
            </w:r>
            <w:r w:rsidR="00134C60" w:rsidRPr="00F63319">
              <w:rPr>
                <w:webHidden/>
              </w:rPr>
              <w:t>73</w:t>
            </w:r>
            <w:r w:rsidR="00134C60" w:rsidRPr="00F63319">
              <w:rPr>
                <w:webHidden/>
              </w:rPr>
              <w:fldChar w:fldCharType="end"/>
            </w:r>
          </w:hyperlink>
        </w:p>
        <w:p w14:paraId="26EB2209" w14:textId="126BF58E" w:rsidR="00134C60" w:rsidRPr="00F63319" w:rsidRDefault="00852221">
          <w:pPr>
            <w:pStyle w:val="24"/>
            <w:rPr>
              <w:rFonts w:asciiTheme="minorHAnsi" w:eastAsiaTheme="minorEastAsia" w:hAnsiTheme="minorHAnsi" w:cstheme="minorBidi"/>
              <w:sz w:val="22"/>
              <w:szCs w:val="22"/>
            </w:rPr>
          </w:pPr>
          <w:hyperlink w:anchor="_Toc151226121" w:history="1">
            <w:r w:rsidR="00134C60" w:rsidRPr="00F63319">
              <w:rPr>
                <w:rStyle w:val="ac"/>
              </w:rPr>
              <w:t>11.7. Охранные зоны объектов специального пользования</w:t>
            </w:r>
            <w:r w:rsidR="00134C60" w:rsidRPr="00F63319">
              <w:rPr>
                <w:webHidden/>
              </w:rPr>
              <w:tab/>
            </w:r>
            <w:r w:rsidR="00134C60" w:rsidRPr="00F63319">
              <w:rPr>
                <w:webHidden/>
              </w:rPr>
              <w:fldChar w:fldCharType="begin"/>
            </w:r>
            <w:r w:rsidR="00134C60" w:rsidRPr="00F63319">
              <w:rPr>
                <w:webHidden/>
              </w:rPr>
              <w:instrText xml:space="preserve"> PAGEREF _Toc151226121 \h </w:instrText>
            </w:r>
            <w:r w:rsidR="00134C60" w:rsidRPr="00F63319">
              <w:rPr>
                <w:webHidden/>
              </w:rPr>
            </w:r>
            <w:r w:rsidR="00134C60" w:rsidRPr="00F63319">
              <w:rPr>
                <w:webHidden/>
              </w:rPr>
              <w:fldChar w:fldCharType="separate"/>
            </w:r>
            <w:r w:rsidR="00134C60" w:rsidRPr="00F63319">
              <w:rPr>
                <w:webHidden/>
              </w:rPr>
              <w:t>75</w:t>
            </w:r>
            <w:r w:rsidR="00134C60" w:rsidRPr="00F63319">
              <w:rPr>
                <w:webHidden/>
              </w:rPr>
              <w:fldChar w:fldCharType="end"/>
            </w:r>
          </w:hyperlink>
        </w:p>
        <w:p w14:paraId="25856E8A" w14:textId="4A086818" w:rsidR="00134C60" w:rsidRDefault="00852221">
          <w:pPr>
            <w:pStyle w:val="15"/>
            <w:rPr>
              <w:rFonts w:asciiTheme="minorHAnsi" w:eastAsiaTheme="minorEastAsia" w:hAnsiTheme="minorHAnsi" w:cstheme="minorBidi"/>
              <w:b w:val="0"/>
              <w:sz w:val="22"/>
              <w:szCs w:val="22"/>
            </w:rPr>
          </w:pPr>
          <w:hyperlink w:anchor="_Toc151226122" w:history="1">
            <w:r w:rsidR="00134C60" w:rsidRPr="00306653">
              <w:rPr>
                <w:rStyle w:val="ac"/>
              </w:rPr>
              <w:t>РАЗДЕЛ 12. ОСНОВНЫЕ ФАКТОРЫ РИСКА ВОЗНИКНОВЕНИЯ ЧРЕЗВЫЧАЙНЫХ СИТУАЦИЙ ПРИРОДНОГО И ТЕХНОГЕННОГО ХАРАКТЕРА. ТРЕБОВАНИЯ ПОЖАРНОЙ БЕЗОПАСНОСТИ</w:t>
            </w:r>
            <w:r w:rsidR="00134C60">
              <w:rPr>
                <w:webHidden/>
              </w:rPr>
              <w:tab/>
            </w:r>
            <w:r w:rsidR="00134C60">
              <w:rPr>
                <w:webHidden/>
              </w:rPr>
              <w:fldChar w:fldCharType="begin"/>
            </w:r>
            <w:r w:rsidR="00134C60">
              <w:rPr>
                <w:webHidden/>
              </w:rPr>
              <w:instrText xml:space="preserve"> PAGEREF _Toc151226122 \h </w:instrText>
            </w:r>
            <w:r w:rsidR="00134C60">
              <w:rPr>
                <w:webHidden/>
              </w:rPr>
            </w:r>
            <w:r w:rsidR="00134C60">
              <w:rPr>
                <w:webHidden/>
              </w:rPr>
              <w:fldChar w:fldCharType="separate"/>
            </w:r>
            <w:r w:rsidR="00134C60">
              <w:rPr>
                <w:webHidden/>
              </w:rPr>
              <w:t>77</w:t>
            </w:r>
            <w:r w:rsidR="00134C60">
              <w:rPr>
                <w:webHidden/>
              </w:rPr>
              <w:fldChar w:fldCharType="end"/>
            </w:r>
          </w:hyperlink>
        </w:p>
        <w:p w14:paraId="0AEE719D" w14:textId="6B285170" w:rsidR="00134C60" w:rsidRPr="00F63319" w:rsidRDefault="00852221">
          <w:pPr>
            <w:pStyle w:val="24"/>
            <w:rPr>
              <w:rFonts w:asciiTheme="minorHAnsi" w:eastAsiaTheme="minorEastAsia" w:hAnsiTheme="minorHAnsi" w:cstheme="minorBidi"/>
              <w:sz w:val="22"/>
              <w:szCs w:val="22"/>
            </w:rPr>
          </w:pPr>
          <w:hyperlink w:anchor="_Toc151226123" w:history="1">
            <w:r w:rsidR="00134C60" w:rsidRPr="00F63319">
              <w:rPr>
                <w:rStyle w:val="ac"/>
              </w:rPr>
              <w:t>12.1. Чрезвычайные ситуации природного характера</w:t>
            </w:r>
            <w:r w:rsidR="00134C60" w:rsidRPr="00F63319">
              <w:rPr>
                <w:webHidden/>
              </w:rPr>
              <w:tab/>
            </w:r>
            <w:r w:rsidR="00134C60" w:rsidRPr="00F63319">
              <w:rPr>
                <w:webHidden/>
              </w:rPr>
              <w:fldChar w:fldCharType="begin"/>
            </w:r>
            <w:r w:rsidR="00134C60" w:rsidRPr="00F63319">
              <w:rPr>
                <w:webHidden/>
              </w:rPr>
              <w:instrText xml:space="preserve"> PAGEREF _Toc151226123 \h </w:instrText>
            </w:r>
            <w:r w:rsidR="00134C60" w:rsidRPr="00F63319">
              <w:rPr>
                <w:webHidden/>
              </w:rPr>
            </w:r>
            <w:r w:rsidR="00134C60" w:rsidRPr="00F63319">
              <w:rPr>
                <w:webHidden/>
              </w:rPr>
              <w:fldChar w:fldCharType="separate"/>
            </w:r>
            <w:r w:rsidR="00134C60" w:rsidRPr="00F63319">
              <w:rPr>
                <w:webHidden/>
              </w:rPr>
              <w:t>80</w:t>
            </w:r>
            <w:r w:rsidR="00134C60" w:rsidRPr="00F63319">
              <w:rPr>
                <w:webHidden/>
              </w:rPr>
              <w:fldChar w:fldCharType="end"/>
            </w:r>
          </w:hyperlink>
        </w:p>
        <w:p w14:paraId="78894077" w14:textId="3A728CD7" w:rsidR="00134C60" w:rsidRPr="00F63319" w:rsidRDefault="00852221">
          <w:pPr>
            <w:pStyle w:val="24"/>
            <w:rPr>
              <w:rFonts w:asciiTheme="minorHAnsi" w:eastAsiaTheme="minorEastAsia" w:hAnsiTheme="minorHAnsi" w:cstheme="minorBidi"/>
              <w:sz w:val="22"/>
              <w:szCs w:val="22"/>
            </w:rPr>
          </w:pPr>
          <w:hyperlink w:anchor="_Toc151226124" w:history="1">
            <w:r w:rsidR="00134C60" w:rsidRPr="00F63319">
              <w:rPr>
                <w:rStyle w:val="ac"/>
              </w:rPr>
              <w:t>12.2. Чрезвычайные ситуации биолого-социального характера</w:t>
            </w:r>
            <w:r w:rsidR="00134C60" w:rsidRPr="00F63319">
              <w:rPr>
                <w:webHidden/>
              </w:rPr>
              <w:tab/>
            </w:r>
            <w:r w:rsidR="00134C60" w:rsidRPr="00F63319">
              <w:rPr>
                <w:webHidden/>
              </w:rPr>
              <w:fldChar w:fldCharType="begin"/>
            </w:r>
            <w:r w:rsidR="00134C60" w:rsidRPr="00F63319">
              <w:rPr>
                <w:webHidden/>
              </w:rPr>
              <w:instrText xml:space="preserve"> PAGEREF _Toc151226124 \h </w:instrText>
            </w:r>
            <w:r w:rsidR="00134C60" w:rsidRPr="00F63319">
              <w:rPr>
                <w:webHidden/>
              </w:rPr>
            </w:r>
            <w:r w:rsidR="00134C60" w:rsidRPr="00F63319">
              <w:rPr>
                <w:webHidden/>
              </w:rPr>
              <w:fldChar w:fldCharType="separate"/>
            </w:r>
            <w:r w:rsidR="00134C60" w:rsidRPr="00F63319">
              <w:rPr>
                <w:webHidden/>
              </w:rPr>
              <w:t>81</w:t>
            </w:r>
            <w:r w:rsidR="00134C60" w:rsidRPr="00F63319">
              <w:rPr>
                <w:webHidden/>
              </w:rPr>
              <w:fldChar w:fldCharType="end"/>
            </w:r>
          </w:hyperlink>
        </w:p>
        <w:p w14:paraId="447B0A6B" w14:textId="5B88201F" w:rsidR="00134C60" w:rsidRPr="00F63319" w:rsidRDefault="00852221">
          <w:pPr>
            <w:pStyle w:val="24"/>
            <w:rPr>
              <w:rFonts w:asciiTheme="minorHAnsi" w:eastAsiaTheme="minorEastAsia" w:hAnsiTheme="minorHAnsi" w:cstheme="minorBidi"/>
              <w:sz w:val="22"/>
              <w:szCs w:val="22"/>
            </w:rPr>
          </w:pPr>
          <w:hyperlink w:anchor="_Toc151226125" w:history="1">
            <w:r w:rsidR="00134C60" w:rsidRPr="00F63319">
              <w:rPr>
                <w:rStyle w:val="ac"/>
              </w:rPr>
              <w:t>12.3. Чрезвычайные ситуации техногенного происхождения</w:t>
            </w:r>
            <w:r w:rsidR="00134C60" w:rsidRPr="00F63319">
              <w:rPr>
                <w:webHidden/>
              </w:rPr>
              <w:tab/>
            </w:r>
            <w:r w:rsidR="00134C60" w:rsidRPr="00F63319">
              <w:rPr>
                <w:webHidden/>
              </w:rPr>
              <w:fldChar w:fldCharType="begin"/>
            </w:r>
            <w:r w:rsidR="00134C60" w:rsidRPr="00F63319">
              <w:rPr>
                <w:webHidden/>
              </w:rPr>
              <w:instrText xml:space="preserve"> PAGEREF _Toc151226125 \h </w:instrText>
            </w:r>
            <w:r w:rsidR="00134C60" w:rsidRPr="00F63319">
              <w:rPr>
                <w:webHidden/>
              </w:rPr>
            </w:r>
            <w:r w:rsidR="00134C60" w:rsidRPr="00F63319">
              <w:rPr>
                <w:webHidden/>
              </w:rPr>
              <w:fldChar w:fldCharType="separate"/>
            </w:r>
            <w:r w:rsidR="00134C60" w:rsidRPr="00F63319">
              <w:rPr>
                <w:webHidden/>
              </w:rPr>
              <w:t>83</w:t>
            </w:r>
            <w:r w:rsidR="00134C60" w:rsidRPr="00F63319">
              <w:rPr>
                <w:webHidden/>
              </w:rPr>
              <w:fldChar w:fldCharType="end"/>
            </w:r>
          </w:hyperlink>
        </w:p>
        <w:p w14:paraId="3F4B8802" w14:textId="03285F41" w:rsidR="00134C60" w:rsidRDefault="00852221">
          <w:pPr>
            <w:pStyle w:val="15"/>
            <w:rPr>
              <w:rFonts w:asciiTheme="minorHAnsi" w:eastAsiaTheme="minorEastAsia" w:hAnsiTheme="minorHAnsi" w:cstheme="minorBidi"/>
              <w:b w:val="0"/>
              <w:sz w:val="22"/>
              <w:szCs w:val="22"/>
            </w:rPr>
          </w:pPr>
          <w:hyperlink w:anchor="_Toc151226126" w:history="1">
            <w:r w:rsidR="00134C60" w:rsidRPr="00306653">
              <w:rPr>
                <w:rStyle w:val="ac"/>
              </w:rPr>
              <w:t>РАЗДЕЛ 13. ОБОСНОВАНИЕ ВЫБРАННОГО ВАРИАНТА РАЗМЕЩЕНИЯ ОБЪЕКТОВ МЕСТНОГО ЗНАЧЕНИЯ МУНИЦИПЛЬНОГО ОБРАЗОВАНИЯ. СУЩЕСТВУЮЩАЯ АРХИТЕКТУРНО-ПЛАНИРОВОЧНАЯ ОРГАНИЗАЦИЯ ТЕРРИТОРИИ</w:t>
            </w:r>
            <w:r w:rsidR="00134C60">
              <w:rPr>
                <w:webHidden/>
              </w:rPr>
              <w:tab/>
            </w:r>
            <w:r w:rsidR="00134C60">
              <w:rPr>
                <w:webHidden/>
              </w:rPr>
              <w:fldChar w:fldCharType="begin"/>
            </w:r>
            <w:r w:rsidR="00134C60">
              <w:rPr>
                <w:webHidden/>
              </w:rPr>
              <w:instrText xml:space="preserve"> PAGEREF _Toc151226126 \h </w:instrText>
            </w:r>
            <w:r w:rsidR="00134C60">
              <w:rPr>
                <w:webHidden/>
              </w:rPr>
            </w:r>
            <w:r w:rsidR="00134C60">
              <w:rPr>
                <w:webHidden/>
              </w:rPr>
              <w:fldChar w:fldCharType="separate"/>
            </w:r>
            <w:r w:rsidR="00134C60">
              <w:rPr>
                <w:webHidden/>
              </w:rPr>
              <w:t>85</w:t>
            </w:r>
            <w:r w:rsidR="00134C60">
              <w:rPr>
                <w:webHidden/>
              </w:rPr>
              <w:fldChar w:fldCharType="end"/>
            </w:r>
          </w:hyperlink>
        </w:p>
        <w:p w14:paraId="4FAD8619" w14:textId="0F7D89A1" w:rsidR="00134C60" w:rsidRDefault="00852221">
          <w:pPr>
            <w:pStyle w:val="24"/>
            <w:rPr>
              <w:rFonts w:asciiTheme="minorHAnsi" w:eastAsiaTheme="minorEastAsia" w:hAnsiTheme="minorHAnsi" w:cstheme="minorBidi"/>
              <w:sz w:val="22"/>
              <w:szCs w:val="22"/>
            </w:rPr>
          </w:pPr>
          <w:hyperlink w:anchor="_Toc151226127" w:history="1">
            <w:r w:rsidR="00134C60" w:rsidRPr="00306653">
              <w:rPr>
                <w:rStyle w:val="ac"/>
              </w:rPr>
              <w:t>13.1. Планировочная организация территории</w:t>
            </w:r>
            <w:r w:rsidR="00134C60">
              <w:rPr>
                <w:webHidden/>
              </w:rPr>
              <w:tab/>
            </w:r>
            <w:r w:rsidR="00134C60">
              <w:rPr>
                <w:webHidden/>
              </w:rPr>
              <w:fldChar w:fldCharType="begin"/>
            </w:r>
            <w:r w:rsidR="00134C60">
              <w:rPr>
                <w:webHidden/>
              </w:rPr>
              <w:instrText xml:space="preserve"> PAGEREF _Toc151226127 \h </w:instrText>
            </w:r>
            <w:r w:rsidR="00134C60">
              <w:rPr>
                <w:webHidden/>
              </w:rPr>
            </w:r>
            <w:r w:rsidR="00134C60">
              <w:rPr>
                <w:webHidden/>
              </w:rPr>
              <w:fldChar w:fldCharType="separate"/>
            </w:r>
            <w:r w:rsidR="00134C60">
              <w:rPr>
                <w:webHidden/>
              </w:rPr>
              <w:t>85</w:t>
            </w:r>
            <w:r w:rsidR="00134C60">
              <w:rPr>
                <w:webHidden/>
              </w:rPr>
              <w:fldChar w:fldCharType="end"/>
            </w:r>
          </w:hyperlink>
        </w:p>
        <w:p w14:paraId="4EFE50F6" w14:textId="135A58DF" w:rsidR="00134C60" w:rsidRDefault="00852221">
          <w:pPr>
            <w:pStyle w:val="24"/>
            <w:rPr>
              <w:rFonts w:asciiTheme="minorHAnsi" w:eastAsiaTheme="minorEastAsia" w:hAnsiTheme="minorHAnsi" w:cstheme="minorBidi"/>
              <w:sz w:val="22"/>
              <w:szCs w:val="22"/>
            </w:rPr>
          </w:pPr>
          <w:hyperlink w:anchor="_Toc151226128" w:history="1">
            <w:r w:rsidR="00134C60" w:rsidRPr="00306653">
              <w:rPr>
                <w:rStyle w:val="ac"/>
              </w:rPr>
              <w:t>13.2. Функциональное зонирование территории</w:t>
            </w:r>
            <w:r w:rsidR="00134C60">
              <w:rPr>
                <w:webHidden/>
              </w:rPr>
              <w:tab/>
            </w:r>
            <w:r w:rsidR="00134C60">
              <w:rPr>
                <w:webHidden/>
              </w:rPr>
              <w:fldChar w:fldCharType="begin"/>
            </w:r>
            <w:r w:rsidR="00134C60">
              <w:rPr>
                <w:webHidden/>
              </w:rPr>
              <w:instrText xml:space="preserve"> PAGEREF _Toc151226128 \h </w:instrText>
            </w:r>
            <w:r w:rsidR="00134C60">
              <w:rPr>
                <w:webHidden/>
              </w:rPr>
            </w:r>
            <w:r w:rsidR="00134C60">
              <w:rPr>
                <w:webHidden/>
              </w:rPr>
              <w:fldChar w:fldCharType="separate"/>
            </w:r>
            <w:r w:rsidR="00134C60">
              <w:rPr>
                <w:webHidden/>
              </w:rPr>
              <w:t>86</w:t>
            </w:r>
            <w:r w:rsidR="00134C60">
              <w:rPr>
                <w:webHidden/>
              </w:rPr>
              <w:fldChar w:fldCharType="end"/>
            </w:r>
          </w:hyperlink>
        </w:p>
        <w:p w14:paraId="0D74CC14" w14:textId="51871AA3" w:rsidR="00134C60" w:rsidRDefault="00852221">
          <w:pPr>
            <w:pStyle w:val="24"/>
            <w:rPr>
              <w:rFonts w:asciiTheme="minorHAnsi" w:eastAsiaTheme="minorEastAsia" w:hAnsiTheme="minorHAnsi" w:cstheme="minorBidi"/>
              <w:sz w:val="22"/>
              <w:szCs w:val="22"/>
            </w:rPr>
          </w:pPr>
          <w:hyperlink w:anchor="_Toc151226129" w:history="1">
            <w:r w:rsidR="00134C60" w:rsidRPr="00306653">
              <w:rPr>
                <w:rStyle w:val="ac"/>
              </w:rPr>
              <w:t>13.3. Жилищный фонд</w:t>
            </w:r>
            <w:r w:rsidR="00134C60">
              <w:rPr>
                <w:webHidden/>
              </w:rPr>
              <w:tab/>
            </w:r>
            <w:r w:rsidR="00134C60">
              <w:rPr>
                <w:webHidden/>
              </w:rPr>
              <w:fldChar w:fldCharType="begin"/>
            </w:r>
            <w:r w:rsidR="00134C60">
              <w:rPr>
                <w:webHidden/>
              </w:rPr>
              <w:instrText xml:space="preserve"> PAGEREF _Toc151226129 \h </w:instrText>
            </w:r>
            <w:r w:rsidR="00134C60">
              <w:rPr>
                <w:webHidden/>
              </w:rPr>
            </w:r>
            <w:r w:rsidR="00134C60">
              <w:rPr>
                <w:webHidden/>
              </w:rPr>
              <w:fldChar w:fldCharType="separate"/>
            </w:r>
            <w:r w:rsidR="00134C60">
              <w:rPr>
                <w:webHidden/>
              </w:rPr>
              <w:t>89</w:t>
            </w:r>
            <w:r w:rsidR="00134C60">
              <w:rPr>
                <w:webHidden/>
              </w:rPr>
              <w:fldChar w:fldCharType="end"/>
            </w:r>
          </w:hyperlink>
        </w:p>
        <w:p w14:paraId="54C5E585" w14:textId="705D6C8C" w:rsidR="00134C60" w:rsidRDefault="00852221">
          <w:pPr>
            <w:pStyle w:val="15"/>
            <w:rPr>
              <w:rFonts w:asciiTheme="minorHAnsi" w:eastAsiaTheme="minorEastAsia" w:hAnsiTheme="minorHAnsi" w:cstheme="minorBidi"/>
              <w:b w:val="0"/>
              <w:sz w:val="22"/>
              <w:szCs w:val="22"/>
            </w:rPr>
          </w:pPr>
          <w:hyperlink w:anchor="_Toc151226130" w:history="1">
            <w:r w:rsidR="00134C60" w:rsidRPr="00306653">
              <w:rPr>
                <w:rStyle w:val="ac"/>
              </w:rPr>
              <w:t>РАЗДЕЛ 14. ОЦЕНКА ВОЗМОЖНОГО ВЛИЯНИЯ ПЛАНИРУЕМЫХ ДЛЯ РАЗМЕЩЕНИЯ</w:t>
            </w:r>
            <w:r w:rsidR="00363592">
              <w:rPr>
                <w:rStyle w:val="ac"/>
              </w:rPr>
              <w:t xml:space="preserve"> </w:t>
            </w:r>
            <w:r w:rsidR="00134C60" w:rsidRPr="00306653">
              <w:rPr>
                <w:rStyle w:val="ac"/>
              </w:rPr>
              <w:t>ОБЪЕКТОВ МЕСТНОГО ЗНАЧЕНИЯ МУНИЦИПАЛЬНОГО ОБРАЗОВАНИЯ НА КОМПЛЕКСНОЕ РАЗВИТИЕ ЭТИХ ТЕРРИТОРИЙ</w:t>
            </w:r>
            <w:r w:rsidR="00134C60">
              <w:rPr>
                <w:webHidden/>
              </w:rPr>
              <w:tab/>
            </w:r>
            <w:r w:rsidR="00134C60">
              <w:rPr>
                <w:webHidden/>
              </w:rPr>
              <w:fldChar w:fldCharType="begin"/>
            </w:r>
            <w:r w:rsidR="00134C60">
              <w:rPr>
                <w:webHidden/>
              </w:rPr>
              <w:instrText xml:space="preserve"> PAGEREF _Toc151226130 \h </w:instrText>
            </w:r>
            <w:r w:rsidR="00134C60">
              <w:rPr>
                <w:webHidden/>
              </w:rPr>
            </w:r>
            <w:r w:rsidR="00134C60">
              <w:rPr>
                <w:webHidden/>
              </w:rPr>
              <w:fldChar w:fldCharType="separate"/>
            </w:r>
            <w:r w:rsidR="00134C60">
              <w:rPr>
                <w:webHidden/>
              </w:rPr>
              <w:t>91</w:t>
            </w:r>
            <w:r w:rsidR="00134C60">
              <w:rPr>
                <w:webHidden/>
              </w:rPr>
              <w:fldChar w:fldCharType="end"/>
            </w:r>
          </w:hyperlink>
        </w:p>
        <w:p w14:paraId="4702F961" w14:textId="2C1650D7" w:rsidR="00134C60" w:rsidRDefault="00852221">
          <w:pPr>
            <w:pStyle w:val="15"/>
            <w:rPr>
              <w:rFonts w:asciiTheme="minorHAnsi" w:eastAsiaTheme="minorEastAsia" w:hAnsiTheme="minorHAnsi" w:cstheme="minorBidi"/>
              <w:b w:val="0"/>
              <w:sz w:val="22"/>
              <w:szCs w:val="22"/>
            </w:rPr>
          </w:pPr>
          <w:hyperlink w:anchor="_Toc151226131" w:history="1">
            <w:r w:rsidR="00134C60" w:rsidRPr="00306653">
              <w:rPr>
                <w:rStyle w:val="ac"/>
              </w:rPr>
              <w:t>Приложение 1</w:t>
            </w:r>
            <w:r w:rsidR="00134C60">
              <w:rPr>
                <w:webHidden/>
              </w:rPr>
              <w:tab/>
            </w:r>
            <w:r w:rsidR="00134C60">
              <w:rPr>
                <w:webHidden/>
              </w:rPr>
              <w:fldChar w:fldCharType="begin"/>
            </w:r>
            <w:r w:rsidR="00134C60">
              <w:rPr>
                <w:webHidden/>
              </w:rPr>
              <w:instrText xml:space="preserve"> PAGEREF _Toc151226131 \h </w:instrText>
            </w:r>
            <w:r w:rsidR="00134C60">
              <w:rPr>
                <w:webHidden/>
              </w:rPr>
            </w:r>
            <w:r w:rsidR="00134C60">
              <w:rPr>
                <w:webHidden/>
              </w:rPr>
              <w:fldChar w:fldCharType="separate"/>
            </w:r>
            <w:r w:rsidR="00134C60">
              <w:rPr>
                <w:webHidden/>
              </w:rPr>
              <w:t>93</w:t>
            </w:r>
            <w:r w:rsidR="00134C60">
              <w:rPr>
                <w:webHidden/>
              </w:rPr>
              <w:fldChar w:fldCharType="end"/>
            </w:r>
          </w:hyperlink>
        </w:p>
        <w:p w14:paraId="7931DEE7" w14:textId="5825E4D0" w:rsidR="00863E8F" w:rsidRDefault="00855EA3">
          <w:r>
            <w:fldChar w:fldCharType="end"/>
          </w:r>
        </w:p>
      </w:sdtContent>
    </w:sdt>
    <w:p w14:paraId="094136A3" w14:textId="77777777" w:rsidR="0002780A" w:rsidRDefault="0002780A" w:rsidP="00B12B7E">
      <w:pPr>
        <w:spacing w:after="200" w:line="276" w:lineRule="auto"/>
        <w:ind w:firstLine="0"/>
        <w:jc w:val="left"/>
        <w:rPr>
          <w:rFonts w:ascii="Times New Roman" w:hAnsi="Times New Roman"/>
          <w:highlight w:val="yellow"/>
        </w:rPr>
      </w:pPr>
    </w:p>
    <w:p w14:paraId="25D9C24A" w14:textId="77777777" w:rsidR="00EE47D8" w:rsidRPr="00D15C2E" w:rsidRDefault="00EE47D8" w:rsidP="00B12B7E">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2DFF57C4" w14:textId="77777777" w:rsidR="00EE47D8" w:rsidRPr="00D15C2E" w:rsidRDefault="00EE47D8" w:rsidP="00EE47D8">
      <w:pPr>
        <w:spacing w:after="200" w:line="276" w:lineRule="auto"/>
        <w:ind w:firstLine="0"/>
        <w:jc w:val="left"/>
        <w:rPr>
          <w:rFonts w:ascii="Times New Roman" w:hAnsi="Times New Roman"/>
          <w:highlight w:val="yellow"/>
        </w:rPr>
      </w:pPr>
    </w:p>
    <w:p w14:paraId="37D6CD99" w14:textId="77777777" w:rsidR="00EE47D8" w:rsidRPr="00D15C2E" w:rsidRDefault="00EE47D8" w:rsidP="00EE47D8">
      <w:pPr>
        <w:spacing w:after="200" w:line="276" w:lineRule="auto"/>
        <w:ind w:firstLine="0"/>
        <w:jc w:val="left"/>
        <w:rPr>
          <w:rFonts w:ascii="Times New Roman" w:hAnsi="Times New Roman"/>
          <w:highlight w:val="yellow"/>
        </w:rPr>
      </w:pPr>
    </w:p>
    <w:p w14:paraId="469A46CA" w14:textId="77777777" w:rsidR="00EE47D8" w:rsidRPr="00D15C2E" w:rsidRDefault="00EE47D8" w:rsidP="00EE47D8">
      <w:pPr>
        <w:spacing w:after="200" w:line="276" w:lineRule="auto"/>
        <w:ind w:firstLine="0"/>
        <w:jc w:val="left"/>
        <w:rPr>
          <w:rFonts w:ascii="Times New Roman" w:hAnsi="Times New Roman"/>
          <w:highlight w:val="yellow"/>
        </w:rPr>
      </w:pPr>
    </w:p>
    <w:p w14:paraId="279A95EA" w14:textId="77777777" w:rsidR="00EE47D8" w:rsidRPr="00D15C2E" w:rsidRDefault="00EE47D8" w:rsidP="00EE47D8">
      <w:pPr>
        <w:spacing w:after="200" w:line="276" w:lineRule="auto"/>
        <w:ind w:firstLine="0"/>
        <w:jc w:val="left"/>
        <w:rPr>
          <w:rFonts w:ascii="Times New Roman" w:hAnsi="Times New Roman"/>
          <w:highlight w:val="yellow"/>
        </w:rPr>
      </w:pPr>
    </w:p>
    <w:p w14:paraId="70760660"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7ADF7EF1"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6B15DD4F" w14:textId="77777777" w:rsidR="00EE47D8" w:rsidRPr="00D15C2E" w:rsidRDefault="00EE47D8" w:rsidP="00BC0DAF">
      <w:pPr>
        <w:spacing w:line="240" w:lineRule="auto"/>
        <w:ind w:firstLine="0"/>
        <w:jc w:val="center"/>
        <w:outlineLvl w:val="0"/>
        <w:rPr>
          <w:rFonts w:ascii="Times New Roman" w:hAnsi="Times New Roman"/>
        </w:rPr>
      </w:pPr>
      <w:bookmarkStart w:id="1" w:name="_Toc151226062"/>
      <w:r w:rsidRPr="00D15C2E">
        <w:rPr>
          <w:rFonts w:ascii="Times New Roman" w:hAnsi="Times New Roman"/>
          <w:b/>
          <w:sz w:val="48"/>
          <w:szCs w:val="48"/>
        </w:rPr>
        <w:t xml:space="preserve">ГЛАВА </w:t>
      </w:r>
      <w:r w:rsidRPr="00D15C2E">
        <w:rPr>
          <w:rFonts w:ascii="Times New Roman" w:hAnsi="Times New Roman"/>
          <w:b/>
          <w:sz w:val="48"/>
          <w:szCs w:val="48"/>
          <w:lang w:val="en-US"/>
        </w:rPr>
        <w:t>I</w:t>
      </w:r>
      <w:bookmarkEnd w:id="1"/>
    </w:p>
    <w:p w14:paraId="40D7FFFB" w14:textId="77777777" w:rsidR="00EE47D8" w:rsidRPr="00D15C2E" w:rsidRDefault="00EE47D8" w:rsidP="0099447A">
      <w:pPr>
        <w:spacing w:line="240" w:lineRule="auto"/>
        <w:ind w:firstLine="0"/>
        <w:jc w:val="center"/>
        <w:rPr>
          <w:rFonts w:ascii="Times New Roman" w:hAnsi="Times New Roman"/>
          <w:sz w:val="48"/>
          <w:szCs w:val="48"/>
        </w:rPr>
      </w:pPr>
    </w:p>
    <w:p w14:paraId="398429C2" w14:textId="77777777" w:rsidR="00EE47D8" w:rsidRPr="00D15C2E" w:rsidRDefault="00EE47D8" w:rsidP="0099447A">
      <w:pPr>
        <w:spacing w:line="240" w:lineRule="auto"/>
        <w:ind w:firstLine="0"/>
        <w:jc w:val="center"/>
        <w:rPr>
          <w:rFonts w:ascii="Times New Roman" w:hAnsi="Times New Roman"/>
          <w:b/>
          <w:sz w:val="48"/>
          <w:szCs w:val="48"/>
        </w:rPr>
      </w:pPr>
      <w:r w:rsidRPr="00D15C2E">
        <w:rPr>
          <w:rFonts w:ascii="Times New Roman" w:hAnsi="Times New Roman"/>
          <w:b/>
          <w:sz w:val="48"/>
          <w:szCs w:val="48"/>
        </w:rPr>
        <w:t>АНАЛИЗ СОВРЕМЕННОГО ИСПОЛЬЗОВАНИЯ ТЕРРИТОРИИ</w:t>
      </w:r>
    </w:p>
    <w:p w14:paraId="1E42CEB2" w14:textId="77777777" w:rsidR="00EE47D8" w:rsidRPr="00D15C2E" w:rsidRDefault="00EE47D8" w:rsidP="0099447A">
      <w:pPr>
        <w:spacing w:line="240" w:lineRule="auto"/>
        <w:ind w:firstLine="0"/>
        <w:jc w:val="center"/>
        <w:rPr>
          <w:rFonts w:ascii="Times New Roman" w:hAnsi="Times New Roman"/>
          <w:b/>
          <w:sz w:val="48"/>
          <w:szCs w:val="48"/>
        </w:rPr>
      </w:pPr>
    </w:p>
    <w:p w14:paraId="040046A1" w14:textId="77777777" w:rsidR="00EE47D8" w:rsidRPr="00D15C2E" w:rsidRDefault="0071250E" w:rsidP="0071250E">
      <w:pPr>
        <w:spacing w:after="200" w:line="276" w:lineRule="auto"/>
        <w:ind w:firstLine="0"/>
        <w:jc w:val="center"/>
        <w:rPr>
          <w:rFonts w:ascii="Times New Roman" w:hAnsi="Times New Roman"/>
        </w:rPr>
      </w:pPr>
      <w:r w:rsidRPr="0071250E">
        <w:rPr>
          <w:rFonts w:ascii="Times New Roman" w:hAnsi="Times New Roman"/>
          <w:b/>
          <w:sz w:val="48"/>
          <w:szCs w:val="48"/>
        </w:rPr>
        <w:t xml:space="preserve">МУНИЦИПАЛЬНОГО ОБРАЗОВАНИЯ </w:t>
      </w:r>
      <w:r w:rsidR="007A14E4">
        <w:rPr>
          <w:rFonts w:ascii="Times New Roman" w:hAnsi="Times New Roman"/>
          <w:b/>
          <w:sz w:val="48"/>
          <w:szCs w:val="48"/>
        </w:rPr>
        <w:t>КЫЗЫЛ-УРУПСКОЕ</w:t>
      </w:r>
      <w:r w:rsidR="00AC2A6C" w:rsidRPr="00AC2A6C">
        <w:rPr>
          <w:rFonts w:ascii="Times New Roman" w:hAnsi="Times New Roman"/>
          <w:b/>
          <w:sz w:val="48"/>
          <w:szCs w:val="48"/>
        </w:rPr>
        <w:t xml:space="preserve"> </w:t>
      </w:r>
      <w:r w:rsidR="00AC2A6C">
        <w:rPr>
          <w:rFonts w:ascii="Times New Roman" w:hAnsi="Times New Roman"/>
          <w:b/>
          <w:sz w:val="48"/>
          <w:szCs w:val="48"/>
        </w:rPr>
        <w:t xml:space="preserve">СЕЛЬСКОЕ </w:t>
      </w:r>
      <w:r w:rsidRPr="0071250E">
        <w:rPr>
          <w:rFonts w:ascii="Times New Roman" w:hAnsi="Times New Roman"/>
          <w:b/>
          <w:sz w:val="48"/>
          <w:szCs w:val="48"/>
        </w:rPr>
        <w:t>ПОСЕЛЕНИЕ</w:t>
      </w:r>
    </w:p>
    <w:p w14:paraId="19A2384D" w14:textId="77777777" w:rsidR="00EE47D8" w:rsidRPr="00D15C2E" w:rsidRDefault="00EE47D8" w:rsidP="00EE47D8">
      <w:pPr>
        <w:spacing w:after="200" w:line="276" w:lineRule="auto"/>
        <w:ind w:firstLine="0"/>
        <w:jc w:val="left"/>
        <w:rPr>
          <w:rFonts w:ascii="Times New Roman" w:hAnsi="Times New Roman"/>
          <w:highlight w:val="yellow"/>
        </w:rPr>
      </w:pPr>
    </w:p>
    <w:p w14:paraId="7F56A315" w14:textId="77777777" w:rsidR="00EE47D8" w:rsidRPr="00D15C2E" w:rsidRDefault="00EE47D8" w:rsidP="00EE47D8">
      <w:pPr>
        <w:spacing w:after="200" w:line="276" w:lineRule="auto"/>
        <w:ind w:firstLine="0"/>
        <w:jc w:val="left"/>
        <w:rPr>
          <w:rFonts w:ascii="Times New Roman" w:hAnsi="Times New Roman"/>
          <w:highlight w:val="yellow"/>
        </w:rPr>
      </w:pPr>
    </w:p>
    <w:p w14:paraId="39BB56EA" w14:textId="77777777" w:rsidR="00EE47D8" w:rsidRPr="00D15C2E" w:rsidRDefault="00EE47D8" w:rsidP="00EE47D8">
      <w:pPr>
        <w:spacing w:after="200" w:line="276" w:lineRule="auto"/>
        <w:ind w:firstLine="0"/>
        <w:jc w:val="left"/>
        <w:rPr>
          <w:rFonts w:ascii="Times New Roman" w:hAnsi="Times New Roman"/>
          <w:highlight w:val="yellow"/>
        </w:rPr>
      </w:pPr>
    </w:p>
    <w:p w14:paraId="63021344"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61AA03BF" w14:textId="77777777" w:rsidR="00EE47D8" w:rsidRPr="00B10CC1" w:rsidRDefault="00EE47D8" w:rsidP="00BC0DAF">
      <w:pPr>
        <w:spacing w:line="240" w:lineRule="auto"/>
        <w:ind w:firstLine="0"/>
        <w:jc w:val="center"/>
        <w:outlineLvl w:val="0"/>
        <w:rPr>
          <w:rFonts w:ascii="Times New Roman" w:hAnsi="Times New Roman"/>
          <w:b/>
        </w:rPr>
      </w:pPr>
      <w:bookmarkStart w:id="2" w:name="_Toc151226063"/>
      <w:r w:rsidRPr="00B10CC1">
        <w:rPr>
          <w:rFonts w:ascii="Times New Roman" w:hAnsi="Times New Roman"/>
          <w:b/>
          <w:sz w:val="26"/>
          <w:szCs w:val="26"/>
        </w:rPr>
        <w:lastRenderedPageBreak/>
        <w:t>РАЗДЕЛ 1. ОБЩИЕ СВЕДЕНИЯ О МУНИЦИПАЛЬНОМ ОБРАЗОВАНИИ</w:t>
      </w:r>
      <w:bookmarkEnd w:id="2"/>
    </w:p>
    <w:p w14:paraId="525EB3BE" w14:textId="77777777" w:rsidR="00EE47D8" w:rsidRPr="00AC2A6C" w:rsidRDefault="00EE47D8" w:rsidP="00AC2A6C">
      <w:pPr>
        <w:pStyle w:val="a8"/>
        <w:spacing w:line="240" w:lineRule="auto"/>
        <w:ind w:left="0"/>
        <w:rPr>
          <w:rFonts w:ascii="Times New Roman" w:hAnsi="Times New Roman"/>
        </w:rPr>
      </w:pPr>
    </w:p>
    <w:p w14:paraId="16225572" w14:textId="77777777" w:rsidR="00EF63C0" w:rsidRPr="007109F4" w:rsidRDefault="00EF63C0" w:rsidP="00406F81">
      <w:pPr>
        <w:pStyle w:val="32"/>
        <w:jc w:val="center"/>
        <w:outlineLvl w:val="1"/>
      </w:pPr>
      <w:bookmarkStart w:id="3" w:name="_Toc151226064"/>
      <w:r w:rsidRPr="007109F4">
        <w:t>1.1. Общие сведения о территории муниципального образования</w:t>
      </w:r>
      <w:bookmarkEnd w:id="3"/>
    </w:p>
    <w:p w14:paraId="3E34AC96" w14:textId="77777777" w:rsidR="00EF63C0" w:rsidRDefault="00EF63C0" w:rsidP="00AC2A6C">
      <w:pPr>
        <w:pStyle w:val="a8"/>
        <w:spacing w:line="240" w:lineRule="auto"/>
        <w:ind w:left="0"/>
        <w:rPr>
          <w:rFonts w:ascii="Times New Roman" w:hAnsi="Times New Roman"/>
        </w:rPr>
      </w:pPr>
    </w:p>
    <w:p w14:paraId="05CDDCD9" w14:textId="77777777" w:rsidR="007A14E4" w:rsidRPr="007A14E4" w:rsidRDefault="007A14E4" w:rsidP="007A14E4">
      <w:pPr>
        <w:pStyle w:val="a8"/>
        <w:spacing w:line="240" w:lineRule="auto"/>
        <w:ind w:left="0"/>
        <w:rPr>
          <w:rFonts w:ascii="Times New Roman" w:hAnsi="Times New Roman"/>
        </w:rPr>
      </w:pPr>
      <w:r w:rsidRPr="007A14E4">
        <w:rPr>
          <w:rFonts w:ascii="Times New Roman" w:hAnsi="Times New Roman"/>
        </w:rPr>
        <w:t>Муниципальное образование Кызыл-Урупское сельское поселение Урупского района КЧР (далее по тексту муниципальное образование, МО, Кызыл-Урупское сельское поселение, поселение) образовано в современном виде в соответствии с Законом Карачаево-Черкесской Республики от 25 октября 2004 года № 30-РЗ «О местном самоуправлении в Карачаево-Черкесской Республике».</w:t>
      </w:r>
    </w:p>
    <w:p w14:paraId="459E28F4" w14:textId="77777777" w:rsidR="007A14E4" w:rsidRPr="007A14E4" w:rsidRDefault="007A14E4" w:rsidP="007A14E4">
      <w:pPr>
        <w:pStyle w:val="a8"/>
        <w:spacing w:line="240" w:lineRule="auto"/>
        <w:ind w:left="0"/>
        <w:rPr>
          <w:rFonts w:ascii="Times New Roman" w:hAnsi="Times New Roman"/>
        </w:rPr>
      </w:pPr>
      <w:r w:rsidRPr="007A14E4">
        <w:rPr>
          <w:rFonts w:ascii="Times New Roman" w:hAnsi="Times New Roman"/>
        </w:rPr>
        <w:t xml:space="preserve">Согласно Закону </w:t>
      </w:r>
      <w:proofErr w:type="spellStart"/>
      <w:r w:rsidRPr="007A14E4">
        <w:rPr>
          <w:rFonts w:ascii="Times New Roman" w:hAnsi="Times New Roman"/>
        </w:rPr>
        <w:t>Карачаево</w:t>
      </w:r>
      <w:proofErr w:type="spellEnd"/>
      <w:r w:rsidRPr="007A14E4">
        <w:rPr>
          <w:rFonts w:ascii="Times New Roman" w:hAnsi="Times New Roman"/>
        </w:rPr>
        <w:t>–Черкесской Республики от 24 февраля 2004 г. № 84-РЗ «Об административно-терри</w:t>
      </w:r>
      <w:r w:rsidR="00BB6CB4">
        <w:rPr>
          <w:rFonts w:ascii="Times New Roman" w:hAnsi="Times New Roman"/>
        </w:rPr>
        <w:t>ториальном устройстве Карачаево-</w:t>
      </w:r>
      <w:r w:rsidRPr="007A14E4">
        <w:rPr>
          <w:rFonts w:ascii="Times New Roman" w:hAnsi="Times New Roman"/>
        </w:rPr>
        <w:t xml:space="preserve">Черкесской Республики» на территории планируемого муниципального образования располагается один сельский населенный пункт – аул Кызыл-Уруп, являющийся административным центром </w:t>
      </w:r>
      <w:r w:rsidR="00BB6CB4">
        <w:rPr>
          <w:rFonts w:ascii="Times New Roman" w:hAnsi="Times New Roman"/>
        </w:rPr>
        <w:t>сельского поселения</w:t>
      </w:r>
      <w:r w:rsidRPr="007A14E4">
        <w:rPr>
          <w:rFonts w:ascii="Times New Roman" w:hAnsi="Times New Roman"/>
        </w:rPr>
        <w:t>.</w:t>
      </w:r>
    </w:p>
    <w:p w14:paraId="5F95F45A" w14:textId="77777777" w:rsidR="007A14E4" w:rsidRPr="007A14E4" w:rsidRDefault="007A14E4" w:rsidP="007A14E4">
      <w:pPr>
        <w:pStyle w:val="a8"/>
        <w:spacing w:line="240" w:lineRule="auto"/>
        <w:ind w:left="0"/>
        <w:rPr>
          <w:rFonts w:ascii="Times New Roman" w:hAnsi="Times New Roman"/>
        </w:rPr>
      </w:pPr>
      <w:r w:rsidRPr="007A14E4">
        <w:rPr>
          <w:rFonts w:ascii="Times New Roman" w:hAnsi="Times New Roman"/>
        </w:rPr>
        <w:t>Указанный административный центр является местом нахождения представительного органа муниципального образования – Совета Кызыл-Урупского сельского поселения.</w:t>
      </w:r>
    </w:p>
    <w:p w14:paraId="16CC0720" w14:textId="77777777" w:rsidR="00AC2A6C" w:rsidRPr="00AC2A6C" w:rsidRDefault="00AC2A6C" w:rsidP="00AC2A6C">
      <w:pPr>
        <w:pStyle w:val="a8"/>
        <w:spacing w:line="240" w:lineRule="auto"/>
        <w:ind w:left="0"/>
        <w:rPr>
          <w:rFonts w:ascii="Times New Roman" w:hAnsi="Times New Roman"/>
        </w:rPr>
      </w:pPr>
      <w:r w:rsidRPr="00AC2A6C">
        <w:rPr>
          <w:rFonts w:ascii="Times New Roman" w:hAnsi="Times New Roman"/>
        </w:rPr>
        <w:t>Сельское поселение располагается в бассейне реки Уруп. Адм</w:t>
      </w:r>
      <w:r>
        <w:rPr>
          <w:rFonts w:ascii="Times New Roman" w:hAnsi="Times New Roman"/>
        </w:rPr>
        <w:t>инистративный центр поселения – с</w:t>
      </w:r>
      <w:r w:rsidRPr="00AC2A6C">
        <w:rPr>
          <w:rFonts w:ascii="Times New Roman" w:hAnsi="Times New Roman"/>
        </w:rPr>
        <w:t>таница Преградная располагается в 110 км к юго-западу от административного центра Карачаево-Черкесской Республики – города Черкесск.</w:t>
      </w:r>
    </w:p>
    <w:p w14:paraId="2C3A15B7" w14:textId="77777777" w:rsidR="00AC2A6C" w:rsidRPr="00AC2A6C" w:rsidRDefault="00AC2A6C" w:rsidP="00AC2A6C">
      <w:pPr>
        <w:pStyle w:val="a8"/>
        <w:spacing w:line="240" w:lineRule="auto"/>
        <w:ind w:left="0"/>
        <w:rPr>
          <w:rFonts w:ascii="Times New Roman" w:hAnsi="Times New Roman"/>
        </w:rPr>
      </w:pPr>
      <w:r w:rsidRPr="00AC2A6C">
        <w:rPr>
          <w:rFonts w:ascii="Times New Roman" w:hAnsi="Times New Roman"/>
        </w:rPr>
        <w:t>Муниципальное образование имеет внешние границы и граничит:</w:t>
      </w:r>
    </w:p>
    <w:p w14:paraId="4B5FE512" w14:textId="77777777" w:rsidR="00AC2A6C" w:rsidRPr="00AC2A6C" w:rsidRDefault="00AC2A6C" w:rsidP="00AC2A6C">
      <w:pPr>
        <w:pStyle w:val="a8"/>
        <w:spacing w:line="240" w:lineRule="auto"/>
        <w:ind w:left="0"/>
        <w:rPr>
          <w:rFonts w:ascii="Times New Roman" w:hAnsi="Times New Roman"/>
        </w:rPr>
      </w:pPr>
      <w:r w:rsidRPr="00AC2A6C">
        <w:rPr>
          <w:rFonts w:ascii="Times New Roman" w:hAnsi="Times New Roman"/>
        </w:rPr>
        <w:t>на севере – с территорией Лабинского района Краснодарского края (</w:t>
      </w:r>
      <w:proofErr w:type="spellStart"/>
      <w:r w:rsidRPr="00AC2A6C">
        <w:rPr>
          <w:rFonts w:ascii="Times New Roman" w:hAnsi="Times New Roman"/>
        </w:rPr>
        <w:t>Ахметовское</w:t>
      </w:r>
      <w:proofErr w:type="spellEnd"/>
      <w:r w:rsidRPr="00AC2A6C">
        <w:rPr>
          <w:rFonts w:ascii="Times New Roman" w:hAnsi="Times New Roman"/>
        </w:rPr>
        <w:t xml:space="preserve"> сельское поселение),</w:t>
      </w:r>
    </w:p>
    <w:p w14:paraId="38E3CA57" w14:textId="77777777" w:rsidR="00AC2A6C" w:rsidRPr="00AC2A6C" w:rsidRDefault="00114E20" w:rsidP="00AC2A6C">
      <w:pPr>
        <w:pStyle w:val="a8"/>
        <w:spacing w:line="240" w:lineRule="auto"/>
        <w:ind w:left="0"/>
        <w:rPr>
          <w:rFonts w:ascii="Times New Roman" w:hAnsi="Times New Roman"/>
        </w:rPr>
      </w:pPr>
      <w:r>
        <w:rPr>
          <w:rFonts w:ascii="Times New Roman" w:hAnsi="Times New Roman"/>
        </w:rPr>
        <w:t>на востоке –  Кызыл-Урупское сельское поселение имеет общую границу</w:t>
      </w:r>
      <w:r w:rsidR="00AC2A6C" w:rsidRPr="00AC2A6C">
        <w:rPr>
          <w:rFonts w:ascii="Times New Roman" w:hAnsi="Times New Roman"/>
        </w:rPr>
        <w:t xml:space="preserve"> Урупского района, с</w:t>
      </w:r>
      <w:r>
        <w:rPr>
          <w:rFonts w:ascii="Times New Roman" w:hAnsi="Times New Roman"/>
        </w:rPr>
        <w:t>о</w:t>
      </w:r>
      <w:r w:rsidR="00AC2A6C" w:rsidRPr="00AC2A6C">
        <w:rPr>
          <w:rFonts w:ascii="Times New Roman" w:hAnsi="Times New Roman"/>
        </w:rPr>
        <w:t xml:space="preserve"> </w:t>
      </w:r>
      <w:proofErr w:type="spellStart"/>
      <w:r w:rsidR="00AC2A6C" w:rsidRPr="00AC2A6C">
        <w:rPr>
          <w:rFonts w:ascii="Times New Roman" w:hAnsi="Times New Roman"/>
        </w:rPr>
        <w:t>Сторожевским</w:t>
      </w:r>
      <w:proofErr w:type="spellEnd"/>
      <w:r w:rsidR="00AC2A6C" w:rsidRPr="00AC2A6C">
        <w:rPr>
          <w:rFonts w:ascii="Times New Roman" w:hAnsi="Times New Roman"/>
        </w:rPr>
        <w:t xml:space="preserve"> сельским поселением Зеленчукского района,</w:t>
      </w:r>
    </w:p>
    <w:p w14:paraId="15D64D8A" w14:textId="77777777" w:rsidR="00AC2A6C" w:rsidRPr="00AC2A6C" w:rsidRDefault="00AC2A6C" w:rsidP="00AC2A6C">
      <w:pPr>
        <w:pStyle w:val="a8"/>
        <w:spacing w:line="240" w:lineRule="auto"/>
        <w:ind w:left="0"/>
        <w:rPr>
          <w:rFonts w:ascii="Times New Roman" w:hAnsi="Times New Roman"/>
        </w:rPr>
      </w:pPr>
      <w:r w:rsidRPr="00AC2A6C">
        <w:rPr>
          <w:rFonts w:ascii="Times New Roman" w:hAnsi="Times New Roman"/>
        </w:rPr>
        <w:t xml:space="preserve">на юге </w:t>
      </w:r>
      <w:r w:rsidR="00114E20">
        <w:rPr>
          <w:rFonts w:ascii="Times New Roman" w:hAnsi="Times New Roman"/>
        </w:rPr>
        <w:t xml:space="preserve">и западе </w:t>
      </w:r>
      <w:r w:rsidRPr="00AC2A6C">
        <w:rPr>
          <w:rFonts w:ascii="Times New Roman" w:hAnsi="Times New Roman"/>
        </w:rPr>
        <w:t xml:space="preserve">– с </w:t>
      </w:r>
      <w:proofErr w:type="spellStart"/>
      <w:r w:rsidR="00114E20">
        <w:rPr>
          <w:rFonts w:ascii="Times New Roman" w:hAnsi="Times New Roman"/>
        </w:rPr>
        <w:t>Преградненским</w:t>
      </w:r>
      <w:proofErr w:type="spellEnd"/>
      <w:r w:rsidR="00114E20">
        <w:rPr>
          <w:rFonts w:ascii="Times New Roman" w:hAnsi="Times New Roman"/>
        </w:rPr>
        <w:t xml:space="preserve"> сельским поселением</w:t>
      </w:r>
      <w:r w:rsidRPr="00AC2A6C">
        <w:rPr>
          <w:rFonts w:ascii="Times New Roman" w:hAnsi="Times New Roman"/>
        </w:rPr>
        <w:t xml:space="preserve"> Урупского района,</w:t>
      </w:r>
    </w:p>
    <w:p w14:paraId="59696A1E" w14:textId="77777777" w:rsidR="007A14E4" w:rsidRPr="007A14E4" w:rsidRDefault="007A14E4" w:rsidP="007A14E4">
      <w:pPr>
        <w:pStyle w:val="a8"/>
        <w:spacing w:line="240" w:lineRule="auto"/>
        <w:ind w:left="0"/>
        <w:rPr>
          <w:rFonts w:ascii="Times New Roman" w:hAnsi="Times New Roman"/>
        </w:rPr>
      </w:pPr>
      <w:r w:rsidRPr="007A14E4">
        <w:rPr>
          <w:rFonts w:ascii="Times New Roman" w:hAnsi="Times New Roman"/>
        </w:rPr>
        <w:t xml:space="preserve">Кызыл-Урупское </w:t>
      </w:r>
      <w:r w:rsidR="001F73BF">
        <w:rPr>
          <w:rFonts w:ascii="Times New Roman" w:hAnsi="Times New Roman"/>
        </w:rPr>
        <w:t>сельское поселение</w:t>
      </w:r>
      <w:r w:rsidRPr="007A14E4">
        <w:rPr>
          <w:rFonts w:ascii="Times New Roman" w:hAnsi="Times New Roman"/>
        </w:rPr>
        <w:t xml:space="preserve"> имеет 3 пограничных поселения, учитывая данное обстоятельство, а также внешний характер расположения </w:t>
      </w:r>
      <w:r w:rsidR="001F73BF">
        <w:rPr>
          <w:rFonts w:ascii="Times New Roman" w:hAnsi="Times New Roman"/>
        </w:rPr>
        <w:t>муниципального образования</w:t>
      </w:r>
      <w:r w:rsidRPr="00AC2A6C">
        <w:rPr>
          <w:rFonts w:ascii="Times New Roman" w:hAnsi="Times New Roman"/>
        </w:rPr>
        <w:t xml:space="preserve"> – </w:t>
      </w:r>
      <w:r w:rsidRPr="007A14E4">
        <w:rPr>
          <w:rFonts w:ascii="Times New Roman" w:hAnsi="Times New Roman"/>
        </w:rPr>
        <w:t>в перспективе могут возникнуть благоприятные условия для развития экономических и транзитных связей и оказать непосредственное влияние на уровень социально-экономического развития планируемого муниципального образования.</w:t>
      </w:r>
    </w:p>
    <w:p w14:paraId="3C18E993" w14:textId="77777777" w:rsidR="00AC2A6C" w:rsidRDefault="00AC2A6C" w:rsidP="00AC2A6C">
      <w:pPr>
        <w:pStyle w:val="a8"/>
        <w:spacing w:line="240" w:lineRule="auto"/>
        <w:ind w:left="0"/>
        <w:rPr>
          <w:rFonts w:ascii="Times New Roman" w:hAnsi="Times New Roman"/>
        </w:rPr>
      </w:pPr>
    </w:p>
    <w:p w14:paraId="22C57CBA" w14:textId="77777777" w:rsidR="00AC2A6C" w:rsidRPr="00D41021" w:rsidRDefault="00AC2A6C" w:rsidP="00AC2A6C">
      <w:pPr>
        <w:pStyle w:val="a8"/>
        <w:spacing w:line="240" w:lineRule="auto"/>
        <w:ind w:left="0" w:firstLine="0"/>
        <w:jc w:val="center"/>
        <w:rPr>
          <w:rFonts w:ascii="Times New Roman" w:hAnsi="Times New Roman"/>
        </w:rPr>
      </w:pPr>
      <w:r w:rsidRPr="0071250E">
        <w:rPr>
          <w:rFonts w:ascii="Times New Roman" w:hAnsi="Times New Roman"/>
          <w:noProof/>
        </w:rPr>
        <w:lastRenderedPageBreak/>
        <w:drawing>
          <wp:inline distT="0" distB="0" distL="0" distR="0" wp14:anchorId="4429EA1C" wp14:editId="17070612">
            <wp:extent cx="5786463" cy="8271510"/>
            <wp:effectExtent l="0" t="0" r="5080" b="0"/>
            <wp:docPr id="10" name="Рисунок 22" descr="C:\Users\Alex\Desktop\Схема границ поселений_Урупски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Схема границ поселений_Урупский.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87102" cy="8272423"/>
                    </a:xfrm>
                    <a:prstGeom prst="rect">
                      <a:avLst/>
                    </a:prstGeom>
                    <a:noFill/>
                    <a:ln>
                      <a:noFill/>
                    </a:ln>
                  </pic:spPr>
                </pic:pic>
              </a:graphicData>
            </a:graphic>
          </wp:inline>
        </w:drawing>
      </w:r>
    </w:p>
    <w:p w14:paraId="0D4EBAA0" w14:textId="77777777" w:rsidR="00AC2A6C" w:rsidRPr="00F12888" w:rsidRDefault="00057D9E" w:rsidP="00F12888">
      <w:pPr>
        <w:pStyle w:val="S"/>
      </w:pPr>
      <w:r>
        <w:t>Рисунок 1.1.1</w:t>
      </w:r>
      <w:r w:rsidR="00AC2A6C" w:rsidRPr="00F12888">
        <w:t xml:space="preserve"> Административно-территориальное деление Урупского района КЧР</w:t>
      </w:r>
      <w:r w:rsidR="00AC2A6C" w:rsidRPr="00F12888">
        <w:rPr>
          <w:rStyle w:val="aff0"/>
        </w:rPr>
        <w:footnoteReference w:id="1"/>
      </w:r>
    </w:p>
    <w:p w14:paraId="205A3171" w14:textId="77777777" w:rsidR="00AC2A6C" w:rsidRPr="00AC2A6C" w:rsidRDefault="00AC2A6C" w:rsidP="00AC2A6C">
      <w:pPr>
        <w:pStyle w:val="a8"/>
        <w:spacing w:line="240" w:lineRule="auto"/>
        <w:ind w:left="0"/>
        <w:rPr>
          <w:rFonts w:ascii="Times New Roman" w:hAnsi="Times New Roman"/>
        </w:rPr>
      </w:pPr>
    </w:p>
    <w:p w14:paraId="3F27810F" w14:textId="77777777" w:rsidR="00EE47D8" w:rsidRPr="00DC54B9" w:rsidRDefault="00EE47D8" w:rsidP="00406F81">
      <w:pPr>
        <w:pStyle w:val="a8"/>
        <w:numPr>
          <w:ilvl w:val="1"/>
          <w:numId w:val="13"/>
        </w:numPr>
        <w:spacing w:line="240" w:lineRule="auto"/>
        <w:jc w:val="center"/>
        <w:outlineLvl w:val="1"/>
        <w:rPr>
          <w:rFonts w:ascii="Times New Roman" w:hAnsi="Times New Roman"/>
          <w:b/>
          <w:sz w:val="26"/>
          <w:szCs w:val="26"/>
        </w:rPr>
      </w:pPr>
      <w:bookmarkStart w:id="4" w:name="_Toc151226065"/>
      <w:r w:rsidRPr="00DC54B9">
        <w:rPr>
          <w:rFonts w:ascii="Times New Roman" w:hAnsi="Times New Roman"/>
          <w:b/>
          <w:sz w:val="26"/>
          <w:szCs w:val="26"/>
        </w:rPr>
        <w:lastRenderedPageBreak/>
        <w:t>Экономико-географическое положение</w:t>
      </w:r>
      <w:r w:rsidR="004B66E3" w:rsidRPr="00DC54B9">
        <w:rPr>
          <w:rFonts w:ascii="Times New Roman" w:hAnsi="Times New Roman"/>
          <w:b/>
          <w:sz w:val="26"/>
          <w:szCs w:val="26"/>
        </w:rPr>
        <w:t xml:space="preserve"> </w:t>
      </w:r>
      <w:r w:rsidRPr="00DC54B9">
        <w:rPr>
          <w:rFonts w:ascii="Times New Roman" w:hAnsi="Times New Roman"/>
          <w:b/>
          <w:sz w:val="26"/>
          <w:szCs w:val="26"/>
        </w:rPr>
        <w:t>муниципального образования</w:t>
      </w:r>
      <w:bookmarkEnd w:id="4"/>
    </w:p>
    <w:p w14:paraId="698F0173" w14:textId="77777777" w:rsidR="004B66E3" w:rsidRPr="00D15C2E" w:rsidRDefault="004B66E3" w:rsidP="004B66E3">
      <w:pPr>
        <w:pStyle w:val="a8"/>
        <w:spacing w:line="240" w:lineRule="auto"/>
        <w:ind w:firstLine="0"/>
        <w:rPr>
          <w:rFonts w:ascii="Times New Roman" w:hAnsi="Times New Roman"/>
          <w:b/>
          <w:sz w:val="26"/>
          <w:szCs w:val="26"/>
          <w:highlight w:val="yellow"/>
        </w:rPr>
      </w:pPr>
    </w:p>
    <w:p w14:paraId="2E379349" w14:textId="77777777" w:rsidR="00EE47D8" w:rsidRPr="00F54328" w:rsidRDefault="00EE47D8" w:rsidP="00BC0DAF">
      <w:pPr>
        <w:pStyle w:val="a8"/>
        <w:spacing w:line="240" w:lineRule="auto"/>
        <w:ind w:left="0"/>
        <w:rPr>
          <w:rFonts w:ascii="Times New Roman" w:hAnsi="Times New Roman"/>
          <w:i/>
        </w:rPr>
      </w:pPr>
      <w:r w:rsidRPr="00F54328">
        <w:rPr>
          <w:rFonts w:ascii="Times New Roman" w:hAnsi="Times New Roman"/>
          <w:b/>
          <w:i/>
        </w:rPr>
        <w:t>Экономико-географическое положение (ЭГП)</w:t>
      </w:r>
      <w:r w:rsidR="00BC0DAF">
        <w:rPr>
          <w:rFonts w:ascii="Times New Roman" w:hAnsi="Times New Roman"/>
          <w:i/>
        </w:rPr>
        <w:t xml:space="preserve"> – </w:t>
      </w:r>
      <w:r w:rsidRPr="00F54328">
        <w:rPr>
          <w:rFonts w:ascii="Times New Roman" w:hAnsi="Times New Roman"/>
          <w:i/>
        </w:rPr>
        <w:t>это отношение объекта к вне его лежащим объектам, имеющим то или иное экономическое значение,</w:t>
      </w:r>
      <w:r w:rsidR="004B66E3" w:rsidRPr="00F54328">
        <w:rPr>
          <w:rFonts w:ascii="Times New Roman" w:hAnsi="Times New Roman"/>
          <w:i/>
        </w:rPr>
        <w:t xml:space="preserve"> –</w:t>
      </w:r>
      <w:r w:rsidRPr="00F54328">
        <w:rPr>
          <w:rFonts w:ascii="Times New Roman" w:hAnsi="Times New Roman"/>
          <w:i/>
        </w:rPr>
        <w:t xml:space="preserve"> все равно, будут ли эти объекты природного порядка или созданные в процессе истории (по Н.Н. </w:t>
      </w:r>
      <w:proofErr w:type="spellStart"/>
      <w:r w:rsidRPr="00F54328">
        <w:rPr>
          <w:rFonts w:ascii="Times New Roman" w:hAnsi="Times New Roman"/>
          <w:i/>
        </w:rPr>
        <w:t>Бара</w:t>
      </w:r>
      <w:r w:rsidR="00BC0DAF">
        <w:rPr>
          <w:rFonts w:ascii="Times New Roman" w:hAnsi="Times New Roman"/>
          <w:i/>
        </w:rPr>
        <w:t>нскому</w:t>
      </w:r>
      <w:proofErr w:type="spellEnd"/>
      <w:r w:rsidR="00BC0DAF">
        <w:rPr>
          <w:rFonts w:ascii="Times New Roman" w:hAnsi="Times New Roman"/>
          <w:i/>
        </w:rPr>
        <w:t xml:space="preserve">). Другими словами, ЭГП – </w:t>
      </w:r>
      <w:r w:rsidRPr="00F54328">
        <w:rPr>
          <w:rFonts w:ascii="Times New Roman" w:hAnsi="Times New Roman"/>
          <w:i/>
        </w:rPr>
        <w:t>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14:paraId="251A30B0" w14:textId="77777777" w:rsidR="00B844E1" w:rsidRPr="00B844E1" w:rsidRDefault="00B844E1" w:rsidP="00B844E1">
      <w:pPr>
        <w:pStyle w:val="a8"/>
        <w:spacing w:line="240" w:lineRule="auto"/>
        <w:ind w:left="0"/>
        <w:rPr>
          <w:rFonts w:ascii="Times New Roman" w:hAnsi="Times New Roman"/>
        </w:rPr>
      </w:pPr>
      <w:r w:rsidRPr="00B844E1">
        <w:rPr>
          <w:rFonts w:ascii="Times New Roman" w:hAnsi="Times New Roman"/>
        </w:rPr>
        <w:t xml:space="preserve">Планируемое Кызыл-Урупское сельское поселение находится в западной части Северо-Кавказского географического региона в предгорной полосе, на берегу реки Уруп. Относительно административно-территориального деления субъекта – поселение располагается в западной части </w:t>
      </w:r>
      <w:r>
        <w:rPr>
          <w:rFonts w:ascii="Times New Roman" w:hAnsi="Times New Roman"/>
        </w:rPr>
        <w:t>Карачаево-</w:t>
      </w:r>
      <w:r w:rsidRPr="00B844E1">
        <w:rPr>
          <w:rFonts w:ascii="Times New Roman" w:hAnsi="Times New Roman"/>
        </w:rPr>
        <w:t>Черкесской Республики, в северо-восточной части Урупского района.</w:t>
      </w:r>
    </w:p>
    <w:p w14:paraId="78CA8941" w14:textId="77777777" w:rsidR="00B844E1" w:rsidRPr="00B844E1" w:rsidRDefault="00B844E1" w:rsidP="00B844E1">
      <w:pPr>
        <w:pStyle w:val="a8"/>
        <w:spacing w:line="240" w:lineRule="auto"/>
        <w:ind w:left="0"/>
        <w:rPr>
          <w:rFonts w:ascii="Times New Roman" w:hAnsi="Times New Roman"/>
        </w:rPr>
      </w:pPr>
      <w:r w:rsidRPr="00B844E1">
        <w:rPr>
          <w:rFonts w:ascii="Times New Roman" w:hAnsi="Times New Roman"/>
        </w:rPr>
        <w:t>Основной вид полезных ископаемых на территории муниципального образования – общераспространенные строительными полезными ископаемыми (известняк, сырье цементное).</w:t>
      </w:r>
    </w:p>
    <w:p w14:paraId="0D008118" w14:textId="77777777" w:rsidR="00BC0DAF" w:rsidRPr="00BC0DAF" w:rsidRDefault="00BC0DAF" w:rsidP="00BC0DAF">
      <w:pPr>
        <w:pStyle w:val="a8"/>
        <w:spacing w:line="240" w:lineRule="auto"/>
        <w:ind w:left="0"/>
        <w:rPr>
          <w:rFonts w:ascii="Times New Roman" w:hAnsi="Times New Roman"/>
        </w:rPr>
      </w:pPr>
      <w:r w:rsidRPr="00BC0DAF">
        <w:rPr>
          <w:rFonts w:ascii="Times New Roman" w:hAnsi="Times New Roman"/>
        </w:rPr>
        <w:t xml:space="preserve">По данным администрации сельского поселения общая площадь в административных границах муниципального образования составляет </w:t>
      </w:r>
      <w:r w:rsidR="0018309E">
        <w:rPr>
          <w:rFonts w:ascii="Times New Roman" w:hAnsi="Times New Roman"/>
        </w:rPr>
        <w:t>89</w:t>
      </w:r>
      <w:r w:rsidRPr="00BC0DAF">
        <w:rPr>
          <w:rFonts w:ascii="Times New Roman" w:hAnsi="Times New Roman"/>
        </w:rPr>
        <w:t xml:space="preserve"> км</w:t>
      </w:r>
      <w:r w:rsidRPr="00BC0DAF">
        <w:rPr>
          <w:rFonts w:ascii="Times New Roman" w:hAnsi="Times New Roman"/>
          <w:vertAlign w:val="superscript"/>
        </w:rPr>
        <w:t>2</w:t>
      </w:r>
      <w:r w:rsidR="00B844E1">
        <w:rPr>
          <w:rFonts w:ascii="Times New Roman" w:hAnsi="Times New Roman"/>
        </w:rPr>
        <w:t>, что составляет 3</w:t>
      </w:r>
      <w:r w:rsidRPr="00BC0DAF">
        <w:rPr>
          <w:rFonts w:ascii="Times New Roman" w:hAnsi="Times New Roman"/>
        </w:rPr>
        <w:t>% от площади всего Урупского района. Общая численность населени</w:t>
      </w:r>
      <w:r>
        <w:rPr>
          <w:rFonts w:ascii="Times New Roman" w:hAnsi="Times New Roman"/>
        </w:rPr>
        <w:t xml:space="preserve">я планируемого </w:t>
      </w:r>
      <w:r w:rsidR="001A3528">
        <w:rPr>
          <w:rFonts w:ascii="Times New Roman" w:hAnsi="Times New Roman"/>
        </w:rPr>
        <w:t>муниципального образования</w:t>
      </w:r>
      <w:r>
        <w:rPr>
          <w:rFonts w:ascii="Times New Roman" w:hAnsi="Times New Roman"/>
        </w:rPr>
        <w:t xml:space="preserve"> на </w:t>
      </w:r>
      <w:r w:rsidR="00B844E1">
        <w:rPr>
          <w:rFonts w:ascii="Times New Roman" w:hAnsi="Times New Roman"/>
        </w:rPr>
        <w:t>начало 2022 года составляла 1242 человек или 5,7</w:t>
      </w:r>
      <w:r w:rsidRPr="00BC0DAF">
        <w:rPr>
          <w:rFonts w:ascii="Times New Roman" w:hAnsi="Times New Roman"/>
        </w:rPr>
        <w:t>% от всего населения Урупского ра</w:t>
      </w:r>
      <w:r w:rsidR="0018309E">
        <w:rPr>
          <w:rFonts w:ascii="Times New Roman" w:hAnsi="Times New Roman"/>
        </w:rPr>
        <w:t>йона. Плотность населения – 14</w:t>
      </w:r>
      <w:r w:rsidRPr="00BC0DAF">
        <w:rPr>
          <w:rFonts w:ascii="Times New Roman" w:hAnsi="Times New Roman"/>
        </w:rPr>
        <w:t xml:space="preserve"> чел./км</w:t>
      </w:r>
      <w:r w:rsidRPr="00BC0DAF">
        <w:rPr>
          <w:rFonts w:ascii="Times New Roman" w:hAnsi="Times New Roman"/>
          <w:vertAlign w:val="superscript"/>
        </w:rPr>
        <w:t>2</w:t>
      </w:r>
      <w:r w:rsidRPr="00BC0DAF">
        <w:rPr>
          <w:rFonts w:ascii="Times New Roman" w:hAnsi="Times New Roman"/>
        </w:rPr>
        <w:t>.</w:t>
      </w:r>
    </w:p>
    <w:p w14:paraId="67654092" w14:textId="77777777" w:rsidR="00EE47D8" w:rsidRPr="00F03D58" w:rsidRDefault="00BC0DAF" w:rsidP="00BC0DAF">
      <w:pPr>
        <w:pStyle w:val="a8"/>
        <w:spacing w:line="240" w:lineRule="auto"/>
        <w:ind w:left="0"/>
        <w:rPr>
          <w:rFonts w:ascii="Times New Roman" w:hAnsi="Times New Roman"/>
        </w:rPr>
      </w:pPr>
      <w:r w:rsidRPr="00BC0DAF">
        <w:rPr>
          <w:rFonts w:ascii="Times New Roman" w:hAnsi="Times New Roman"/>
        </w:rPr>
        <w:t xml:space="preserve">При этом, </w:t>
      </w:r>
      <w:r w:rsidR="001A3528">
        <w:rPr>
          <w:rFonts w:ascii="Times New Roman" w:hAnsi="Times New Roman"/>
        </w:rPr>
        <w:t>муниципальное образование</w:t>
      </w:r>
      <w:r w:rsidRPr="00BC0DAF">
        <w:rPr>
          <w:rFonts w:ascii="Times New Roman" w:hAnsi="Times New Roman"/>
        </w:rPr>
        <w:t xml:space="preserve"> находится на значительном удалении от административного центра и городов Карачаево-</w:t>
      </w:r>
      <w:r>
        <w:rPr>
          <w:rFonts w:ascii="Times New Roman" w:hAnsi="Times New Roman"/>
        </w:rPr>
        <w:t>Черкесской Республики (табл. 1.2</w:t>
      </w:r>
      <w:r w:rsidRPr="00BC0DAF">
        <w:rPr>
          <w:rFonts w:ascii="Times New Roman" w:hAnsi="Times New Roman"/>
        </w:rPr>
        <w:t>.1).</w:t>
      </w:r>
    </w:p>
    <w:p w14:paraId="326B0C7D" w14:textId="77777777" w:rsidR="00EE47D8" w:rsidRPr="001241E7" w:rsidRDefault="00BC0DAF" w:rsidP="00F12888">
      <w:pPr>
        <w:pStyle w:val="S"/>
        <w:jc w:val="right"/>
        <w:rPr>
          <w:b w:val="0"/>
        </w:rPr>
      </w:pPr>
      <w:r w:rsidRPr="001241E7">
        <w:rPr>
          <w:b w:val="0"/>
        </w:rPr>
        <w:t>Таблица 1.</w:t>
      </w:r>
      <w:r w:rsidR="00406F81" w:rsidRPr="001241E7">
        <w:rPr>
          <w:b w:val="0"/>
        </w:rPr>
        <w:t>2</w:t>
      </w:r>
      <w:r w:rsidR="00EF63C0" w:rsidRPr="001241E7">
        <w:rPr>
          <w:b w:val="0"/>
        </w:rPr>
        <w:t>.</w:t>
      </w:r>
      <w:r w:rsidR="00406F81" w:rsidRPr="001241E7">
        <w:rPr>
          <w:b w:val="0"/>
        </w:rPr>
        <w:t>1</w:t>
      </w:r>
    </w:p>
    <w:p w14:paraId="4FCADD05" w14:textId="77777777" w:rsidR="00960E07" w:rsidRDefault="00BC0DAF" w:rsidP="001241E7">
      <w:pPr>
        <w:pStyle w:val="a8"/>
        <w:spacing w:line="240" w:lineRule="auto"/>
        <w:ind w:left="0" w:firstLine="0"/>
        <w:jc w:val="center"/>
        <w:rPr>
          <w:rFonts w:ascii="Times New Roman" w:hAnsi="Times New Roman"/>
        </w:rPr>
      </w:pPr>
      <w:r w:rsidRPr="001241E7">
        <w:rPr>
          <w:rFonts w:ascii="Times New Roman" w:hAnsi="Times New Roman"/>
        </w:rPr>
        <w:t>Расстояние от административного центра поселения</w:t>
      </w:r>
      <w:r w:rsidR="00C77538" w:rsidRPr="001241E7">
        <w:rPr>
          <w:rFonts w:ascii="Times New Roman" w:hAnsi="Times New Roman"/>
        </w:rPr>
        <w:t xml:space="preserve"> </w:t>
      </w:r>
      <w:r w:rsidRPr="001241E7">
        <w:rPr>
          <w:rFonts w:ascii="Times New Roman" w:hAnsi="Times New Roman"/>
        </w:rPr>
        <w:t>до крупных центров Карачаево-Черкесской Республики</w:t>
      </w:r>
      <w:r w:rsidRPr="001241E7">
        <w:rPr>
          <w:rStyle w:val="aff5"/>
          <w:rFonts w:ascii="Times New Roman" w:hAnsi="Times New Roman"/>
        </w:rPr>
        <w:footnoteReference w:id="2"/>
      </w:r>
    </w:p>
    <w:p w14:paraId="348DD8D7" w14:textId="77777777" w:rsidR="00057D9E" w:rsidRPr="001241E7" w:rsidRDefault="00057D9E" w:rsidP="001241E7">
      <w:pPr>
        <w:pStyle w:val="a8"/>
        <w:spacing w:line="240" w:lineRule="auto"/>
        <w:ind w:left="0" w:firstLine="0"/>
        <w:jc w:val="center"/>
        <w:rPr>
          <w:rFonts w:ascii="Times New Roman" w:hAnsi="Times New Roman"/>
        </w:rPr>
      </w:pPr>
    </w:p>
    <w:tbl>
      <w:tblPr>
        <w:tblStyle w:val="a3"/>
        <w:tblW w:w="9570" w:type="dxa"/>
        <w:tblLook w:val="04A0" w:firstRow="1" w:lastRow="0" w:firstColumn="1" w:lastColumn="0" w:noHBand="0" w:noVBand="1"/>
      </w:tblPr>
      <w:tblGrid>
        <w:gridCol w:w="535"/>
        <w:gridCol w:w="4394"/>
        <w:gridCol w:w="2107"/>
        <w:gridCol w:w="2534"/>
      </w:tblGrid>
      <w:tr w:rsidR="00C77538" w:rsidRPr="00C77538" w14:paraId="6105EDCA" w14:textId="77777777" w:rsidTr="00C77538">
        <w:tc>
          <w:tcPr>
            <w:tcW w:w="535" w:type="dxa"/>
          </w:tcPr>
          <w:p w14:paraId="40C489A5"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 п/п</w:t>
            </w:r>
          </w:p>
        </w:tc>
        <w:tc>
          <w:tcPr>
            <w:tcW w:w="4394" w:type="dxa"/>
          </w:tcPr>
          <w:p w14:paraId="4EE15B1A"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Город</w:t>
            </w:r>
          </w:p>
        </w:tc>
        <w:tc>
          <w:tcPr>
            <w:tcW w:w="2107" w:type="dxa"/>
          </w:tcPr>
          <w:p w14:paraId="3670DE52"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Расстояние, км</w:t>
            </w:r>
          </w:p>
        </w:tc>
        <w:tc>
          <w:tcPr>
            <w:tcW w:w="2534" w:type="dxa"/>
          </w:tcPr>
          <w:p w14:paraId="230DBC85" w14:textId="77777777" w:rsidR="00C77538" w:rsidRPr="00C77538" w:rsidRDefault="00C77538" w:rsidP="005677AD">
            <w:pPr>
              <w:pStyle w:val="a8"/>
              <w:spacing w:line="240" w:lineRule="auto"/>
              <w:ind w:left="0" w:firstLine="0"/>
              <w:jc w:val="center"/>
              <w:rPr>
                <w:rFonts w:ascii="Times New Roman" w:hAnsi="Times New Roman"/>
                <w:b/>
              </w:rPr>
            </w:pPr>
            <w:r w:rsidRPr="00C77538">
              <w:rPr>
                <w:rFonts w:ascii="Times New Roman" w:hAnsi="Times New Roman"/>
                <w:b/>
              </w:rPr>
              <w:t>Временная доступность</w:t>
            </w:r>
          </w:p>
        </w:tc>
      </w:tr>
      <w:tr w:rsidR="00C77538" w:rsidRPr="00C77538" w14:paraId="35742DF0" w14:textId="77777777" w:rsidTr="00C77538">
        <w:tc>
          <w:tcPr>
            <w:tcW w:w="535" w:type="dxa"/>
          </w:tcPr>
          <w:p w14:paraId="3B80566B" w14:textId="77777777" w:rsidR="00C77538" w:rsidRPr="00C77538" w:rsidRDefault="00C77538" w:rsidP="005677AD">
            <w:pPr>
              <w:pStyle w:val="a8"/>
              <w:spacing w:line="240" w:lineRule="auto"/>
              <w:ind w:left="0" w:firstLine="0"/>
              <w:jc w:val="center"/>
              <w:rPr>
                <w:rFonts w:ascii="Times New Roman" w:hAnsi="Times New Roman"/>
                <w:i/>
              </w:rPr>
            </w:pPr>
            <w:r w:rsidRPr="00C77538">
              <w:rPr>
                <w:rFonts w:ascii="Times New Roman" w:hAnsi="Times New Roman"/>
                <w:i/>
              </w:rPr>
              <w:t>–</w:t>
            </w:r>
          </w:p>
        </w:tc>
        <w:tc>
          <w:tcPr>
            <w:tcW w:w="4394" w:type="dxa"/>
          </w:tcPr>
          <w:p w14:paraId="45802043" w14:textId="77777777" w:rsidR="00C77538" w:rsidRPr="00C77538" w:rsidRDefault="00C77538" w:rsidP="005677AD">
            <w:pPr>
              <w:pStyle w:val="a8"/>
              <w:spacing w:line="240" w:lineRule="auto"/>
              <w:ind w:left="0" w:firstLine="0"/>
              <w:jc w:val="left"/>
              <w:rPr>
                <w:rFonts w:ascii="Times New Roman" w:hAnsi="Times New Roman"/>
                <w:i/>
              </w:rPr>
            </w:pPr>
            <w:r w:rsidRPr="00C77538">
              <w:rPr>
                <w:rFonts w:ascii="Times New Roman" w:hAnsi="Times New Roman"/>
                <w:i/>
              </w:rPr>
              <w:t>Карачаево-Черкесская Республика</w:t>
            </w:r>
          </w:p>
        </w:tc>
        <w:tc>
          <w:tcPr>
            <w:tcW w:w="2107" w:type="dxa"/>
          </w:tcPr>
          <w:p w14:paraId="5F627890" w14:textId="77777777" w:rsidR="00C77538" w:rsidRPr="00C77538" w:rsidRDefault="00C77538" w:rsidP="005677AD">
            <w:pPr>
              <w:pStyle w:val="a8"/>
              <w:spacing w:line="240" w:lineRule="auto"/>
              <w:ind w:left="0" w:firstLine="0"/>
              <w:jc w:val="center"/>
              <w:rPr>
                <w:rFonts w:ascii="Times New Roman" w:hAnsi="Times New Roman"/>
                <w:i/>
              </w:rPr>
            </w:pPr>
            <w:r w:rsidRPr="00C77538">
              <w:rPr>
                <w:rFonts w:ascii="Times New Roman" w:hAnsi="Times New Roman"/>
                <w:i/>
              </w:rPr>
              <w:t>–</w:t>
            </w:r>
          </w:p>
        </w:tc>
        <w:tc>
          <w:tcPr>
            <w:tcW w:w="2534" w:type="dxa"/>
          </w:tcPr>
          <w:p w14:paraId="5FB81E6D" w14:textId="77777777" w:rsidR="00C77538" w:rsidRPr="00C77538" w:rsidRDefault="00C77538" w:rsidP="005677AD">
            <w:pPr>
              <w:pStyle w:val="a8"/>
              <w:spacing w:line="240" w:lineRule="auto"/>
              <w:ind w:left="0" w:firstLine="0"/>
              <w:jc w:val="center"/>
              <w:rPr>
                <w:rFonts w:ascii="Times New Roman" w:hAnsi="Times New Roman"/>
                <w:i/>
              </w:rPr>
            </w:pPr>
            <w:r w:rsidRPr="00C77538">
              <w:rPr>
                <w:rFonts w:ascii="Times New Roman" w:hAnsi="Times New Roman"/>
                <w:i/>
              </w:rPr>
              <w:t>–</w:t>
            </w:r>
          </w:p>
        </w:tc>
      </w:tr>
      <w:tr w:rsidR="00C77538" w:rsidRPr="00C77538" w14:paraId="1651841A" w14:textId="77777777" w:rsidTr="00C77538">
        <w:tc>
          <w:tcPr>
            <w:tcW w:w="535" w:type="dxa"/>
          </w:tcPr>
          <w:p w14:paraId="45133112"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1</w:t>
            </w:r>
          </w:p>
        </w:tc>
        <w:tc>
          <w:tcPr>
            <w:tcW w:w="4394" w:type="dxa"/>
          </w:tcPr>
          <w:p w14:paraId="0C4E5410" w14:textId="77777777" w:rsidR="00C77538" w:rsidRPr="00C77538" w:rsidRDefault="00C77538" w:rsidP="005677AD">
            <w:pPr>
              <w:pStyle w:val="a8"/>
              <w:spacing w:line="240" w:lineRule="auto"/>
              <w:ind w:left="0" w:firstLine="0"/>
              <w:jc w:val="left"/>
              <w:rPr>
                <w:rFonts w:ascii="Times New Roman" w:hAnsi="Times New Roman"/>
              </w:rPr>
            </w:pPr>
            <w:r w:rsidRPr="00C77538">
              <w:rPr>
                <w:rFonts w:ascii="Times New Roman" w:hAnsi="Times New Roman"/>
              </w:rPr>
              <w:t>г. Черкесск</w:t>
            </w:r>
          </w:p>
        </w:tc>
        <w:tc>
          <w:tcPr>
            <w:tcW w:w="2107" w:type="dxa"/>
          </w:tcPr>
          <w:p w14:paraId="33FB9918"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110</w:t>
            </w:r>
          </w:p>
        </w:tc>
        <w:tc>
          <w:tcPr>
            <w:tcW w:w="2534" w:type="dxa"/>
          </w:tcPr>
          <w:p w14:paraId="562CF8CC"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2 ч</w:t>
            </w:r>
            <w:r w:rsidR="00754B62">
              <w:rPr>
                <w:rFonts w:ascii="Times New Roman" w:hAnsi="Times New Roman"/>
              </w:rPr>
              <w:t xml:space="preserve"> 24 мин</w:t>
            </w:r>
          </w:p>
        </w:tc>
      </w:tr>
      <w:tr w:rsidR="00C77538" w:rsidRPr="00C77538" w14:paraId="56B016C8" w14:textId="77777777" w:rsidTr="00C77538">
        <w:tc>
          <w:tcPr>
            <w:tcW w:w="535" w:type="dxa"/>
          </w:tcPr>
          <w:p w14:paraId="504592B1"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2</w:t>
            </w:r>
          </w:p>
        </w:tc>
        <w:tc>
          <w:tcPr>
            <w:tcW w:w="4394" w:type="dxa"/>
          </w:tcPr>
          <w:p w14:paraId="18196173" w14:textId="77777777" w:rsidR="00C77538" w:rsidRPr="00C77538" w:rsidRDefault="00C77538" w:rsidP="005677AD">
            <w:pPr>
              <w:pStyle w:val="a8"/>
              <w:spacing w:line="240" w:lineRule="auto"/>
              <w:ind w:left="0" w:firstLine="0"/>
              <w:jc w:val="left"/>
              <w:rPr>
                <w:rFonts w:ascii="Times New Roman" w:hAnsi="Times New Roman"/>
              </w:rPr>
            </w:pPr>
            <w:r w:rsidRPr="00C77538">
              <w:rPr>
                <w:rFonts w:ascii="Times New Roman" w:hAnsi="Times New Roman"/>
              </w:rPr>
              <w:t>г. Карачаевск</w:t>
            </w:r>
          </w:p>
        </w:tc>
        <w:tc>
          <w:tcPr>
            <w:tcW w:w="2107" w:type="dxa"/>
          </w:tcPr>
          <w:p w14:paraId="20BC47C1"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8</w:t>
            </w:r>
            <w:r w:rsidR="00754B62">
              <w:rPr>
                <w:rFonts w:ascii="Times New Roman" w:hAnsi="Times New Roman"/>
              </w:rPr>
              <w:t>9</w:t>
            </w:r>
          </w:p>
        </w:tc>
        <w:tc>
          <w:tcPr>
            <w:tcW w:w="2534" w:type="dxa"/>
          </w:tcPr>
          <w:p w14:paraId="72197BD2" w14:textId="77777777" w:rsidR="00C77538" w:rsidRPr="00C77538" w:rsidRDefault="00754B62" w:rsidP="005677AD">
            <w:pPr>
              <w:pStyle w:val="a8"/>
              <w:spacing w:line="240" w:lineRule="auto"/>
              <w:ind w:left="0" w:firstLine="0"/>
              <w:jc w:val="center"/>
              <w:rPr>
                <w:rFonts w:ascii="Times New Roman" w:hAnsi="Times New Roman"/>
              </w:rPr>
            </w:pPr>
            <w:r>
              <w:rPr>
                <w:rFonts w:ascii="Times New Roman" w:hAnsi="Times New Roman"/>
              </w:rPr>
              <w:t>2 ч 3</w:t>
            </w:r>
            <w:r w:rsidR="00C77538" w:rsidRPr="00C77538">
              <w:rPr>
                <w:rFonts w:ascii="Times New Roman" w:hAnsi="Times New Roman"/>
              </w:rPr>
              <w:t xml:space="preserve"> мин</w:t>
            </w:r>
          </w:p>
        </w:tc>
      </w:tr>
      <w:tr w:rsidR="00C77538" w:rsidRPr="00C77538" w14:paraId="4000C484" w14:textId="77777777" w:rsidTr="00C77538">
        <w:tc>
          <w:tcPr>
            <w:tcW w:w="535" w:type="dxa"/>
          </w:tcPr>
          <w:p w14:paraId="3C66DB49"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3</w:t>
            </w:r>
          </w:p>
        </w:tc>
        <w:tc>
          <w:tcPr>
            <w:tcW w:w="4394" w:type="dxa"/>
          </w:tcPr>
          <w:p w14:paraId="50F7572F" w14:textId="77777777" w:rsidR="00C77538" w:rsidRPr="00C77538" w:rsidRDefault="00C77538" w:rsidP="005677AD">
            <w:pPr>
              <w:pStyle w:val="a8"/>
              <w:spacing w:line="240" w:lineRule="auto"/>
              <w:ind w:left="0" w:firstLine="0"/>
              <w:jc w:val="left"/>
              <w:rPr>
                <w:rFonts w:ascii="Times New Roman" w:hAnsi="Times New Roman"/>
              </w:rPr>
            </w:pPr>
            <w:r w:rsidRPr="00C77538">
              <w:rPr>
                <w:rFonts w:ascii="Times New Roman" w:hAnsi="Times New Roman"/>
              </w:rPr>
              <w:t xml:space="preserve">г. </w:t>
            </w:r>
            <w:proofErr w:type="spellStart"/>
            <w:r w:rsidRPr="00C77538">
              <w:rPr>
                <w:rFonts w:ascii="Times New Roman" w:hAnsi="Times New Roman"/>
              </w:rPr>
              <w:t>Усть-Джегута</w:t>
            </w:r>
            <w:proofErr w:type="spellEnd"/>
          </w:p>
        </w:tc>
        <w:tc>
          <w:tcPr>
            <w:tcW w:w="2107" w:type="dxa"/>
          </w:tcPr>
          <w:p w14:paraId="3BD893D8"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9</w:t>
            </w:r>
            <w:r w:rsidR="00754B62">
              <w:rPr>
                <w:rFonts w:ascii="Times New Roman" w:hAnsi="Times New Roman"/>
              </w:rPr>
              <w:t>8</w:t>
            </w:r>
          </w:p>
        </w:tc>
        <w:tc>
          <w:tcPr>
            <w:tcW w:w="2534" w:type="dxa"/>
          </w:tcPr>
          <w:p w14:paraId="7EACA347" w14:textId="77777777" w:rsidR="00C77538" w:rsidRPr="00C77538" w:rsidRDefault="00754B62" w:rsidP="005677AD">
            <w:pPr>
              <w:pStyle w:val="a8"/>
              <w:spacing w:line="240" w:lineRule="auto"/>
              <w:ind w:left="0" w:firstLine="0"/>
              <w:jc w:val="center"/>
              <w:rPr>
                <w:rFonts w:ascii="Times New Roman" w:hAnsi="Times New Roman"/>
              </w:rPr>
            </w:pPr>
            <w:r>
              <w:rPr>
                <w:rFonts w:ascii="Times New Roman" w:hAnsi="Times New Roman"/>
              </w:rPr>
              <w:t>2 ч 17</w:t>
            </w:r>
            <w:r w:rsidR="00C77538" w:rsidRPr="00C77538">
              <w:rPr>
                <w:rFonts w:ascii="Times New Roman" w:hAnsi="Times New Roman"/>
              </w:rPr>
              <w:t xml:space="preserve"> мин</w:t>
            </w:r>
          </w:p>
        </w:tc>
      </w:tr>
      <w:tr w:rsidR="00C77538" w:rsidRPr="00C77538" w14:paraId="62A33A4C" w14:textId="77777777" w:rsidTr="00C77538">
        <w:tc>
          <w:tcPr>
            <w:tcW w:w="535" w:type="dxa"/>
          </w:tcPr>
          <w:p w14:paraId="787FE12E" w14:textId="77777777" w:rsidR="00C77538" w:rsidRPr="00C77538" w:rsidRDefault="00C77538" w:rsidP="005677AD">
            <w:pPr>
              <w:pStyle w:val="a8"/>
              <w:spacing w:line="240" w:lineRule="auto"/>
              <w:ind w:left="0" w:firstLine="0"/>
              <w:jc w:val="center"/>
              <w:rPr>
                <w:rFonts w:ascii="Times New Roman" w:hAnsi="Times New Roman"/>
              </w:rPr>
            </w:pPr>
            <w:r w:rsidRPr="00C77538">
              <w:rPr>
                <w:rFonts w:ascii="Times New Roman" w:hAnsi="Times New Roman"/>
              </w:rPr>
              <w:t>4</w:t>
            </w:r>
          </w:p>
        </w:tc>
        <w:tc>
          <w:tcPr>
            <w:tcW w:w="4394" w:type="dxa"/>
          </w:tcPr>
          <w:p w14:paraId="5CEE8AC2" w14:textId="77777777" w:rsidR="00C77538" w:rsidRPr="00C77538" w:rsidRDefault="00754B62" w:rsidP="005677AD">
            <w:pPr>
              <w:pStyle w:val="a8"/>
              <w:spacing w:line="240" w:lineRule="auto"/>
              <w:ind w:left="0" w:firstLine="0"/>
              <w:jc w:val="left"/>
              <w:rPr>
                <w:rFonts w:ascii="Times New Roman" w:hAnsi="Times New Roman"/>
              </w:rPr>
            </w:pPr>
            <w:r>
              <w:rPr>
                <w:rFonts w:ascii="Times New Roman" w:hAnsi="Times New Roman"/>
              </w:rPr>
              <w:t>г. Теберда</w:t>
            </w:r>
          </w:p>
        </w:tc>
        <w:tc>
          <w:tcPr>
            <w:tcW w:w="2107" w:type="dxa"/>
          </w:tcPr>
          <w:p w14:paraId="464E27CB" w14:textId="77777777" w:rsidR="00C77538" w:rsidRPr="00C77538" w:rsidRDefault="00754B62" w:rsidP="005677AD">
            <w:pPr>
              <w:pStyle w:val="a8"/>
              <w:spacing w:line="240" w:lineRule="auto"/>
              <w:ind w:left="0" w:firstLine="0"/>
              <w:jc w:val="center"/>
              <w:rPr>
                <w:rFonts w:ascii="Times New Roman" w:hAnsi="Times New Roman"/>
              </w:rPr>
            </w:pPr>
            <w:r>
              <w:rPr>
                <w:rFonts w:ascii="Times New Roman" w:hAnsi="Times New Roman"/>
              </w:rPr>
              <w:t>130</w:t>
            </w:r>
          </w:p>
        </w:tc>
        <w:tc>
          <w:tcPr>
            <w:tcW w:w="2534" w:type="dxa"/>
          </w:tcPr>
          <w:p w14:paraId="3F595F21" w14:textId="77777777" w:rsidR="00C77538" w:rsidRPr="00C77538" w:rsidRDefault="00754B62" w:rsidP="005677AD">
            <w:pPr>
              <w:pStyle w:val="a8"/>
              <w:spacing w:line="240" w:lineRule="auto"/>
              <w:ind w:left="0" w:firstLine="0"/>
              <w:jc w:val="center"/>
              <w:rPr>
                <w:rFonts w:ascii="Times New Roman" w:hAnsi="Times New Roman"/>
              </w:rPr>
            </w:pPr>
            <w:r w:rsidRPr="00754B62">
              <w:rPr>
                <w:rFonts w:ascii="Times New Roman" w:hAnsi="Times New Roman"/>
              </w:rPr>
              <w:t>2 ч 59 мин</w:t>
            </w:r>
          </w:p>
        </w:tc>
      </w:tr>
    </w:tbl>
    <w:p w14:paraId="2B005020" w14:textId="77777777" w:rsidR="001F73BF" w:rsidRDefault="00754B62" w:rsidP="001F73BF">
      <w:pPr>
        <w:pStyle w:val="a8"/>
        <w:spacing w:line="240" w:lineRule="auto"/>
        <w:ind w:left="0"/>
        <w:rPr>
          <w:rFonts w:ascii="Times New Roman" w:hAnsi="Times New Roman"/>
        </w:rPr>
      </w:pPr>
      <w:r w:rsidRPr="00754B62">
        <w:rPr>
          <w:rFonts w:ascii="Times New Roman" w:hAnsi="Times New Roman"/>
        </w:rPr>
        <w:t>Ближайшим городским поселением является город Карачаевск. От административного центра Урупского района ст. Преградная центральный населенный пункт поселения а. Кызыл-Уруп располагается в 7,4 км; от административного центра КЧР г. Черкесск - в 110 км.</w:t>
      </w:r>
    </w:p>
    <w:p w14:paraId="460E9F49" w14:textId="77777777" w:rsidR="00754B62" w:rsidRDefault="00C77538" w:rsidP="001F73BF">
      <w:pPr>
        <w:pStyle w:val="a8"/>
        <w:spacing w:line="240" w:lineRule="auto"/>
        <w:ind w:left="0"/>
        <w:rPr>
          <w:rFonts w:ascii="Times New Roman" w:hAnsi="Times New Roman"/>
        </w:rPr>
      </w:pPr>
      <w:r w:rsidRPr="00C77538">
        <w:rPr>
          <w:rFonts w:ascii="Times New Roman" w:hAnsi="Times New Roman"/>
        </w:rPr>
        <w:t xml:space="preserve">Отличительной особенностью Урупского района (в том числе и </w:t>
      </w:r>
      <w:r w:rsidR="00754B62">
        <w:rPr>
          <w:rFonts w:ascii="Times New Roman" w:hAnsi="Times New Roman"/>
        </w:rPr>
        <w:t>Кызыл-Урупского</w:t>
      </w:r>
      <w:r w:rsidRPr="00C77538">
        <w:rPr>
          <w:rFonts w:ascii="Times New Roman" w:hAnsi="Times New Roman"/>
        </w:rPr>
        <w:t xml:space="preserve"> сельского поселения) является изолированность населенных пунктов от основной системы расселения региона. Ввиду физико-географических особенностей территория КЧР имеет 2 изолированных района – Урупский и Малокарачаевский, расположенных в периферийных частях субъекта и связанных интенсивными социально-экономическими связями с территориями соседних регионов (Краснодарский и Ставропольский края соответственно).</w:t>
      </w:r>
      <w:r w:rsidR="00754B62">
        <w:rPr>
          <w:rFonts w:ascii="Times New Roman" w:hAnsi="Times New Roman"/>
        </w:rPr>
        <w:br w:type="page"/>
      </w:r>
    </w:p>
    <w:p w14:paraId="3A018E2F" w14:textId="77777777" w:rsidR="00754B62" w:rsidRPr="00057D9E" w:rsidRDefault="00057D9E" w:rsidP="00754B62">
      <w:pPr>
        <w:pStyle w:val="a8"/>
        <w:spacing w:line="240" w:lineRule="auto"/>
        <w:ind w:left="0" w:firstLine="0"/>
        <w:jc w:val="center"/>
        <w:rPr>
          <w:rFonts w:ascii="Times New Roman" w:hAnsi="Times New Roman"/>
          <w:b/>
          <w:vertAlign w:val="superscript"/>
        </w:rPr>
      </w:pPr>
      <w:r w:rsidRPr="00057D9E">
        <w:rPr>
          <w:rFonts w:ascii="Times New Roman" w:hAnsi="Times New Roman"/>
          <w:b/>
        </w:rPr>
        <w:lastRenderedPageBreak/>
        <w:t xml:space="preserve">Рисунок </w:t>
      </w:r>
      <w:r w:rsidR="00754B62" w:rsidRPr="00057D9E">
        <w:rPr>
          <w:rFonts w:ascii="Times New Roman" w:hAnsi="Times New Roman"/>
          <w:b/>
        </w:rPr>
        <w:t>1.2</w:t>
      </w:r>
      <w:r w:rsidR="001F73BF" w:rsidRPr="00057D9E">
        <w:rPr>
          <w:rFonts w:ascii="Times New Roman" w:hAnsi="Times New Roman"/>
          <w:b/>
        </w:rPr>
        <w:t>.1</w:t>
      </w:r>
      <w:r w:rsidR="00754B62" w:rsidRPr="00057D9E">
        <w:rPr>
          <w:rFonts w:ascii="Times New Roman" w:hAnsi="Times New Roman"/>
          <w:b/>
        </w:rPr>
        <w:t xml:space="preserve">. Положение Кызыл-Урупского </w:t>
      </w:r>
      <w:r w:rsidR="001A3528" w:rsidRPr="00057D9E">
        <w:rPr>
          <w:rFonts w:ascii="Times New Roman" w:hAnsi="Times New Roman"/>
          <w:b/>
        </w:rPr>
        <w:t>сельского поселения</w:t>
      </w:r>
      <w:r w:rsidR="00754B62" w:rsidRPr="00057D9E">
        <w:rPr>
          <w:rFonts w:ascii="Times New Roman" w:hAnsi="Times New Roman"/>
          <w:b/>
        </w:rPr>
        <w:t xml:space="preserve"> в системе административно-территориального устройства Урупского района</w:t>
      </w:r>
    </w:p>
    <w:p w14:paraId="68B872AB" w14:textId="77777777" w:rsidR="008E3BE7" w:rsidRDefault="00754B62" w:rsidP="00C77538">
      <w:pPr>
        <w:pStyle w:val="a8"/>
        <w:spacing w:line="240" w:lineRule="auto"/>
        <w:ind w:left="0"/>
        <w:rPr>
          <w:rFonts w:ascii="Times New Roman" w:hAnsi="Times New Roman"/>
        </w:rPr>
      </w:pPr>
      <w:r w:rsidRPr="00754B62">
        <w:rPr>
          <w:rFonts w:ascii="Times New Roman" w:hAnsi="Times New Roman"/>
          <w:noProof/>
        </w:rPr>
        <w:drawing>
          <wp:anchor distT="0" distB="0" distL="114300" distR="114300" simplePos="0" relativeHeight="251656192" behindDoc="0" locked="0" layoutInCell="1" allowOverlap="1" wp14:anchorId="0380A879" wp14:editId="79CBEBD1">
            <wp:simplePos x="1457325" y="723900"/>
            <wp:positionH relativeFrom="margin">
              <wp:align>center</wp:align>
            </wp:positionH>
            <wp:positionV relativeFrom="margin">
              <wp:align>top</wp:align>
            </wp:positionV>
            <wp:extent cx="5939790" cy="7972425"/>
            <wp:effectExtent l="19050" t="0" r="3810" b="0"/>
            <wp:wrapSquare wrapText="bothSides"/>
            <wp:docPr id="12" name="Рисунок 2" descr="C:\Users\Alex\Desktop\Новая папка\3 Кызыл-Уруп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Новая папка\3 Кызыл-Урупское СП.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7972425"/>
                    </a:xfrm>
                    <a:prstGeom prst="rect">
                      <a:avLst/>
                    </a:prstGeom>
                    <a:noFill/>
                    <a:ln>
                      <a:noFill/>
                    </a:ln>
                  </pic:spPr>
                </pic:pic>
              </a:graphicData>
            </a:graphic>
          </wp:anchor>
        </w:drawing>
      </w:r>
    </w:p>
    <w:p w14:paraId="071402E9" w14:textId="77777777" w:rsidR="00C77538" w:rsidRPr="00C77538" w:rsidRDefault="00C77538" w:rsidP="00C77538">
      <w:pPr>
        <w:pStyle w:val="a8"/>
        <w:spacing w:line="240" w:lineRule="auto"/>
        <w:ind w:left="0"/>
        <w:rPr>
          <w:rFonts w:ascii="Times New Roman" w:hAnsi="Times New Roman"/>
          <w:i/>
          <w:color w:val="000000"/>
          <w:highlight w:val="white"/>
        </w:rPr>
      </w:pPr>
      <w:r w:rsidRPr="00C77538">
        <w:rPr>
          <w:rFonts w:ascii="Times New Roman" w:hAnsi="Times New Roman"/>
          <w:b/>
          <w:i/>
        </w:rPr>
        <w:t xml:space="preserve">Транспортно-географическое положение </w:t>
      </w:r>
      <w:r w:rsidRPr="00C77538">
        <w:rPr>
          <w:rFonts w:ascii="Times New Roman" w:hAnsi="Times New Roman"/>
          <w:i/>
        </w:rPr>
        <w:t>– п</w:t>
      </w:r>
      <w:r w:rsidRPr="00C77538">
        <w:rPr>
          <w:rFonts w:ascii="Times New Roman" w:hAnsi="Times New Roman"/>
          <w:i/>
          <w:color w:val="000000"/>
          <w:shd w:val="clear" w:color="auto" w:fill="FFFFFF"/>
        </w:rPr>
        <w:t xml:space="preserve">оложение города, района (региона) или страны по отношению к транспортной сети, сети транспортных узлов и потоков. </w:t>
      </w:r>
      <w:r w:rsidRPr="00C77538">
        <w:rPr>
          <w:rFonts w:ascii="Times New Roman" w:hAnsi="Times New Roman"/>
          <w:i/>
          <w:color w:val="000000"/>
          <w:shd w:val="clear" w:color="auto" w:fill="FFFFFF"/>
        </w:rPr>
        <w:lastRenderedPageBreak/>
        <w:t xml:space="preserve">Особенности положения объектов определяются характером территориального охвата (выделяют </w:t>
      </w:r>
      <w:proofErr w:type="spellStart"/>
      <w:r w:rsidRPr="00C77538">
        <w:rPr>
          <w:rFonts w:ascii="Times New Roman" w:hAnsi="Times New Roman"/>
          <w:i/>
          <w:color w:val="000000"/>
          <w:shd w:val="clear" w:color="auto" w:fill="FFFFFF"/>
        </w:rPr>
        <w:t>макроположение</w:t>
      </w:r>
      <w:proofErr w:type="spellEnd"/>
      <w:r w:rsidRPr="00C77538">
        <w:rPr>
          <w:rFonts w:ascii="Times New Roman" w:hAnsi="Times New Roman"/>
          <w:i/>
          <w:color w:val="000000"/>
          <w:shd w:val="clear" w:color="auto" w:fill="FFFFFF"/>
        </w:rPr>
        <w:t xml:space="preserve">, </w:t>
      </w:r>
      <w:proofErr w:type="spellStart"/>
      <w:r w:rsidRPr="00C77538">
        <w:rPr>
          <w:rFonts w:ascii="Times New Roman" w:hAnsi="Times New Roman"/>
          <w:i/>
          <w:color w:val="000000"/>
          <w:shd w:val="clear" w:color="auto" w:fill="FFFFFF"/>
        </w:rPr>
        <w:t>мезоположение</w:t>
      </w:r>
      <w:proofErr w:type="spellEnd"/>
      <w:r w:rsidRPr="00C77538">
        <w:rPr>
          <w:rFonts w:ascii="Times New Roman" w:hAnsi="Times New Roman"/>
          <w:i/>
          <w:color w:val="000000"/>
          <w:shd w:val="clear" w:color="auto" w:fill="FFFFFF"/>
        </w:rPr>
        <w:t xml:space="preserve"> и </w:t>
      </w:r>
      <w:proofErr w:type="spellStart"/>
      <w:r w:rsidRPr="00C77538">
        <w:rPr>
          <w:rFonts w:ascii="Times New Roman" w:hAnsi="Times New Roman"/>
          <w:i/>
          <w:color w:val="000000"/>
          <w:shd w:val="clear" w:color="auto" w:fill="FFFFFF"/>
        </w:rPr>
        <w:t>микроположение</w:t>
      </w:r>
      <w:proofErr w:type="spellEnd"/>
      <w:r w:rsidRPr="00C77538">
        <w:rPr>
          <w:rFonts w:ascii="Times New Roman" w:hAnsi="Times New Roman"/>
          <w:i/>
          <w:color w:val="000000"/>
          <w:shd w:val="clear" w:color="auto" w:fill="FFFFFF"/>
        </w:rPr>
        <w:t>).</w:t>
      </w:r>
    </w:p>
    <w:p w14:paraId="25C050A1" w14:textId="77777777" w:rsidR="00754B62" w:rsidRPr="00754B62" w:rsidRDefault="00754B62" w:rsidP="00754B62">
      <w:pPr>
        <w:pStyle w:val="a8"/>
        <w:spacing w:line="240" w:lineRule="auto"/>
        <w:ind w:left="0"/>
        <w:rPr>
          <w:rFonts w:ascii="Times New Roman" w:hAnsi="Times New Roman"/>
        </w:rPr>
      </w:pPr>
      <w:r w:rsidRPr="00754B62">
        <w:rPr>
          <w:rFonts w:ascii="Times New Roman" w:hAnsi="Times New Roman"/>
        </w:rPr>
        <w:t>Относительно ведущих транспортных магистралей Карачаево-Черкесской Республики положение планируемого Кызыл-Урупского сельского поселения можно охарактеризовать транзитное. Находится в относительной близости к  планировочной оси первого порядка Черкесск – Карачаевск – Зеленчукская – Преградная.</w:t>
      </w:r>
    </w:p>
    <w:p w14:paraId="5DE1FBDD" w14:textId="77777777" w:rsidR="001F73BF" w:rsidRPr="001F73BF" w:rsidRDefault="00C77538" w:rsidP="001F73BF">
      <w:pPr>
        <w:pStyle w:val="a8"/>
        <w:spacing w:line="240" w:lineRule="auto"/>
        <w:ind w:left="0"/>
        <w:rPr>
          <w:rFonts w:ascii="Times New Roman" w:hAnsi="Times New Roman"/>
        </w:rPr>
      </w:pPr>
      <w:proofErr w:type="spellStart"/>
      <w:r w:rsidRPr="00C77538">
        <w:rPr>
          <w:rFonts w:ascii="Times New Roman" w:hAnsi="Times New Roman"/>
          <w:b/>
        </w:rPr>
        <w:t>Макроположение</w:t>
      </w:r>
      <w:proofErr w:type="spellEnd"/>
      <w:r w:rsidRPr="00C77538">
        <w:rPr>
          <w:rFonts w:ascii="Times New Roman" w:hAnsi="Times New Roman"/>
        </w:rPr>
        <w:t xml:space="preserve"> </w:t>
      </w:r>
      <w:r w:rsidR="001F73BF" w:rsidRPr="00754B62">
        <w:rPr>
          <w:rFonts w:ascii="Times New Roman" w:hAnsi="Times New Roman"/>
        </w:rPr>
        <w:t>Кызыл-Урупского</w:t>
      </w:r>
      <w:r w:rsidRPr="00C77538">
        <w:rPr>
          <w:rFonts w:ascii="Times New Roman" w:hAnsi="Times New Roman"/>
        </w:rPr>
        <w:t xml:space="preserve"> сельского поселения можно охарактеризовать как </w:t>
      </w:r>
      <w:r w:rsidR="001F73BF" w:rsidRPr="001F73BF">
        <w:rPr>
          <w:rFonts w:ascii="Times New Roman" w:hAnsi="Times New Roman"/>
        </w:rPr>
        <w:t xml:space="preserve">приграничное и относительно выгодное: поселение имеет границу с Краснодарским краем. Но транспортная связь с населенными пунктами Краснодарского края через территорию планируемого </w:t>
      </w:r>
      <w:r w:rsidR="001F73BF">
        <w:rPr>
          <w:rFonts w:ascii="Times New Roman" w:hAnsi="Times New Roman"/>
        </w:rPr>
        <w:t>муниципального образования</w:t>
      </w:r>
      <w:r w:rsidR="001F73BF" w:rsidRPr="001F73BF">
        <w:rPr>
          <w:rFonts w:ascii="Times New Roman" w:hAnsi="Times New Roman"/>
        </w:rPr>
        <w:t xml:space="preserve"> не осуществляется.</w:t>
      </w:r>
    </w:p>
    <w:p w14:paraId="41884326" w14:textId="77777777" w:rsidR="00C77538" w:rsidRPr="00C77538" w:rsidRDefault="001F73BF" w:rsidP="001F73BF">
      <w:pPr>
        <w:pStyle w:val="a8"/>
        <w:spacing w:line="240" w:lineRule="auto"/>
        <w:ind w:left="0"/>
        <w:rPr>
          <w:rFonts w:ascii="Times New Roman" w:hAnsi="Times New Roman"/>
        </w:rPr>
      </w:pPr>
      <w:r w:rsidRPr="001F73BF">
        <w:rPr>
          <w:rFonts w:ascii="Times New Roman" w:hAnsi="Times New Roman"/>
        </w:rPr>
        <w:t xml:space="preserve">Ближайшей к Кызыл-Урупскому </w:t>
      </w:r>
      <w:r>
        <w:rPr>
          <w:rFonts w:ascii="Times New Roman" w:hAnsi="Times New Roman"/>
        </w:rPr>
        <w:t>сельскому поселению</w:t>
      </w:r>
      <w:r w:rsidRPr="001F73BF">
        <w:rPr>
          <w:rFonts w:ascii="Times New Roman" w:hAnsi="Times New Roman"/>
        </w:rPr>
        <w:t xml:space="preserve"> железнодорожной станцией является станция «Черкесск» Северо-Кавказской железной дороги. Ближайшим аэропортом является международный аэропорт «Минеральные Воды» (г. Минеральные Воды).</w:t>
      </w:r>
    </w:p>
    <w:p w14:paraId="2384D7EE" w14:textId="77777777" w:rsidR="00C77538" w:rsidRPr="00C77538" w:rsidRDefault="00C77538" w:rsidP="00C77538">
      <w:pPr>
        <w:pStyle w:val="a8"/>
        <w:spacing w:line="240" w:lineRule="auto"/>
        <w:ind w:left="0"/>
        <w:rPr>
          <w:rFonts w:ascii="Times New Roman" w:hAnsi="Times New Roman"/>
        </w:rPr>
      </w:pPr>
      <w:proofErr w:type="spellStart"/>
      <w:r w:rsidRPr="00C77538">
        <w:rPr>
          <w:rFonts w:ascii="Times New Roman" w:hAnsi="Times New Roman"/>
          <w:b/>
        </w:rPr>
        <w:t>Мезоположение</w:t>
      </w:r>
      <w:proofErr w:type="spellEnd"/>
      <w:r w:rsidRPr="00C77538">
        <w:rPr>
          <w:rFonts w:ascii="Times New Roman" w:hAnsi="Times New Roman"/>
        </w:rPr>
        <w:t xml:space="preserve"> планируемого поселения </w:t>
      </w:r>
      <w:r w:rsidR="001F73BF" w:rsidRPr="001F73BF">
        <w:rPr>
          <w:rFonts w:ascii="Times New Roman" w:hAnsi="Times New Roman"/>
        </w:rPr>
        <w:t>также характеризуется как окраинное; так, сообщение с районным центром ст. Преградная, г. Черкесск и другими муниципальными образованиями КЧР осуществляется с помощью автомобильной дороги рег</w:t>
      </w:r>
      <w:r w:rsidR="001F73BF">
        <w:rPr>
          <w:rFonts w:ascii="Times New Roman" w:hAnsi="Times New Roman"/>
        </w:rPr>
        <w:t xml:space="preserve">ионального значения (Кызыл-Уруп </w:t>
      </w:r>
      <w:r w:rsidR="001F73BF" w:rsidRPr="001F73BF">
        <w:rPr>
          <w:rFonts w:ascii="Times New Roman" w:hAnsi="Times New Roman"/>
        </w:rPr>
        <w:t>– Преградная – Черкесск). Указанная автомобильная дорога проходит через центральные части указанных населенных пунктов.</w:t>
      </w:r>
    </w:p>
    <w:p w14:paraId="3A5C981C" w14:textId="77777777" w:rsidR="00C77538" w:rsidRDefault="00C77538" w:rsidP="00C77538">
      <w:pPr>
        <w:pStyle w:val="a8"/>
        <w:spacing w:line="240" w:lineRule="auto"/>
        <w:ind w:left="0" w:firstLine="0"/>
        <w:rPr>
          <w:rFonts w:ascii="Times New Roman" w:hAnsi="Times New Roman"/>
          <w:highlight w:val="yellow"/>
        </w:rPr>
      </w:pPr>
    </w:p>
    <w:p w14:paraId="0D442B10" w14:textId="77777777" w:rsidR="008E3BE7" w:rsidRPr="00D15C2E" w:rsidRDefault="00C77538" w:rsidP="00EE47D8">
      <w:pPr>
        <w:pStyle w:val="a8"/>
        <w:spacing w:line="240" w:lineRule="auto"/>
        <w:ind w:left="0" w:firstLine="0"/>
        <w:jc w:val="center"/>
        <w:rPr>
          <w:rFonts w:ascii="Times New Roman" w:hAnsi="Times New Roman"/>
          <w:highlight w:val="yellow"/>
        </w:rPr>
      </w:pPr>
      <w:r w:rsidRPr="00C77538">
        <w:rPr>
          <w:rFonts w:ascii="Times New Roman" w:hAnsi="Times New Roman"/>
          <w:noProof/>
        </w:rPr>
        <w:lastRenderedPageBreak/>
        <w:drawing>
          <wp:inline distT="0" distB="0" distL="0" distR="0" wp14:anchorId="1F22A42B" wp14:editId="0F00C730">
            <wp:extent cx="5737860" cy="5734050"/>
            <wp:effectExtent l="0" t="0" r="0" b="0"/>
            <wp:docPr id="17" name="Рисунок 9" descr="C:\Users\пользователь\Desktop\Исходная информация для Сибиревой\2. КЧР. Урупский район\2. СТП Урупского (правленный)\1. Материалы по обоснвоанию\Графические материалы\Положение Урупского района - коп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9" descr="C:\Users\пользователь\Desktop\Исходная информация для Сибиревой\2. КЧР. Урупский район\2. СТП Урупского (правленный)\1. Материалы по обоснвоанию\Графические материалы\Положение Урупского района - копия.tif"/>
                    <pic:cNvPicPr>
                      <a:picLocks noChangeAspect="1" noChangeArrowheads="1"/>
                    </pic:cNvPicPr>
                  </pic:nvPicPr>
                  <pic:blipFill>
                    <a:blip r:embed="rId13" cstate="print"/>
                    <a:stretch>
                      <a:fillRect/>
                    </a:stretch>
                  </pic:blipFill>
                  <pic:spPr bwMode="auto">
                    <a:xfrm>
                      <a:off x="0" y="0"/>
                      <a:ext cx="5737860" cy="5734050"/>
                    </a:xfrm>
                    <a:prstGeom prst="rect">
                      <a:avLst/>
                    </a:prstGeom>
                  </pic:spPr>
                </pic:pic>
              </a:graphicData>
            </a:graphic>
          </wp:inline>
        </w:drawing>
      </w:r>
    </w:p>
    <w:p w14:paraId="0B34C3D5" w14:textId="77777777" w:rsidR="00C77538" w:rsidRPr="00C77538" w:rsidRDefault="00EE47D8" w:rsidP="00F12888">
      <w:pPr>
        <w:pStyle w:val="S"/>
      </w:pPr>
      <w:r w:rsidRPr="00C4464A">
        <w:t>Рис</w:t>
      </w:r>
      <w:r w:rsidR="00CC7631" w:rsidRPr="00C4464A">
        <w:t>унок</w:t>
      </w:r>
      <w:r w:rsidR="00EF63C0">
        <w:t xml:space="preserve"> 1.2</w:t>
      </w:r>
      <w:r w:rsidR="001F73BF">
        <w:t>.2</w:t>
      </w:r>
      <w:r w:rsidRPr="00C4464A">
        <w:t xml:space="preserve">. </w:t>
      </w:r>
      <w:r w:rsidR="00C77538" w:rsidRPr="00C77538">
        <w:t>Положение Урупского района в планировочной структуре</w:t>
      </w:r>
      <w:r w:rsidR="00C77538">
        <w:t xml:space="preserve"> Карачаево-</w:t>
      </w:r>
      <w:r w:rsidR="00C77538" w:rsidRPr="00C77538">
        <w:t>Черкесской Республики</w:t>
      </w:r>
      <w:r w:rsidR="00C77538" w:rsidRPr="00C77538">
        <w:rPr>
          <w:vertAlign w:val="superscript"/>
        </w:rPr>
        <w:footnoteReference w:id="3"/>
      </w:r>
    </w:p>
    <w:p w14:paraId="02496CA4" w14:textId="77777777" w:rsidR="00C77538" w:rsidRDefault="00C77538" w:rsidP="000D4905">
      <w:pPr>
        <w:pStyle w:val="a8"/>
        <w:spacing w:line="240" w:lineRule="auto"/>
        <w:ind w:left="0"/>
        <w:rPr>
          <w:rFonts w:ascii="Times New Roman" w:hAnsi="Times New Roman"/>
        </w:rPr>
      </w:pPr>
    </w:p>
    <w:p w14:paraId="55D99423" w14:textId="77777777" w:rsidR="009B6D86" w:rsidRPr="00150EE9" w:rsidRDefault="004A4C9C" w:rsidP="000D4905">
      <w:pPr>
        <w:pStyle w:val="a8"/>
        <w:spacing w:line="240" w:lineRule="auto"/>
        <w:ind w:left="0"/>
        <w:rPr>
          <w:rFonts w:ascii="Times New Roman" w:hAnsi="Times New Roman"/>
        </w:rPr>
      </w:pPr>
      <w:r w:rsidRPr="004A4C9C">
        <w:rPr>
          <w:rFonts w:ascii="Times New Roman" w:hAnsi="Times New Roman"/>
        </w:rPr>
        <w:t>Проектами вышестоящих документов территориального планирования (СТП Карачаево-Черкесской Республики и Урупского района), стратегиями (программами)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на территории Урупского района предусматривается развитие ВТРК «Архыз». Концепцией развития курорта предусматривается, в том числе строительство автомобильной дороги «</w:t>
      </w:r>
      <w:proofErr w:type="spellStart"/>
      <w:r w:rsidRPr="004A4C9C">
        <w:rPr>
          <w:rFonts w:ascii="Times New Roman" w:hAnsi="Times New Roman"/>
        </w:rPr>
        <w:t>Пхия</w:t>
      </w:r>
      <w:proofErr w:type="spellEnd"/>
      <w:r w:rsidRPr="003669DC">
        <w:rPr>
          <w:rFonts w:ascii="Times New Roman" w:hAnsi="Times New Roman"/>
          <w:b/>
          <w:i/>
        </w:rPr>
        <w:t xml:space="preserve"> </w:t>
      </w:r>
      <w:r w:rsidRPr="003669DC">
        <w:rPr>
          <w:rFonts w:ascii="Times New Roman" w:hAnsi="Times New Roman"/>
          <w:i/>
        </w:rPr>
        <w:t xml:space="preserve">– </w:t>
      </w:r>
      <w:r w:rsidRPr="004A4C9C">
        <w:rPr>
          <w:rFonts w:ascii="Times New Roman" w:hAnsi="Times New Roman"/>
        </w:rPr>
        <w:t>Архыз», в случае реализации указанного проекта транспортно-географическое положение планируемого поселения улучшится.</w:t>
      </w:r>
      <w:r w:rsidR="00150EE9" w:rsidRPr="00150EE9">
        <w:rPr>
          <w:rFonts w:ascii="Times New Roman" w:hAnsi="Times New Roman"/>
        </w:rPr>
        <w:t xml:space="preserve"> </w:t>
      </w:r>
    </w:p>
    <w:p w14:paraId="1714E447" w14:textId="77777777" w:rsidR="001F73BF" w:rsidRPr="00836E27" w:rsidRDefault="004A4C9C" w:rsidP="001F73BF">
      <w:pPr>
        <w:pStyle w:val="a8"/>
        <w:spacing w:line="240" w:lineRule="auto"/>
        <w:ind w:left="0"/>
      </w:pPr>
      <w:proofErr w:type="spellStart"/>
      <w:r w:rsidRPr="004A4C9C">
        <w:rPr>
          <w:rFonts w:ascii="Times New Roman" w:hAnsi="Times New Roman"/>
          <w:b/>
        </w:rPr>
        <w:t>Микроположение</w:t>
      </w:r>
      <w:proofErr w:type="spellEnd"/>
      <w:r w:rsidRPr="004A4C9C">
        <w:rPr>
          <w:rFonts w:ascii="Times New Roman" w:hAnsi="Times New Roman"/>
        </w:rPr>
        <w:t xml:space="preserve"> </w:t>
      </w:r>
      <w:r w:rsidR="001F73BF" w:rsidRPr="001F73BF">
        <w:rPr>
          <w:rFonts w:ascii="Times New Roman" w:hAnsi="Times New Roman"/>
        </w:rPr>
        <w:t>Кызыл-Урупского сельского поселения – относительно выгодное. На внутрирайонном уровне связь с районным центром у 1 сельского поселения осуществляется по автодороге регионального значения «Кызыл-Уруп – Преградная». В пределах ближайшего ареала (часовая транспортная доступность) располагается районный центр – станица Преградная.</w:t>
      </w:r>
      <w:r w:rsidR="001F73BF" w:rsidRPr="00836E27">
        <w:t xml:space="preserve"> </w:t>
      </w:r>
    </w:p>
    <w:p w14:paraId="17862EF1" w14:textId="77777777" w:rsidR="004A4C9C" w:rsidRPr="004A4C9C" w:rsidRDefault="004A4C9C" w:rsidP="001F73BF">
      <w:pPr>
        <w:pStyle w:val="a8"/>
        <w:spacing w:line="240" w:lineRule="auto"/>
        <w:ind w:left="0"/>
        <w:rPr>
          <w:rFonts w:ascii="Times New Roman" w:hAnsi="Times New Roman"/>
          <w:b/>
        </w:rPr>
      </w:pPr>
    </w:p>
    <w:p w14:paraId="11C3A168" w14:textId="77777777" w:rsidR="004A4C9C" w:rsidRPr="004A4C9C" w:rsidRDefault="004A4C9C" w:rsidP="004A4C9C">
      <w:pPr>
        <w:spacing w:line="240" w:lineRule="auto"/>
        <w:rPr>
          <w:rFonts w:ascii="Times New Roman" w:hAnsi="Times New Roman"/>
          <w:b/>
        </w:rPr>
      </w:pPr>
      <w:r w:rsidRPr="004A4C9C">
        <w:rPr>
          <w:rFonts w:ascii="Times New Roman" w:hAnsi="Times New Roman"/>
          <w:b/>
          <w:i/>
        </w:rPr>
        <w:t>Промышленно-географическое положение –</w:t>
      </w:r>
      <w:r w:rsidRPr="004A4C9C">
        <w:rPr>
          <w:rFonts w:ascii="Times New Roman" w:hAnsi="Times New Roman"/>
          <w:b/>
        </w:rPr>
        <w:t xml:space="preserve"> </w:t>
      </w:r>
      <w:r w:rsidRPr="004A4C9C">
        <w:rPr>
          <w:rFonts w:ascii="Times New Roman" w:hAnsi="Times New Roman"/>
          <w:i/>
        </w:rPr>
        <w:t>положение территории относительно источников энергии, источников основных видов промышленного сырья, промышленных центров.</w:t>
      </w:r>
    </w:p>
    <w:p w14:paraId="1913BBB2" w14:textId="77777777" w:rsidR="004A4C9C" w:rsidRPr="001F73BF" w:rsidRDefault="001F73BF" w:rsidP="001F73BF">
      <w:pPr>
        <w:spacing w:line="240" w:lineRule="auto"/>
        <w:rPr>
          <w:rFonts w:ascii="Times New Roman" w:hAnsi="Times New Roman"/>
        </w:rPr>
      </w:pPr>
      <w:r w:rsidRPr="001F73BF">
        <w:rPr>
          <w:rFonts w:ascii="Times New Roman" w:hAnsi="Times New Roman"/>
        </w:rPr>
        <w:t xml:space="preserve">Планируемое поселение расположено в зоне влияния промышленных центров КЧР. Ближайшим промышленным центром является поселок городского типа </w:t>
      </w:r>
      <w:proofErr w:type="spellStart"/>
      <w:r w:rsidRPr="001F73BF">
        <w:rPr>
          <w:rFonts w:ascii="Times New Roman" w:hAnsi="Times New Roman"/>
        </w:rPr>
        <w:t>Медногорский</w:t>
      </w:r>
      <w:proofErr w:type="spellEnd"/>
      <w:r w:rsidRPr="001F73BF">
        <w:rPr>
          <w:rFonts w:ascii="Times New Roman" w:hAnsi="Times New Roman"/>
        </w:rPr>
        <w:t xml:space="preserve">, в котором расположен горно-обогатительный комбинат. Ближайшими к поселению месторождениями полезных ископаемых является Урупское месторождение </w:t>
      </w:r>
      <w:proofErr w:type="spellStart"/>
      <w:r w:rsidRPr="001F73BF">
        <w:rPr>
          <w:rFonts w:ascii="Times New Roman" w:hAnsi="Times New Roman"/>
        </w:rPr>
        <w:t>медноколчедановых</w:t>
      </w:r>
      <w:proofErr w:type="spellEnd"/>
      <w:r w:rsidRPr="001F73BF">
        <w:rPr>
          <w:rFonts w:ascii="Times New Roman" w:hAnsi="Times New Roman"/>
        </w:rPr>
        <w:t xml:space="preserve"> руд.</w:t>
      </w:r>
    </w:p>
    <w:p w14:paraId="251455E3" w14:textId="77777777" w:rsidR="004A4C9C" w:rsidRPr="004A4C9C" w:rsidRDefault="004A4C9C" w:rsidP="004A4C9C">
      <w:pPr>
        <w:spacing w:line="240" w:lineRule="auto"/>
        <w:rPr>
          <w:rFonts w:ascii="Times New Roman" w:hAnsi="Times New Roman"/>
          <w:b/>
          <w:i/>
        </w:rPr>
      </w:pPr>
      <w:r w:rsidRPr="004A4C9C">
        <w:rPr>
          <w:rFonts w:ascii="Times New Roman" w:hAnsi="Times New Roman"/>
          <w:b/>
          <w:i/>
        </w:rPr>
        <w:t>Аграрно-географическое положение</w:t>
      </w:r>
      <w:r w:rsidRPr="004A4C9C">
        <w:rPr>
          <w:rFonts w:ascii="Times New Roman" w:hAnsi="Times New Roman"/>
        </w:rPr>
        <w:t xml:space="preserve"> – </w:t>
      </w:r>
      <w:r w:rsidRPr="004A4C9C">
        <w:rPr>
          <w:rFonts w:ascii="Times New Roman" w:hAnsi="Times New Roman"/>
          <w:i/>
        </w:rPr>
        <w:t>положение в системе сельского хозяйства, относительно районов производства сельскохозяйственного сырья;</w:t>
      </w:r>
      <w:r w:rsidRPr="004A4C9C">
        <w:rPr>
          <w:rFonts w:ascii="Times New Roman" w:hAnsi="Times New Roman"/>
        </w:rPr>
        <w:t xml:space="preserve"> – </w:t>
      </w:r>
      <w:r w:rsidRPr="004A4C9C">
        <w:rPr>
          <w:rFonts w:ascii="Times New Roman" w:hAnsi="Times New Roman"/>
          <w:i/>
        </w:rPr>
        <w:t>относительно районов производства продуктов питания.</w:t>
      </w:r>
    </w:p>
    <w:p w14:paraId="182F9E1D" w14:textId="77777777" w:rsidR="001F73BF" w:rsidRPr="001F73BF" w:rsidRDefault="001F73BF" w:rsidP="001F73BF">
      <w:pPr>
        <w:spacing w:line="240" w:lineRule="auto"/>
        <w:rPr>
          <w:rFonts w:ascii="Times New Roman" w:hAnsi="Times New Roman"/>
        </w:rPr>
      </w:pPr>
      <w:r w:rsidRPr="001F73BF">
        <w:rPr>
          <w:rFonts w:ascii="Times New Roman" w:hAnsi="Times New Roman"/>
        </w:rPr>
        <w:t>Территория муниципального образования располагается в горной части региона, который также включает Карачаевский и Малокарачаевский районы Республики.</w:t>
      </w:r>
    </w:p>
    <w:p w14:paraId="75D17E4C" w14:textId="77777777" w:rsidR="001F73BF" w:rsidRPr="001F73BF" w:rsidRDefault="001F73BF" w:rsidP="001F73BF">
      <w:pPr>
        <w:spacing w:line="240" w:lineRule="auto"/>
        <w:rPr>
          <w:rFonts w:ascii="Times New Roman" w:hAnsi="Times New Roman"/>
        </w:rPr>
      </w:pPr>
      <w:r w:rsidRPr="001F73BF">
        <w:rPr>
          <w:rFonts w:ascii="Times New Roman" w:hAnsi="Times New Roman"/>
        </w:rPr>
        <w:t>Ведущие отрасли растениеводства</w:t>
      </w:r>
      <w:r w:rsidRPr="004A4C9C">
        <w:rPr>
          <w:rFonts w:ascii="Times New Roman" w:hAnsi="Times New Roman"/>
          <w:b/>
        </w:rPr>
        <w:t xml:space="preserve"> – </w:t>
      </w:r>
      <w:r w:rsidRPr="001F73BF">
        <w:rPr>
          <w:rFonts w:ascii="Times New Roman" w:hAnsi="Times New Roman"/>
        </w:rPr>
        <w:t>производство зерновых, кормовых культур, овощеводство. Преобладают картофель, бахчевые культуры.</w:t>
      </w:r>
    </w:p>
    <w:p w14:paraId="00E7198E" w14:textId="77777777" w:rsidR="001F73BF" w:rsidRPr="001F73BF" w:rsidRDefault="001F73BF" w:rsidP="001F73BF">
      <w:pPr>
        <w:spacing w:line="240" w:lineRule="auto"/>
        <w:rPr>
          <w:rFonts w:ascii="Times New Roman" w:hAnsi="Times New Roman"/>
        </w:rPr>
      </w:pPr>
      <w:r w:rsidRPr="001F73BF">
        <w:rPr>
          <w:rFonts w:ascii="Times New Roman" w:hAnsi="Times New Roman"/>
        </w:rPr>
        <w:t>Главные отрасли животноводства</w:t>
      </w:r>
      <w:r w:rsidRPr="004A4C9C">
        <w:rPr>
          <w:rFonts w:ascii="Times New Roman" w:hAnsi="Times New Roman"/>
          <w:b/>
        </w:rPr>
        <w:t xml:space="preserve"> – </w:t>
      </w:r>
      <w:r w:rsidRPr="001F73BF">
        <w:rPr>
          <w:rFonts w:ascii="Times New Roman" w:hAnsi="Times New Roman"/>
        </w:rPr>
        <w:t xml:space="preserve">разведение крупного рогатого скота молочно-мясного направления, выращивание мелкого рогатого скота. </w:t>
      </w:r>
    </w:p>
    <w:p w14:paraId="3CCC1E73" w14:textId="77777777" w:rsidR="001F73BF" w:rsidRPr="001F73BF" w:rsidRDefault="001F73BF" w:rsidP="001F73BF">
      <w:pPr>
        <w:spacing w:line="240" w:lineRule="auto"/>
        <w:rPr>
          <w:rFonts w:ascii="Times New Roman" w:hAnsi="Times New Roman"/>
        </w:rPr>
      </w:pPr>
      <w:r w:rsidRPr="001F73BF">
        <w:rPr>
          <w:rFonts w:ascii="Times New Roman" w:hAnsi="Times New Roman"/>
        </w:rPr>
        <w:t>Территория муниципального образования обладает перспективами развития аграрного сектора экономики, связанными в первую очередь с восстановлением хозяйственного комплекса поселения (МТФ, СТФ, хранилищ кормов, складов и др.), интенсификацией использования с/х угодий, увеличением поголовья и товарности с/х животных.</w:t>
      </w:r>
    </w:p>
    <w:p w14:paraId="7DB8EEA7" w14:textId="77777777" w:rsidR="001F73BF" w:rsidRPr="001F73BF" w:rsidRDefault="001F73BF" w:rsidP="001F73BF">
      <w:pPr>
        <w:spacing w:line="240" w:lineRule="auto"/>
        <w:rPr>
          <w:rFonts w:ascii="Times New Roman" w:hAnsi="Times New Roman"/>
        </w:rPr>
      </w:pPr>
      <w:r w:rsidRPr="001F73BF">
        <w:rPr>
          <w:rFonts w:ascii="Times New Roman" w:hAnsi="Times New Roman"/>
        </w:rPr>
        <w:t xml:space="preserve">Относительно центров производства продуктов питания в КЧР положение планируемого поселения можно охарактеризовать как периферийное. Общей проблемой агропромышленного комплекса является незавершенность производственных процессов – АПК района включает только одну сферу – сельское хозяйство и наименее развитую сферу переработки сельскохозяйственного сырья, при фактическом отсутствии инфраструктурного блока и </w:t>
      </w:r>
      <w:proofErr w:type="gramStart"/>
      <w:r w:rsidRPr="001F73BF">
        <w:rPr>
          <w:rFonts w:ascii="Times New Roman" w:hAnsi="Times New Roman"/>
        </w:rPr>
        <w:t>сферы</w:t>
      </w:r>
      <w:proofErr w:type="gramEnd"/>
      <w:r w:rsidRPr="001F73BF">
        <w:rPr>
          <w:rFonts w:ascii="Times New Roman" w:hAnsi="Times New Roman"/>
        </w:rPr>
        <w:t xml:space="preserve"> обеспечивающей сельское хозяйство средствами производства и материальными ресурсами.</w:t>
      </w:r>
    </w:p>
    <w:p w14:paraId="3AA86FE9" w14:textId="77777777" w:rsidR="001F73BF" w:rsidRPr="001F73BF" w:rsidRDefault="001F73BF" w:rsidP="001F73BF">
      <w:pPr>
        <w:spacing w:line="240" w:lineRule="auto"/>
        <w:rPr>
          <w:rFonts w:ascii="Times New Roman" w:hAnsi="Times New Roman"/>
        </w:rPr>
      </w:pPr>
      <w:r w:rsidRPr="001F73BF">
        <w:rPr>
          <w:rFonts w:ascii="Times New Roman" w:hAnsi="Times New Roman"/>
        </w:rPr>
        <w:t>Ближайшими центрами переработки сельскохозяйственного сырья являются города Черкесск, Карачаевск.</w:t>
      </w:r>
    </w:p>
    <w:p w14:paraId="6AD9FF34" w14:textId="77777777" w:rsidR="004A4C9C" w:rsidRPr="004A4C9C" w:rsidRDefault="004A4C9C" w:rsidP="004A4C9C">
      <w:pPr>
        <w:spacing w:line="240" w:lineRule="auto"/>
        <w:rPr>
          <w:rFonts w:ascii="Times New Roman" w:hAnsi="Times New Roman"/>
          <w:b/>
        </w:rPr>
      </w:pPr>
      <w:r w:rsidRPr="004A4C9C">
        <w:rPr>
          <w:rFonts w:ascii="Times New Roman" w:hAnsi="Times New Roman"/>
          <w:b/>
        </w:rPr>
        <w:t>Демо-географическое положение – положение территории относительно концентрации населения, трудовых ресурсов и научно-технических кадров.</w:t>
      </w:r>
    </w:p>
    <w:p w14:paraId="48206B9F" w14:textId="77777777" w:rsidR="001F73BF" w:rsidRPr="00BC0DAF" w:rsidRDefault="001F73BF" w:rsidP="001F73BF">
      <w:pPr>
        <w:pStyle w:val="a8"/>
        <w:spacing w:line="240" w:lineRule="auto"/>
        <w:ind w:left="0"/>
        <w:rPr>
          <w:rFonts w:ascii="Times New Roman" w:hAnsi="Times New Roman"/>
        </w:rPr>
      </w:pPr>
      <w:r w:rsidRPr="001F73BF">
        <w:rPr>
          <w:rFonts w:ascii="Times New Roman" w:hAnsi="Times New Roman"/>
        </w:rPr>
        <w:t xml:space="preserve">Общая численность населения Кызыл-Урупского </w:t>
      </w:r>
      <w:r w:rsidR="001A3528">
        <w:rPr>
          <w:rFonts w:ascii="Times New Roman" w:hAnsi="Times New Roman"/>
        </w:rPr>
        <w:t>сельского поселения</w:t>
      </w:r>
      <w:r w:rsidRPr="001F73BF">
        <w:rPr>
          <w:rFonts w:ascii="Times New Roman" w:hAnsi="Times New Roman"/>
        </w:rPr>
        <w:t xml:space="preserve"> на 1 января</w:t>
      </w:r>
      <w:r>
        <w:rPr>
          <w:rFonts w:ascii="Times New Roman" w:hAnsi="Times New Roman"/>
        </w:rPr>
        <w:t xml:space="preserve"> 2022</w:t>
      </w:r>
      <w:r w:rsidRPr="001F73BF">
        <w:rPr>
          <w:rFonts w:ascii="Times New Roman" w:hAnsi="Times New Roman"/>
        </w:rPr>
        <w:t xml:space="preserve"> года составляла </w:t>
      </w:r>
      <w:r>
        <w:rPr>
          <w:rFonts w:ascii="Times New Roman" w:hAnsi="Times New Roman"/>
        </w:rPr>
        <w:t>1242</w:t>
      </w:r>
      <w:r w:rsidRPr="001F73BF">
        <w:rPr>
          <w:rFonts w:ascii="Times New Roman" w:hAnsi="Times New Roman"/>
        </w:rPr>
        <w:t xml:space="preserve"> человек (</w:t>
      </w:r>
      <w:r>
        <w:rPr>
          <w:rFonts w:ascii="Times New Roman" w:hAnsi="Times New Roman"/>
        </w:rPr>
        <w:t>5,7</w:t>
      </w:r>
      <w:r w:rsidRPr="001F73BF">
        <w:rPr>
          <w:rFonts w:ascii="Times New Roman" w:hAnsi="Times New Roman"/>
        </w:rPr>
        <w:t xml:space="preserve"> % от общей численности населения всего района). Поселение занимает 5 место по численности населения среди всех муниципальных образований Урупского района.</w:t>
      </w:r>
      <w:r>
        <w:rPr>
          <w:rFonts w:ascii="Times New Roman" w:hAnsi="Times New Roman"/>
        </w:rPr>
        <w:t xml:space="preserve"> </w:t>
      </w:r>
    </w:p>
    <w:p w14:paraId="1ECD84D0" w14:textId="77777777" w:rsidR="001F73BF" w:rsidRPr="001F73BF" w:rsidRDefault="001F73BF" w:rsidP="001F73BF">
      <w:pPr>
        <w:spacing w:line="240" w:lineRule="auto"/>
        <w:rPr>
          <w:rFonts w:ascii="Times New Roman" w:hAnsi="Times New Roman"/>
        </w:rPr>
      </w:pPr>
      <w:r w:rsidRPr="001F73BF">
        <w:rPr>
          <w:rFonts w:ascii="Times New Roman" w:hAnsi="Times New Roman"/>
        </w:rPr>
        <w:t xml:space="preserve">Демографическая ситуация </w:t>
      </w:r>
      <w:r w:rsidR="00BB6CB4">
        <w:rPr>
          <w:rFonts w:ascii="Times New Roman" w:hAnsi="Times New Roman"/>
        </w:rPr>
        <w:t>до начала 2018</w:t>
      </w:r>
      <w:r w:rsidRPr="001F73BF">
        <w:rPr>
          <w:rFonts w:ascii="Times New Roman" w:hAnsi="Times New Roman"/>
        </w:rPr>
        <w:t xml:space="preserve"> г. характеризовалась постоянным незначительным увеличением численности населения. </w:t>
      </w:r>
    </w:p>
    <w:p w14:paraId="4D6CCF11" w14:textId="77777777" w:rsidR="001F73BF" w:rsidRPr="001F73BF" w:rsidRDefault="001F73BF" w:rsidP="001F73BF">
      <w:pPr>
        <w:spacing w:line="240" w:lineRule="auto"/>
        <w:rPr>
          <w:rFonts w:ascii="Times New Roman" w:hAnsi="Times New Roman"/>
        </w:rPr>
      </w:pPr>
      <w:r w:rsidRPr="001F73BF">
        <w:rPr>
          <w:rFonts w:ascii="Times New Roman" w:hAnsi="Times New Roman"/>
        </w:rPr>
        <w:t xml:space="preserve">Ближайшим крупным центром концентрации трудовых ресурсов и научно-технических кадров являются города Черкесск, Карачаевск. Несмотря на периферийное положение </w:t>
      </w:r>
      <w:r w:rsidR="00BB6CB4">
        <w:rPr>
          <w:rFonts w:ascii="Times New Roman" w:hAnsi="Times New Roman"/>
        </w:rPr>
        <w:t>сельского поселения</w:t>
      </w:r>
      <w:r w:rsidRPr="001F73BF">
        <w:rPr>
          <w:rFonts w:ascii="Times New Roman" w:hAnsi="Times New Roman"/>
        </w:rPr>
        <w:t xml:space="preserve"> относительно концентрации научно-технических кадров, учитывая специализацию экономики поселения и высокую безработицу, в муниципальном образовании дефицита указанных кадров не предвидится.</w:t>
      </w:r>
    </w:p>
    <w:p w14:paraId="62509F28" w14:textId="77777777" w:rsidR="004A4C9C" w:rsidRPr="004A4C9C" w:rsidRDefault="004A4C9C" w:rsidP="004A4C9C">
      <w:pPr>
        <w:spacing w:line="240" w:lineRule="auto"/>
        <w:rPr>
          <w:rFonts w:ascii="Times New Roman" w:hAnsi="Times New Roman"/>
          <w:b/>
        </w:rPr>
      </w:pPr>
      <w:r w:rsidRPr="004A4C9C">
        <w:rPr>
          <w:rFonts w:ascii="Times New Roman" w:hAnsi="Times New Roman"/>
          <w:b/>
        </w:rPr>
        <w:t>Рекреационно-географическое положение</w:t>
      </w:r>
      <w:r w:rsidR="00EF63C0" w:rsidRPr="004A4C9C">
        <w:rPr>
          <w:rFonts w:ascii="Times New Roman" w:hAnsi="Times New Roman"/>
          <w:b/>
        </w:rPr>
        <w:t xml:space="preserve"> – </w:t>
      </w:r>
      <w:r w:rsidRPr="004A4C9C">
        <w:rPr>
          <w:rFonts w:ascii="Times New Roman" w:hAnsi="Times New Roman"/>
          <w:b/>
        </w:rPr>
        <w:t>положение территории относительно основных туристических объектов, туристических центров и туристической инфраструктуры.</w:t>
      </w:r>
    </w:p>
    <w:p w14:paraId="49F6B585" w14:textId="77777777" w:rsidR="00BB6CB4" w:rsidRPr="00BB6CB4" w:rsidRDefault="00BB6CB4" w:rsidP="00BB6CB4">
      <w:pPr>
        <w:spacing w:line="240" w:lineRule="auto"/>
        <w:rPr>
          <w:rFonts w:ascii="Times New Roman" w:hAnsi="Times New Roman"/>
        </w:rPr>
      </w:pPr>
      <w:r w:rsidRPr="00BB6CB4">
        <w:rPr>
          <w:rFonts w:ascii="Times New Roman" w:hAnsi="Times New Roman"/>
        </w:rPr>
        <w:t xml:space="preserve">Положение Кызыл-Урупского сельского поселения относительно сложившихся и формирующихся туристических центров КЧР характеризуется как периферийное. Ближайшие рекреационные центры и объекты – государственные заказники </w:t>
      </w:r>
      <w:r w:rsidRPr="00BB6CB4">
        <w:rPr>
          <w:rFonts w:ascii="Times New Roman" w:hAnsi="Times New Roman"/>
        </w:rPr>
        <w:lastRenderedPageBreak/>
        <w:t>(«</w:t>
      </w:r>
      <w:proofErr w:type="spellStart"/>
      <w:r w:rsidRPr="00BB6CB4">
        <w:rPr>
          <w:rFonts w:ascii="Times New Roman" w:hAnsi="Times New Roman"/>
        </w:rPr>
        <w:t>Черемуховский</w:t>
      </w:r>
      <w:proofErr w:type="spellEnd"/>
      <w:r w:rsidRPr="00BB6CB4">
        <w:rPr>
          <w:rFonts w:ascii="Times New Roman" w:hAnsi="Times New Roman"/>
        </w:rPr>
        <w:t>», «</w:t>
      </w:r>
      <w:proofErr w:type="spellStart"/>
      <w:r w:rsidRPr="00BB6CB4">
        <w:rPr>
          <w:rFonts w:ascii="Times New Roman" w:hAnsi="Times New Roman"/>
        </w:rPr>
        <w:t>Дамхурц</w:t>
      </w:r>
      <w:proofErr w:type="spellEnd"/>
      <w:r w:rsidRPr="00BB6CB4">
        <w:rPr>
          <w:rFonts w:ascii="Times New Roman" w:hAnsi="Times New Roman"/>
        </w:rPr>
        <w:t>», «Лабинский»), всесезонный туристско-рекреационный комплекс «Архыз».</w:t>
      </w:r>
    </w:p>
    <w:p w14:paraId="189E900D" w14:textId="77777777" w:rsidR="009B6D86" w:rsidRPr="00D15C2E" w:rsidRDefault="009B6D86" w:rsidP="000D4905">
      <w:pPr>
        <w:pStyle w:val="a8"/>
        <w:spacing w:line="240" w:lineRule="auto"/>
        <w:ind w:left="0"/>
        <w:rPr>
          <w:rFonts w:ascii="Times New Roman" w:hAnsi="Times New Roman"/>
          <w:highlight w:val="yellow"/>
        </w:rPr>
      </w:pPr>
    </w:p>
    <w:p w14:paraId="1609094F" w14:textId="77777777" w:rsidR="00EE47D8" w:rsidRPr="009A32FD" w:rsidRDefault="00EE47D8" w:rsidP="00406F81">
      <w:pPr>
        <w:pStyle w:val="a8"/>
        <w:numPr>
          <w:ilvl w:val="1"/>
          <w:numId w:val="5"/>
        </w:numPr>
        <w:spacing w:line="240" w:lineRule="auto"/>
        <w:ind w:left="0" w:firstLine="0"/>
        <w:jc w:val="center"/>
        <w:outlineLvl w:val="1"/>
        <w:rPr>
          <w:rFonts w:ascii="Times New Roman" w:hAnsi="Times New Roman"/>
          <w:b/>
          <w:sz w:val="26"/>
          <w:szCs w:val="26"/>
        </w:rPr>
      </w:pPr>
      <w:bookmarkStart w:id="5" w:name="_Toc151226066"/>
      <w:r w:rsidRPr="009A32FD">
        <w:rPr>
          <w:rFonts w:ascii="Times New Roman" w:hAnsi="Times New Roman"/>
          <w:b/>
          <w:sz w:val="26"/>
          <w:szCs w:val="26"/>
        </w:rPr>
        <w:t>Границы планируемого муниципального образования и населенных пунктов, входящих в его состав</w:t>
      </w:r>
      <w:bookmarkEnd w:id="5"/>
    </w:p>
    <w:p w14:paraId="73B6D338" w14:textId="77777777" w:rsidR="001241E7" w:rsidRDefault="001241E7" w:rsidP="00406F81">
      <w:pPr>
        <w:pStyle w:val="a8"/>
        <w:spacing w:line="240" w:lineRule="auto"/>
        <w:ind w:left="0"/>
        <w:rPr>
          <w:rFonts w:ascii="Times New Roman" w:hAnsi="Times New Roman"/>
          <w:spacing w:val="2"/>
          <w:shd w:val="clear" w:color="auto" w:fill="FFFFFF"/>
        </w:rPr>
      </w:pPr>
    </w:p>
    <w:p w14:paraId="47D1FC09"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Определение современных границ муницип</w:t>
      </w:r>
      <w:r w:rsidR="00BB6CB4">
        <w:rPr>
          <w:rFonts w:ascii="Times New Roman" w:hAnsi="Times New Roman"/>
          <w:spacing w:val="2"/>
          <w:shd w:val="clear" w:color="auto" w:fill="FFFFFF"/>
        </w:rPr>
        <w:t>ального образования и населенного пункта</w:t>
      </w:r>
      <w:r w:rsidRPr="00904068">
        <w:rPr>
          <w:rFonts w:ascii="Times New Roman" w:hAnsi="Times New Roman"/>
          <w:spacing w:val="2"/>
          <w:shd w:val="clear" w:color="auto" w:fill="FFFFFF"/>
        </w:rPr>
        <w:t xml:space="preserve"> </w:t>
      </w:r>
      <w:r w:rsidR="00BB6CB4">
        <w:rPr>
          <w:rFonts w:ascii="Times New Roman" w:hAnsi="Times New Roman"/>
          <w:spacing w:val="2"/>
          <w:shd w:val="clear" w:color="auto" w:fill="FFFFFF"/>
        </w:rPr>
        <w:t>а</w:t>
      </w:r>
      <w:r w:rsidRPr="00904068">
        <w:rPr>
          <w:rFonts w:ascii="Times New Roman" w:hAnsi="Times New Roman"/>
          <w:spacing w:val="2"/>
          <w:shd w:val="clear" w:color="auto" w:fill="FFFFFF"/>
        </w:rPr>
        <w:t xml:space="preserve">. </w:t>
      </w:r>
      <w:r w:rsidR="00BB6CB4">
        <w:rPr>
          <w:rFonts w:ascii="Times New Roman" w:hAnsi="Times New Roman"/>
          <w:spacing w:val="2"/>
          <w:shd w:val="clear" w:color="auto" w:fill="FFFFFF"/>
        </w:rPr>
        <w:t>Кызыл-Уруп</w:t>
      </w:r>
      <w:r w:rsidRPr="00904068">
        <w:rPr>
          <w:rFonts w:ascii="Times New Roman" w:hAnsi="Times New Roman"/>
          <w:spacing w:val="2"/>
          <w:shd w:val="clear" w:color="auto" w:fill="FFFFFF"/>
        </w:rPr>
        <w:t>, осуществлялось в соответствии с:</w:t>
      </w:r>
    </w:p>
    <w:p w14:paraId="5DBEC64D"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Законом </w:t>
      </w:r>
      <w:r>
        <w:rPr>
          <w:rFonts w:ascii="Times New Roman" w:hAnsi="Times New Roman"/>
          <w:spacing w:val="2"/>
          <w:shd w:val="clear" w:color="auto" w:fill="FFFFFF"/>
        </w:rPr>
        <w:t>Карачаево-</w:t>
      </w:r>
      <w:r w:rsidRPr="00904068">
        <w:rPr>
          <w:rFonts w:ascii="Times New Roman" w:hAnsi="Times New Roman"/>
          <w:spacing w:val="2"/>
          <w:shd w:val="clear" w:color="auto" w:fill="FFFFFF"/>
        </w:rPr>
        <w:t>Черкесской Республики № 42-РЗ от 07 декабря 2004 года «Об установлении границ муниципальных образований на территории Урупского района и наделении их соответствующим статусом»;</w:t>
      </w:r>
    </w:p>
    <w:p w14:paraId="7ACA5A6D"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Материалами проекта «Схема территориального планирования </w:t>
      </w:r>
      <w:r>
        <w:rPr>
          <w:rFonts w:ascii="Times New Roman" w:hAnsi="Times New Roman"/>
          <w:spacing w:val="2"/>
          <w:shd w:val="clear" w:color="auto" w:fill="FFFFFF"/>
        </w:rPr>
        <w:t>Карачаево-</w:t>
      </w:r>
      <w:r w:rsidRPr="00904068">
        <w:rPr>
          <w:rFonts w:ascii="Times New Roman" w:hAnsi="Times New Roman"/>
          <w:spacing w:val="2"/>
          <w:shd w:val="clear" w:color="auto" w:fill="FFFFFF"/>
        </w:rPr>
        <w:t>Черкесской Республики» (утверждена Постановлением Правительства Карачаево-Чер</w:t>
      </w:r>
      <w:r>
        <w:rPr>
          <w:rFonts w:ascii="Times New Roman" w:hAnsi="Times New Roman"/>
          <w:spacing w:val="2"/>
          <w:shd w:val="clear" w:color="auto" w:fill="FFFFFF"/>
        </w:rPr>
        <w:t>кесской Республики от 01.06.2022 № 160</w:t>
      </w:r>
      <w:r w:rsidRPr="00904068">
        <w:rPr>
          <w:rFonts w:ascii="Times New Roman" w:hAnsi="Times New Roman"/>
          <w:spacing w:val="2"/>
          <w:shd w:val="clear" w:color="auto" w:fill="FFFFFF"/>
        </w:rPr>
        <w:t>);</w:t>
      </w:r>
    </w:p>
    <w:p w14:paraId="3FFBFB5D" w14:textId="77777777" w:rsidR="00406F81" w:rsidRPr="00904068" w:rsidRDefault="00406F81" w:rsidP="00406F81">
      <w:pPr>
        <w:pStyle w:val="a8"/>
        <w:spacing w:line="240" w:lineRule="auto"/>
        <w:ind w:left="0"/>
        <w:rPr>
          <w:rFonts w:ascii="Times New Roman" w:hAnsi="Times New Roman"/>
        </w:rPr>
      </w:pPr>
      <w:r w:rsidRPr="00904068">
        <w:rPr>
          <w:rFonts w:ascii="Times New Roman" w:hAnsi="Times New Roman"/>
        </w:rPr>
        <w:t>Материалами проекта «Схема территориального планиров</w:t>
      </w:r>
      <w:r>
        <w:rPr>
          <w:rFonts w:ascii="Times New Roman" w:hAnsi="Times New Roman"/>
        </w:rPr>
        <w:t>ания Урупского района Карачаево-</w:t>
      </w:r>
      <w:r w:rsidRPr="00904068">
        <w:rPr>
          <w:rFonts w:ascii="Times New Roman" w:hAnsi="Times New Roman"/>
        </w:rPr>
        <w:t>Черкесской Республики» (Утверждена Постановлением Совета Урупского района КЧР от 26.12.2012 г. № 44);</w:t>
      </w:r>
    </w:p>
    <w:p w14:paraId="40E6EAB0"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 Генеральным планом </w:t>
      </w:r>
      <w:r w:rsidR="00BB6CB4">
        <w:rPr>
          <w:rFonts w:ascii="Times New Roman" w:hAnsi="Times New Roman"/>
          <w:spacing w:val="2"/>
          <w:shd w:val="clear" w:color="auto" w:fill="FFFFFF"/>
        </w:rPr>
        <w:t>Кызыл-Урупского</w:t>
      </w:r>
      <w:r w:rsidRPr="00904068">
        <w:rPr>
          <w:rFonts w:ascii="Times New Roman" w:hAnsi="Times New Roman"/>
          <w:spacing w:val="2"/>
          <w:shd w:val="clear" w:color="auto" w:fill="FFFFFF"/>
        </w:rPr>
        <w:t xml:space="preserve"> сельского поселения Урупского района Карачаево-Черкесской Республики;</w:t>
      </w:r>
    </w:p>
    <w:p w14:paraId="75C63BD9"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с учетом материалов публичной кадастровой карты путем их уточнения по сложившейся застройке.</w:t>
      </w:r>
    </w:p>
    <w:p w14:paraId="50F2F2D6" w14:textId="77777777" w:rsidR="00406F81" w:rsidRPr="00904068" w:rsidRDefault="00406F81" w:rsidP="00406F81">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Настоящий генеральный план подготовлен в законодательно установленных границах </w:t>
      </w:r>
      <w:r w:rsidR="00BB6CB4">
        <w:rPr>
          <w:rFonts w:ascii="Times New Roman" w:hAnsi="Times New Roman"/>
          <w:spacing w:val="2"/>
          <w:shd w:val="clear" w:color="auto" w:fill="FFFFFF"/>
        </w:rPr>
        <w:t>Кызыл-Урупского</w:t>
      </w:r>
      <w:r w:rsidRPr="00904068">
        <w:rPr>
          <w:rFonts w:ascii="Times New Roman" w:hAnsi="Times New Roman"/>
          <w:spacing w:val="2"/>
          <w:shd w:val="clear" w:color="auto" w:fill="FFFFFF"/>
        </w:rPr>
        <w:t xml:space="preserve"> сельского поселения.</w:t>
      </w:r>
    </w:p>
    <w:p w14:paraId="135AD117" w14:textId="77777777" w:rsidR="00406F81" w:rsidRPr="00BB6CB4" w:rsidRDefault="00BB6CB4" w:rsidP="00406F81">
      <w:pPr>
        <w:pStyle w:val="a8"/>
        <w:spacing w:line="240" w:lineRule="auto"/>
        <w:ind w:left="0"/>
        <w:rPr>
          <w:rFonts w:ascii="Times New Roman" w:hAnsi="Times New Roman"/>
        </w:rPr>
      </w:pPr>
      <w:r w:rsidRPr="00BB6CB4">
        <w:rPr>
          <w:rFonts w:ascii="Times New Roman" w:hAnsi="Times New Roman"/>
        </w:rPr>
        <w:t>Подробное описание границ представлено в Приложении 1.</w:t>
      </w:r>
    </w:p>
    <w:p w14:paraId="1E140E90" w14:textId="77777777" w:rsidR="001241E7" w:rsidRPr="00904068" w:rsidRDefault="001241E7" w:rsidP="00406F81">
      <w:pPr>
        <w:pStyle w:val="a8"/>
        <w:spacing w:line="240" w:lineRule="auto"/>
        <w:ind w:left="0"/>
        <w:rPr>
          <w:rFonts w:ascii="Times New Roman" w:hAnsi="Times New Roman"/>
          <w:highlight w:val="yellow"/>
        </w:rPr>
      </w:pPr>
    </w:p>
    <w:p w14:paraId="027F6E6D" w14:textId="77777777" w:rsidR="00EE47D8" w:rsidRPr="00A3310D" w:rsidRDefault="003E69C9" w:rsidP="00406F81">
      <w:pPr>
        <w:pStyle w:val="a8"/>
        <w:numPr>
          <w:ilvl w:val="1"/>
          <w:numId w:val="5"/>
        </w:numPr>
        <w:spacing w:line="240" w:lineRule="auto"/>
        <w:ind w:left="0" w:firstLine="0"/>
        <w:jc w:val="center"/>
        <w:outlineLvl w:val="1"/>
        <w:rPr>
          <w:rFonts w:ascii="Times New Roman" w:hAnsi="Times New Roman"/>
          <w:b/>
          <w:sz w:val="26"/>
          <w:szCs w:val="26"/>
        </w:rPr>
      </w:pPr>
      <w:bookmarkStart w:id="6" w:name="_Toc151226067"/>
      <w:r w:rsidRPr="00A3310D">
        <w:rPr>
          <w:rFonts w:ascii="Times New Roman" w:hAnsi="Times New Roman"/>
          <w:b/>
          <w:sz w:val="26"/>
          <w:szCs w:val="26"/>
        </w:rPr>
        <w:t>И</w:t>
      </w:r>
      <w:r w:rsidR="00EE47D8" w:rsidRPr="00A3310D">
        <w:rPr>
          <w:rFonts w:ascii="Times New Roman" w:hAnsi="Times New Roman"/>
          <w:b/>
          <w:sz w:val="26"/>
          <w:szCs w:val="26"/>
        </w:rPr>
        <w:t>сторико-градостроительная справка</w:t>
      </w:r>
      <w:bookmarkEnd w:id="6"/>
    </w:p>
    <w:p w14:paraId="6DBC0358" w14:textId="77777777" w:rsidR="001241E7" w:rsidRDefault="001241E7" w:rsidP="00406F81">
      <w:pPr>
        <w:pStyle w:val="a8"/>
        <w:spacing w:line="240" w:lineRule="auto"/>
        <w:ind w:left="0"/>
        <w:rPr>
          <w:rFonts w:ascii="Times New Roman" w:hAnsi="Times New Roman"/>
          <w:b/>
        </w:rPr>
      </w:pPr>
    </w:p>
    <w:p w14:paraId="60D92634" w14:textId="77777777" w:rsidR="00406F81" w:rsidRPr="00406F81" w:rsidRDefault="00406F81" w:rsidP="00406F81">
      <w:pPr>
        <w:pStyle w:val="a8"/>
        <w:spacing w:line="240" w:lineRule="auto"/>
        <w:ind w:left="0"/>
        <w:rPr>
          <w:rFonts w:ascii="Times New Roman" w:hAnsi="Times New Roman"/>
        </w:rPr>
      </w:pPr>
      <w:r w:rsidRPr="00406F81">
        <w:rPr>
          <w:rFonts w:ascii="Times New Roman" w:hAnsi="Times New Roman"/>
          <w:b/>
        </w:rPr>
        <w:t>Урупский район.</w:t>
      </w:r>
      <w:r w:rsidRPr="00406F81">
        <w:rPr>
          <w:rFonts w:ascii="Times New Roman" w:hAnsi="Times New Roman"/>
        </w:rPr>
        <w:t xml:space="preserve"> Согласно архивным данным Урупский район именовался ранее как </w:t>
      </w:r>
      <w:proofErr w:type="spellStart"/>
      <w:r w:rsidRPr="00406F81">
        <w:rPr>
          <w:rFonts w:ascii="Times New Roman" w:hAnsi="Times New Roman"/>
        </w:rPr>
        <w:t>Преградненский</w:t>
      </w:r>
      <w:proofErr w:type="spellEnd"/>
      <w:r w:rsidRPr="00406F81">
        <w:rPr>
          <w:rFonts w:ascii="Times New Roman" w:hAnsi="Times New Roman"/>
        </w:rPr>
        <w:t>. Он основан в составе </w:t>
      </w:r>
      <w:hyperlink r:id="rId14">
        <w:r w:rsidRPr="00406F81">
          <w:rPr>
            <w:rFonts w:ascii="Times New Roman" w:hAnsi="Times New Roman"/>
          </w:rPr>
          <w:t>Карачаевской автономной области</w:t>
        </w:r>
      </w:hyperlink>
      <w:r w:rsidRPr="00406F81">
        <w:rPr>
          <w:rFonts w:ascii="Times New Roman" w:hAnsi="Times New Roman"/>
        </w:rPr>
        <w:t xml:space="preserve"> 7 сентября 1938 года. </w:t>
      </w:r>
    </w:p>
    <w:p w14:paraId="059B8491" w14:textId="77777777" w:rsidR="00406F81" w:rsidRPr="00406F81" w:rsidRDefault="00406F81" w:rsidP="00406F81">
      <w:pPr>
        <w:pStyle w:val="a8"/>
        <w:spacing w:line="240" w:lineRule="auto"/>
        <w:ind w:left="0"/>
        <w:rPr>
          <w:rFonts w:ascii="Times New Roman" w:hAnsi="Times New Roman"/>
        </w:rPr>
      </w:pPr>
      <w:r w:rsidRPr="00406F81">
        <w:rPr>
          <w:rFonts w:ascii="Times New Roman" w:hAnsi="Times New Roman"/>
        </w:rPr>
        <w:t xml:space="preserve">12 октября 1943 года, в связи с депортацией </w:t>
      </w:r>
      <w:hyperlink r:id="rId15">
        <w:r w:rsidRPr="00406F81">
          <w:rPr>
            <w:rFonts w:ascii="Times New Roman" w:hAnsi="Times New Roman"/>
          </w:rPr>
          <w:t>карачаевского народа</w:t>
        </w:r>
      </w:hyperlink>
      <w:r w:rsidRPr="00406F81">
        <w:rPr>
          <w:rFonts w:ascii="Times New Roman" w:hAnsi="Times New Roman"/>
        </w:rPr>
        <w:t xml:space="preserve">, были упразднены </w:t>
      </w:r>
      <w:hyperlink r:id="rId16">
        <w:r w:rsidRPr="00406F81">
          <w:rPr>
            <w:rFonts w:ascii="Times New Roman" w:hAnsi="Times New Roman"/>
          </w:rPr>
          <w:t>Карачаевская автономная область</w:t>
        </w:r>
      </w:hyperlink>
      <w:r w:rsidRPr="00406F81">
        <w:rPr>
          <w:rFonts w:ascii="Times New Roman" w:hAnsi="Times New Roman"/>
        </w:rPr>
        <w:t xml:space="preserve"> и </w:t>
      </w:r>
      <w:proofErr w:type="spellStart"/>
      <w:r w:rsidRPr="00406F81">
        <w:rPr>
          <w:rFonts w:ascii="Times New Roman" w:hAnsi="Times New Roman"/>
        </w:rPr>
        <w:t>Преградненский</w:t>
      </w:r>
      <w:proofErr w:type="spellEnd"/>
      <w:r w:rsidRPr="00406F81">
        <w:rPr>
          <w:rFonts w:ascii="Times New Roman" w:hAnsi="Times New Roman"/>
        </w:rPr>
        <w:t xml:space="preserve"> район. Район был вновь образован в январе 1957 года и 1 февраля 1963 года переименован в </w:t>
      </w:r>
      <w:hyperlink r:id="rId17">
        <w:r w:rsidRPr="00406F81">
          <w:rPr>
            <w:rFonts w:ascii="Times New Roman" w:hAnsi="Times New Roman"/>
          </w:rPr>
          <w:t>Урупский промышленный район</w:t>
        </w:r>
      </w:hyperlink>
      <w:r w:rsidRPr="00406F81">
        <w:rPr>
          <w:rFonts w:ascii="Times New Roman" w:hAnsi="Times New Roman"/>
        </w:rPr>
        <w:t>.</w:t>
      </w:r>
    </w:p>
    <w:p w14:paraId="3A3962D4" w14:textId="77777777" w:rsidR="00406F81" w:rsidRPr="00406F81" w:rsidRDefault="00406F81" w:rsidP="00406F81">
      <w:pPr>
        <w:pStyle w:val="a8"/>
        <w:spacing w:line="240" w:lineRule="auto"/>
        <w:ind w:left="0"/>
        <w:rPr>
          <w:rFonts w:ascii="Times New Roman" w:hAnsi="Times New Roman"/>
        </w:rPr>
      </w:pPr>
      <w:r w:rsidRPr="00406F81">
        <w:rPr>
          <w:rFonts w:ascii="Times New Roman" w:hAnsi="Times New Roman"/>
        </w:rPr>
        <w:t>12 января 1965 года Президиум Верховного Совета РСФСР постановил: образовать Урупский район</w:t>
      </w:r>
      <w:r>
        <w:rPr>
          <w:rFonts w:ascii="Times New Roman" w:hAnsi="Times New Roman"/>
        </w:rPr>
        <w:t xml:space="preserve"> – </w:t>
      </w:r>
      <w:r w:rsidRPr="00406F81">
        <w:rPr>
          <w:rFonts w:ascii="Times New Roman" w:hAnsi="Times New Roman"/>
        </w:rPr>
        <w:t xml:space="preserve">центр станица Преградная; упразднить Урупский промышленный район Карачаево-Черкесской автономной области; </w:t>
      </w:r>
      <w:hyperlink r:id="rId18">
        <w:r w:rsidRPr="00406F81">
          <w:rPr>
            <w:rFonts w:ascii="Times New Roman" w:hAnsi="Times New Roman"/>
          </w:rPr>
          <w:t>Адыге-Хабльский</w:t>
        </w:r>
      </w:hyperlink>
      <w:r w:rsidRPr="00406F81">
        <w:rPr>
          <w:rFonts w:ascii="Times New Roman" w:hAnsi="Times New Roman"/>
        </w:rPr>
        <w:t xml:space="preserve">, </w:t>
      </w:r>
      <w:hyperlink r:id="rId19">
        <w:r w:rsidRPr="00406F81">
          <w:rPr>
            <w:rFonts w:ascii="Times New Roman" w:hAnsi="Times New Roman"/>
          </w:rPr>
          <w:t>Зеленчукский</w:t>
        </w:r>
      </w:hyperlink>
      <w:r w:rsidRPr="00406F81">
        <w:rPr>
          <w:rFonts w:ascii="Times New Roman" w:hAnsi="Times New Roman"/>
        </w:rPr>
        <w:t xml:space="preserve">, </w:t>
      </w:r>
      <w:hyperlink r:id="rId20">
        <w:r w:rsidRPr="00406F81">
          <w:rPr>
            <w:rFonts w:ascii="Times New Roman" w:hAnsi="Times New Roman"/>
          </w:rPr>
          <w:t>Карачаевский</w:t>
        </w:r>
      </w:hyperlink>
      <w:r w:rsidRPr="00406F81">
        <w:rPr>
          <w:rFonts w:ascii="Times New Roman" w:hAnsi="Times New Roman"/>
        </w:rPr>
        <w:t xml:space="preserve">, </w:t>
      </w:r>
      <w:hyperlink r:id="rId21">
        <w:r w:rsidRPr="00406F81">
          <w:rPr>
            <w:rFonts w:ascii="Times New Roman" w:hAnsi="Times New Roman"/>
          </w:rPr>
          <w:t>Малокарачаевский</w:t>
        </w:r>
      </w:hyperlink>
      <w:r w:rsidRPr="00406F81">
        <w:rPr>
          <w:rFonts w:ascii="Times New Roman" w:hAnsi="Times New Roman"/>
        </w:rPr>
        <w:t xml:space="preserve">, </w:t>
      </w:r>
      <w:hyperlink r:id="rId22">
        <w:r w:rsidRPr="00406F81">
          <w:rPr>
            <w:rFonts w:ascii="Times New Roman" w:hAnsi="Times New Roman"/>
          </w:rPr>
          <w:t>Прикубанский</w:t>
        </w:r>
      </w:hyperlink>
      <w:r w:rsidRPr="00406F81">
        <w:rPr>
          <w:rFonts w:ascii="Times New Roman" w:hAnsi="Times New Roman"/>
        </w:rPr>
        <w:t xml:space="preserve"> и </w:t>
      </w:r>
      <w:hyperlink r:id="rId23">
        <w:r w:rsidRPr="00406F81">
          <w:rPr>
            <w:rFonts w:ascii="Times New Roman" w:hAnsi="Times New Roman"/>
          </w:rPr>
          <w:t>Хабезский</w:t>
        </w:r>
      </w:hyperlink>
      <w:r w:rsidRPr="00406F81">
        <w:rPr>
          <w:rFonts w:ascii="Times New Roman" w:hAnsi="Times New Roman"/>
        </w:rPr>
        <w:t xml:space="preserve"> сельские районы Карачаево-Черкесской автономной области преобразовать в районы.</w:t>
      </w:r>
    </w:p>
    <w:p w14:paraId="469122AD" w14:textId="77777777" w:rsidR="00BB6CB4" w:rsidRPr="00BB6CB4" w:rsidRDefault="00BB6CB4" w:rsidP="00BB6CB4">
      <w:pPr>
        <w:pStyle w:val="a8"/>
        <w:spacing w:line="240" w:lineRule="auto"/>
        <w:ind w:left="0"/>
        <w:rPr>
          <w:rFonts w:ascii="Times New Roman" w:hAnsi="Times New Roman"/>
        </w:rPr>
      </w:pPr>
      <w:r w:rsidRPr="00BB6CB4">
        <w:rPr>
          <w:rFonts w:ascii="Times New Roman" w:hAnsi="Times New Roman"/>
          <w:b/>
          <w:spacing w:val="2"/>
          <w:shd w:val="clear" w:color="auto" w:fill="FFFFFF"/>
        </w:rPr>
        <w:t>Кызыл-Урупское</w:t>
      </w:r>
      <w:r w:rsidR="00406F81" w:rsidRPr="00406F81">
        <w:rPr>
          <w:rFonts w:ascii="Times New Roman" w:hAnsi="Times New Roman"/>
          <w:b/>
        </w:rPr>
        <w:t xml:space="preserve"> сельское поселение.</w:t>
      </w:r>
      <w:r w:rsidR="00406F81" w:rsidRPr="00406F81">
        <w:rPr>
          <w:rFonts w:ascii="Times New Roman" w:hAnsi="Times New Roman"/>
        </w:rPr>
        <w:t xml:space="preserve"> </w:t>
      </w:r>
      <w:r w:rsidRPr="00BB6CB4">
        <w:rPr>
          <w:rFonts w:ascii="Times New Roman" w:hAnsi="Times New Roman"/>
        </w:rPr>
        <w:t>Образование поселения на данной местности уходит далеко в историческое прошлое, о чём свидетельствуют Аланское городище в урочище «</w:t>
      </w:r>
      <w:proofErr w:type="spellStart"/>
      <w:r w:rsidRPr="00BB6CB4">
        <w:rPr>
          <w:rFonts w:ascii="Times New Roman" w:hAnsi="Times New Roman"/>
        </w:rPr>
        <w:t>Боранух</w:t>
      </w:r>
      <w:proofErr w:type="spellEnd"/>
      <w:r w:rsidRPr="00BB6CB4">
        <w:rPr>
          <w:rFonts w:ascii="Times New Roman" w:hAnsi="Times New Roman"/>
        </w:rPr>
        <w:t>», древние захоронения, датируемые 1,5</w:t>
      </w:r>
      <w:r>
        <w:rPr>
          <w:rFonts w:ascii="Times New Roman" w:hAnsi="Times New Roman"/>
        </w:rPr>
        <w:t xml:space="preserve"> </w:t>
      </w:r>
      <w:r w:rsidRPr="00904068">
        <w:rPr>
          <w:rFonts w:ascii="Times New Roman" w:hAnsi="Times New Roman"/>
          <w:spacing w:val="2"/>
          <w:shd w:val="clear" w:color="auto" w:fill="FFFFFF"/>
        </w:rPr>
        <w:t xml:space="preserve">– </w:t>
      </w:r>
      <w:r w:rsidRPr="00BB6CB4">
        <w:rPr>
          <w:rFonts w:ascii="Times New Roman" w:hAnsi="Times New Roman"/>
        </w:rPr>
        <w:t xml:space="preserve">2,5 </w:t>
      </w:r>
      <w:proofErr w:type="spellStart"/>
      <w:r w:rsidRPr="00BB6CB4">
        <w:rPr>
          <w:rFonts w:ascii="Times New Roman" w:hAnsi="Times New Roman"/>
        </w:rPr>
        <w:t>тыс.лет</w:t>
      </w:r>
      <w:proofErr w:type="spellEnd"/>
      <w:r w:rsidRPr="00BB6CB4">
        <w:rPr>
          <w:rFonts w:ascii="Times New Roman" w:hAnsi="Times New Roman"/>
        </w:rPr>
        <w:t xml:space="preserve"> назад.</w:t>
      </w:r>
    </w:p>
    <w:p w14:paraId="48EC2183" w14:textId="77777777" w:rsidR="00BB6CB4" w:rsidRPr="00BB6CB4" w:rsidRDefault="00BB6CB4" w:rsidP="00BB6CB4">
      <w:pPr>
        <w:pStyle w:val="a8"/>
        <w:spacing w:line="240" w:lineRule="auto"/>
        <w:ind w:left="0"/>
        <w:rPr>
          <w:rFonts w:ascii="Times New Roman" w:hAnsi="Times New Roman"/>
        </w:rPr>
      </w:pPr>
      <w:r w:rsidRPr="00BB6CB4">
        <w:rPr>
          <w:rFonts w:ascii="Times New Roman" w:hAnsi="Times New Roman"/>
        </w:rPr>
        <w:t xml:space="preserve">В 1957 г. указом Президиума Верховного Совета РСФСР село Нижняя </w:t>
      </w:r>
      <w:proofErr w:type="spellStart"/>
      <w:r w:rsidRPr="00BB6CB4">
        <w:rPr>
          <w:rFonts w:ascii="Times New Roman" w:hAnsi="Times New Roman"/>
        </w:rPr>
        <w:t>Пантелеймоновка</w:t>
      </w:r>
      <w:proofErr w:type="spellEnd"/>
      <w:r w:rsidRPr="00BB6CB4">
        <w:rPr>
          <w:rFonts w:ascii="Times New Roman" w:hAnsi="Times New Roman"/>
        </w:rPr>
        <w:t xml:space="preserve"> переименовано в аул Кызыл-Уруп</w:t>
      </w:r>
      <w:r>
        <w:rPr>
          <w:rStyle w:val="aff0"/>
          <w:rFonts w:ascii="Times New Roman" w:hAnsi="Times New Roman"/>
        </w:rPr>
        <w:footnoteReference w:id="4"/>
      </w:r>
      <w:r w:rsidRPr="00BB6CB4">
        <w:rPr>
          <w:rFonts w:ascii="Times New Roman" w:hAnsi="Times New Roman"/>
        </w:rPr>
        <w:t>.</w:t>
      </w:r>
    </w:p>
    <w:p w14:paraId="25CE7030" w14:textId="77777777" w:rsidR="000B1166" w:rsidRPr="001F2561" w:rsidRDefault="000B1166" w:rsidP="001F2561">
      <w:pPr>
        <w:pStyle w:val="af5"/>
        <w:ind w:firstLine="567"/>
        <w:jc w:val="both"/>
      </w:pPr>
      <w:r>
        <w:t xml:space="preserve"> </w:t>
      </w:r>
    </w:p>
    <w:p w14:paraId="7BB2B3DB" w14:textId="77777777" w:rsidR="00EE47D8" w:rsidRPr="008E5088" w:rsidRDefault="00EE47D8" w:rsidP="00406F81">
      <w:pPr>
        <w:pStyle w:val="a8"/>
        <w:numPr>
          <w:ilvl w:val="1"/>
          <w:numId w:val="5"/>
        </w:numPr>
        <w:spacing w:line="240" w:lineRule="auto"/>
        <w:ind w:left="0" w:firstLine="0"/>
        <w:jc w:val="center"/>
        <w:outlineLvl w:val="1"/>
        <w:rPr>
          <w:rFonts w:ascii="Times New Roman" w:hAnsi="Times New Roman"/>
          <w:b/>
          <w:sz w:val="26"/>
          <w:szCs w:val="26"/>
        </w:rPr>
      </w:pPr>
      <w:bookmarkStart w:id="7" w:name="_Toc151226068"/>
      <w:r w:rsidRPr="008E5088">
        <w:rPr>
          <w:rFonts w:ascii="Times New Roman" w:hAnsi="Times New Roman"/>
          <w:b/>
          <w:sz w:val="26"/>
          <w:szCs w:val="26"/>
        </w:rPr>
        <w:t>Официальные символы</w:t>
      </w:r>
      <w:bookmarkEnd w:id="7"/>
    </w:p>
    <w:p w14:paraId="11AAD145" w14:textId="77777777" w:rsidR="00761B83" w:rsidRPr="008E5088" w:rsidRDefault="00761B83" w:rsidP="002B69C0">
      <w:pPr>
        <w:pStyle w:val="a8"/>
        <w:spacing w:line="240" w:lineRule="auto"/>
        <w:ind w:left="0"/>
        <w:rPr>
          <w:rFonts w:ascii="Times New Roman" w:hAnsi="Times New Roman"/>
          <w:b/>
        </w:rPr>
      </w:pPr>
    </w:p>
    <w:p w14:paraId="612B0F84" w14:textId="77777777" w:rsidR="007E53D3" w:rsidRPr="00F12888" w:rsidRDefault="00777791" w:rsidP="00F12888">
      <w:pPr>
        <w:pStyle w:val="S"/>
        <w:rPr>
          <w:b w:val="0"/>
        </w:rPr>
      </w:pPr>
      <w:r w:rsidRPr="00F12888">
        <w:rPr>
          <w:b w:val="0"/>
        </w:rPr>
        <w:t>О</w:t>
      </w:r>
      <w:r w:rsidR="007E53D3" w:rsidRPr="00F12888">
        <w:rPr>
          <w:b w:val="0"/>
        </w:rPr>
        <w:t xml:space="preserve">фициальные символы </w:t>
      </w:r>
      <w:r w:rsidR="00940FBB" w:rsidRPr="00F12888">
        <w:rPr>
          <w:b w:val="0"/>
        </w:rPr>
        <w:t>сельского поселения</w:t>
      </w:r>
      <w:r w:rsidR="007E53D3" w:rsidRPr="00F12888">
        <w:rPr>
          <w:b w:val="0"/>
        </w:rPr>
        <w:t xml:space="preserve"> отсутствуют.</w:t>
      </w:r>
    </w:p>
    <w:p w14:paraId="4BFF37C9" w14:textId="77777777" w:rsidR="00EE47D8" w:rsidRPr="00D15C2E" w:rsidRDefault="00EE47D8" w:rsidP="00EE47D8">
      <w:pPr>
        <w:pStyle w:val="a8"/>
        <w:spacing w:line="240" w:lineRule="auto"/>
        <w:ind w:left="709" w:firstLine="709"/>
        <w:rPr>
          <w:rFonts w:ascii="Times New Roman" w:hAnsi="Times New Roman"/>
          <w:highlight w:val="yellow"/>
        </w:rPr>
      </w:pPr>
    </w:p>
    <w:p w14:paraId="190BE507" w14:textId="77777777" w:rsidR="00B71484" w:rsidRPr="00F4755F" w:rsidRDefault="00B71484" w:rsidP="00C00974">
      <w:pPr>
        <w:pStyle w:val="a8"/>
        <w:spacing w:line="240" w:lineRule="auto"/>
        <w:ind w:left="0"/>
        <w:rPr>
          <w:rFonts w:ascii="Times New Roman" w:hAnsi="Times New Roman"/>
        </w:rPr>
      </w:pPr>
      <w:r w:rsidRPr="00F4755F">
        <w:rPr>
          <w:rFonts w:ascii="Times New Roman" w:hAnsi="Times New Roman"/>
        </w:rPr>
        <w:t>Выводы:</w:t>
      </w:r>
    </w:p>
    <w:p w14:paraId="785DEA32" w14:textId="77777777" w:rsidR="00B763AA" w:rsidRDefault="00BB6CB4" w:rsidP="00B763AA">
      <w:pPr>
        <w:pStyle w:val="a8"/>
        <w:numPr>
          <w:ilvl w:val="0"/>
          <w:numId w:val="6"/>
        </w:numPr>
        <w:spacing w:line="240" w:lineRule="auto"/>
        <w:ind w:left="0" w:firstLine="567"/>
        <w:rPr>
          <w:rFonts w:ascii="Times New Roman" w:hAnsi="Times New Roman"/>
        </w:rPr>
      </w:pPr>
      <w:r w:rsidRPr="00B844E1">
        <w:rPr>
          <w:rFonts w:ascii="Times New Roman" w:hAnsi="Times New Roman"/>
        </w:rPr>
        <w:lastRenderedPageBreak/>
        <w:t xml:space="preserve">Планируемое Кызыл-Урупское сельское поселение находится в западной части Северо-Кавказского географического региона в предгорной полосе, на берегу реки Уруп. Относительно административно-территориального деления субъекта – поселение располагается в западной части </w:t>
      </w:r>
      <w:r>
        <w:rPr>
          <w:rFonts w:ascii="Times New Roman" w:hAnsi="Times New Roman"/>
        </w:rPr>
        <w:t>Карачаево-</w:t>
      </w:r>
      <w:r w:rsidRPr="00B844E1">
        <w:rPr>
          <w:rFonts w:ascii="Times New Roman" w:hAnsi="Times New Roman"/>
        </w:rPr>
        <w:t>Черкесской Республики, в северо-восточной части Урупского района.</w:t>
      </w:r>
    </w:p>
    <w:p w14:paraId="45EE8A42" w14:textId="77777777" w:rsidR="00B763AA" w:rsidRPr="00B763AA" w:rsidRDefault="00B763AA" w:rsidP="00B763AA">
      <w:pPr>
        <w:pStyle w:val="a8"/>
        <w:numPr>
          <w:ilvl w:val="0"/>
          <w:numId w:val="6"/>
        </w:numPr>
        <w:spacing w:line="240" w:lineRule="auto"/>
        <w:ind w:left="0" w:firstLine="567"/>
        <w:rPr>
          <w:rFonts w:ascii="Times New Roman" w:hAnsi="Times New Roman"/>
        </w:rPr>
      </w:pPr>
      <w:r w:rsidRPr="00B763AA">
        <w:rPr>
          <w:rFonts w:ascii="Times New Roman" w:hAnsi="Times New Roman"/>
        </w:rPr>
        <w:t>Муниципальное образование имеет внешние границы и граничит:</w:t>
      </w:r>
    </w:p>
    <w:p w14:paraId="6B3AD6D2" w14:textId="77777777" w:rsidR="00B763AA" w:rsidRDefault="00B763AA" w:rsidP="00B763AA">
      <w:pPr>
        <w:pStyle w:val="a8"/>
        <w:spacing w:line="240" w:lineRule="auto"/>
        <w:ind w:left="0"/>
        <w:rPr>
          <w:rFonts w:ascii="Times New Roman" w:hAnsi="Times New Roman"/>
        </w:rPr>
      </w:pPr>
      <w:r w:rsidRPr="00AC2A6C">
        <w:rPr>
          <w:rFonts w:ascii="Times New Roman" w:hAnsi="Times New Roman"/>
        </w:rPr>
        <w:t>на севере – с территорией Лабинского района Краснодарского края (</w:t>
      </w:r>
      <w:proofErr w:type="spellStart"/>
      <w:r w:rsidRPr="00AC2A6C">
        <w:rPr>
          <w:rFonts w:ascii="Times New Roman" w:hAnsi="Times New Roman"/>
        </w:rPr>
        <w:t>Ахметовское</w:t>
      </w:r>
      <w:proofErr w:type="spellEnd"/>
      <w:r w:rsidRPr="00AC2A6C">
        <w:rPr>
          <w:rFonts w:ascii="Times New Roman" w:hAnsi="Times New Roman"/>
        </w:rPr>
        <w:t xml:space="preserve"> сельское поселение),</w:t>
      </w:r>
      <w:r>
        <w:rPr>
          <w:rFonts w:ascii="Times New Roman" w:hAnsi="Times New Roman"/>
        </w:rPr>
        <w:t xml:space="preserve"> </w:t>
      </w:r>
      <w:r w:rsidR="00114E20">
        <w:rPr>
          <w:rFonts w:ascii="Times New Roman" w:hAnsi="Times New Roman"/>
        </w:rPr>
        <w:t xml:space="preserve">на востоке – </w:t>
      </w:r>
      <w:r w:rsidRPr="00AC2A6C">
        <w:rPr>
          <w:rFonts w:ascii="Times New Roman" w:hAnsi="Times New Roman"/>
        </w:rPr>
        <w:t xml:space="preserve"> Кы</w:t>
      </w:r>
      <w:r w:rsidR="00114E20">
        <w:rPr>
          <w:rFonts w:ascii="Times New Roman" w:hAnsi="Times New Roman"/>
        </w:rPr>
        <w:t>зыл-Урупское сельское поселение имеет общую границу  Урупского района</w:t>
      </w:r>
      <w:r w:rsidRPr="00AC2A6C">
        <w:rPr>
          <w:rFonts w:ascii="Times New Roman" w:hAnsi="Times New Roman"/>
        </w:rPr>
        <w:t xml:space="preserve"> с</w:t>
      </w:r>
      <w:r w:rsidR="00114E20">
        <w:rPr>
          <w:rFonts w:ascii="Times New Roman" w:hAnsi="Times New Roman"/>
        </w:rPr>
        <w:t>о</w:t>
      </w:r>
      <w:r w:rsidRPr="00AC2A6C">
        <w:rPr>
          <w:rFonts w:ascii="Times New Roman" w:hAnsi="Times New Roman"/>
        </w:rPr>
        <w:t xml:space="preserve"> </w:t>
      </w:r>
      <w:proofErr w:type="spellStart"/>
      <w:r w:rsidRPr="00AC2A6C">
        <w:rPr>
          <w:rFonts w:ascii="Times New Roman" w:hAnsi="Times New Roman"/>
        </w:rPr>
        <w:t>Сторожевским</w:t>
      </w:r>
      <w:proofErr w:type="spellEnd"/>
      <w:r w:rsidRPr="00AC2A6C">
        <w:rPr>
          <w:rFonts w:ascii="Times New Roman" w:hAnsi="Times New Roman"/>
        </w:rPr>
        <w:t xml:space="preserve"> сельским поселением Зеленчукского района,</w:t>
      </w:r>
      <w:r>
        <w:rPr>
          <w:rFonts w:ascii="Times New Roman" w:hAnsi="Times New Roman"/>
        </w:rPr>
        <w:t xml:space="preserve"> </w:t>
      </w:r>
      <w:r w:rsidRPr="00AC2A6C">
        <w:rPr>
          <w:rFonts w:ascii="Times New Roman" w:hAnsi="Times New Roman"/>
        </w:rPr>
        <w:t xml:space="preserve">на юге </w:t>
      </w:r>
      <w:r w:rsidR="00114E20">
        <w:rPr>
          <w:rFonts w:ascii="Times New Roman" w:hAnsi="Times New Roman"/>
        </w:rPr>
        <w:t xml:space="preserve">и западе </w:t>
      </w:r>
      <w:r w:rsidRPr="00AC2A6C">
        <w:rPr>
          <w:rFonts w:ascii="Times New Roman" w:hAnsi="Times New Roman"/>
        </w:rPr>
        <w:t xml:space="preserve">– с </w:t>
      </w:r>
      <w:proofErr w:type="spellStart"/>
      <w:r w:rsidR="00114E20">
        <w:rPr>
          <w:rFonts w:ascii="Times New Roman" w:hAnsi="Times New Roman"/>
        </w:rPr>
        <w:t>Преградненским</w:t>
      </w:r>
      <w:proofErr w:type="spellEnd"/>
      <w:r w:rsidR="00114E20">
        <w:rPr>
          <w:rFonts w:ascii="Times New Roman" w:hAnsi="Times New Roman"/>
        </w:rPr>
        <w:t xml:space="preserve"> сельским поселением</w:t>
      </w:r>
      <w:r w:rsidRPr="00AC2A6C">
        <w:rPr>
          <w:rFonts w:ascii="Times New Roman" w:hAnsi="Times New Roman"/>
        </w:rPr>
        <w:t xml:space="preserve"> Урупского </w:t>
      </w:r>
      <w:proofErr w:type="gramStart"/>
      <w:r w:rsidRPr="00AC2A6C">
        <w:rPr>
          <w:rFonts w:ascii="Times New Roman" w:hAnsi="Times New Roman"/>
        </w:rPr>
        <w:t>района,</w:t>
      </w:r>
      <w:r>
        <w:rPr>
          <w:rFonts w:ascii="Times New Roman" w:hAnsi="Times New Roman"/>
        </w:rPr>
        <w:t>.</w:t>
      </w:r>
      <w:proofErr w:type="gramEnd"/>
    </w:p>
    <w:p w14:paraId="4B50361E" w14:textId="77777777" w:rsidR="00457D98" w:rsidRPr="00B763AA" w:rsidRDefault="00B763AA" w:rsidP="00B763AA">
      <w:pPr>
        <w:pStyle w:val="a8"/>
        <w:numPr>
          <w:ilvl w:val="0"/>
          <w:numId w:val="6"/>
        </w:numPr>
        <w:spacing w:line="240" w:lineRule="auto"/>
        <w:ind w:left="0" w:firstLine="567"/>
        <w:rPr>
          <w:rFonts w:ascii="Times New Roman" w:hAnsi="Times New Roman"/>
        </w:rPr>
      </w:pPr>
      <w:r w:rsidRPr="00B763AA">
        <w:rPr>
          <w:rFonts w:ascii="Times New Roman" w:hAnsi="Times New Roman"/>
        </w:rPr>
        <w:t>Относительно ведущих транспортных магистралей Карачаево-Черкесской Республики положение планируемого Кызыл-Урупского сельского поселения можно охарактеризовать транзитное. Находится в относительной близости к  планировочной оси первого порядка Черкесск – Карачаевск – Зеленчукская – Преградная.</w:t>
      </w:r>
    </w:p>
    <w:p w14:paraId="5F38F23D" w14:textId="77777777" w:rsidR="00B869A6" w:rsidRPr="00D15C2E" w:rsidRDefault="00B869A6" w:rsidP="00FD4C92">
      <w:pPr>
        <w:pStyle w:val="a8"/>
        <w:spacing w:line="240" w:lineRule="auto"/>
        <w:ind w:left="1778" w:firstLine="0"/>
        <w:rPr>
          <w:rFonts w:ascii="Times New Roman" w:hAnsi="Times New Roman"/>
          <w:highlight w:val="yellow"/>
        </w:rPr>
        <w:sectPr w:rsidR="00B869A6" w:rsidRPr="00D15C2E" w:rsidSect="00820500">
          <w:footerReference w:type="default" r:id="rId24"/>
          <w:pgSz w:w="11906" w:h="16838"/>
          <w:pgMar w:top="1134" w:right="851" w:bottom="1134" w:left="1701" w:header="709" w:footer="709" w:gutter="0"/>
          <w:cols w:space="708"/>
          <w:titlePg/>
          <w:docGrid w:linePitch="360"/>
        </w:sectPr>
      </w:pPr>
    </w:p>
    <w:p w14:paraId="26B20A18" w14:textId="77777777" w:rsidR="00EE47D8" w:rsidRPr="00806A17" w:rsidRDefault="00EE47D8" w:rsidP="00BC0DAF">
      <w:pPr>
        <w:spacing w:line="240" w:lineRule="auto"/>
        <w:ind w:firstLine="0"/>
        <w:jc w:val="center"/>
        <w:outlineLvl w:val="0"/>
        <w:rPr>
          <w:rFonts w:ascii="Times New Roman" w:hAnsi="Times New Roman"/>
          <w:b/>
          <w:sz w:val="26"/>
          <w:szCs w:val="26"/>
        </w:rPr>
      </w:pPr>
      <w:bookmarkStart w:id="8" w:name="_Toc151226069"/>
      <w:r w:rsidRPr="00806A17">
        <w:rPr>
          <w:rFonts w:ascii="Times New Roman" w:hAnsi="Times New Roman"/>
          <w:b/>
          <w:sz w:val="26"/>
          <w:szCs w:val="26"/>
        </w:rPr>
        <w:lastRenderedPageBreak/>
        <w:t>РАЗДЕЛ 2. ФИЗИКО-ГЕОГРАФИЧЕСКИЕ УСЛОВИЯ</w:t>
      </w:r>
      <w:bookmarkEnd w:id="8"/>
    </w:p>
    <w:p w14:paraId="1739FED5" w14:textId="77777777" w:rsidR="00EE47D8" w:rsidRPr="00806A17" w:rsidRDefault="00EE47D8" w:rsidP="007269B3">
      <w:pPr>
        <w:spacing w:line="240" w:lineRule="auto"/>
        <w:ind w:firstLine="0"/>
        <w:jc w:val="center"/>
        <w:rPr>
          <w:rFonts w:ascii="Times New Roman" w:hAnsi="Times New Roman"/>
          <w:b/>
          <w:sz w:val="26"/>
          <w:szCs w:val="26"/>
        </w:rPr>
      </w:pPr>
      <w:r w:rsidRPr="00806A17">
        <w:rPr>
          <w:rFonts w:ascii="Times New Roman" w:hAnsi="Times New Roman"/>
          <w:b/>
          <w:sz w:val="26"/>
          <w:szCs w:val="26"/>
        </w:rPr>
        <w:t>ИНЖЕНЕРНО-ГЕОЛОГИЧЕСКИЕ УСЛОВИЯ</w:t>
      </w:r>
    </w:p>
    <w:p w14:paraId="26F1E921" w14:textId="77777777" w:rsidR="00EE47D8" w:rsidRPr="00806A17" w:rsidRDefault="00EE47D8" w:rsidP="007269B3">
      <w:pPr>
        <w:spacing w:line="240" w:lineRule="auto"/>
        <w:ind w:firstLine="0"/>
        <w:jc w:val="center"/>
        <w:rPr>
          <w:rFonts w:ascii="Times New Roman" w:hAnsi="Times New Roman"/>
          <w:b/>
          <w:sz w:val="26"/>
          <w:szCs w:val="26"/>
        </w:rPr>
      </w:pPr>
      <w:r w:rsidRPr="00806A17">
        <w:rPr>
          <w:rFonts w:ascii="Times New Roman" w:hAnsi="Times New Roman"/>
          <w:b/>
          <w:sz w:val="26"/>
          <w:szCs w:val="26"/>
        </w:rPr>
        <w:t>ЗЕМЕЛЬНЫЕ РЕСУРСЫ</w:t>
      </w:r>
    </w:p>
    <w:p w14:paraId="29894FDC" w14:textId="77777777" w:rsidR="00EE47D8" w:rsidRPr="00806A17" w:rsidRDefault="00EE47D8" w:rsidP="007269B3">
      <w:pPr>
        <w:spacing w:line="240" w:lineRule="auto"/>
        <w:ind w:firstLine="0"/>
        <w:jc w:val="center"/>
        <w:rPr>
          <w:rFonts w:ascii="Times New Roman" w:hAnsi="Times New Roman"/>
          <w:b/>
        </w:rPr>
      </w:pPr>
      <w:r w:rsidRPr="00806A17">
        <w:rPr>
          <w:rFonts w:ascii="Times New Roman" w:hAnsi="Times New Roman"/>
          <w:b/>
          <w:sz w:val="26"/>
          <w:szCs w:val="26"/>
        </w:rPr>
        <w:t>МИНЕРАЛЬНО-СЫРЬЕВЫЕ РЕСУРСЫ</w:t>
      </w:r>
    </w:p>
    <w:p w14:paraId="13C97F98" w14:textId="77777777" w:rsidR="00EE47D8" w:rsidRPr="00806A17" w:rsidRDefault="00EE47D8" w:rsidP="007269B3">
      <w:pPr>
        <w:spacing w:line="240" w:lineRule="auto"/>
        <w:ind w:firstLine="0"/>
        <w:jc w:val="center"/>
        <w:rPr>
          <w:rFonts w:ascii="Times New Roman" w:hAnsi="Times New Roman"/>
        </w:rPr>
      </w:pPr>
    </w:p>
    <w:p w14:paraId="3430A770" w14:textId="77777777" w:rsidR="00EE47D8" w:rsidRPr="00E87AA2" w:rsidRDefault="00EE47D8" w:rsidP="00E87AA2">
      <w:pPr>
        <w:pStyle w:val="20"/>
        <w:jc w:val="center"/>
        <w:rPr>
          <w:rFonts w:ascii="Times New Roman" w:hAnsi="Times New Roman"/>
          <w:i w:val="0"/>
          <w:sz w:val="26"/>
          <w:szCs w:val="26"/>
        </w:rPr>
      </w:pPr>
      <w:bookmarkStart w:id="9" w:name="_Toc151226070"/>
      <w:r w:rsidRPr="00E87AA2">
        <w:rPr>
          <w:rFonts w:ascii="Times New Roman" w:hAnsi="Times New Roman"/>
          <w:i w:val="0"/>
          <w:sz w:val="26"/>
          <w:szCs w:val="26"/>
        </w:rPr>
        <w:t>2.1. Геологические и геоморфологические особенности территории</w:t>
      </w:r>
      <w:bookmarkEnd w:id="9"/>
    </w:p>
    <w:p w14:paraId="49943686" w14:textId="77777777" w:rsidR="007269B3" w:rsidRPr="00D15C2E" w:rsidRDefault="007269B3" w:rsidP="007269B3">
      <w:pPr>
        <w:spacing w:line="240" w:lineRule="auto"/>
        <w:ind w:firstLine="0"/>
        <w:jc w:val="center"/>
        <w:rPr>
          <w:rFonts w:ascii="Times New Roman" w:hAnsi="Times New Roman"/>
          <w:b/>
          <w:highlight w:val="yellow"/>
        </w:rPr>
      </w:pPr>
    </w:p>
    <w:p w14:paraId="55FC8D6B" w14:textId="77777777" w:rsidR="00B763AA" w:rsidRPr="00B763AA" w:rsidRDefault="00B763AA" w:rsidP="00B763AA">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Территория Урупского района расположена  в горной части  КЧР на Северном  склоне Большого Кавказского хребта и характеризуется  глубокими и сложными  расчленениями поверхности. Горные хребты, располагаются поперечными долинами реки Лаба, Уруп, </w:t>
      </w:r>
      <w:proofErr w:type="spellStart"/>
      <w:r w:rsidRPr="00B763AA">
        <w:rPr>
          <w:rFonts w:ascii="Times New Roman" w:hAnsi="Times New Roman"/>
          <w:color w:val="000000" w:themeColor="text1"/>
        </w:rPr>
        <w:t>Кяфарь</w:t>
      </w:r>
      <w:proofErr w:type="spellEnd"/>
      <w:r w:rsidRPr="00B763AA">
        <w:rPr>
          <w:rFonts w:ascii="Times New Roman" w:hAnsi="Times New Roman"/>
          <w:color w:val="000000" w:themeColor="text1"/>
        </w:rPr>
        <w:t>. Долины этих рек относятся к оформленному типу. Разнообразие  форм рельефа, большие колебания  высот между хребтами и речными долинами,  большая крутизна и протяженность склонов различных экспозиций определяет сложный почвенный покров. Направленность образования почв сказывается на развитии процессов эрозии и характере сельскохозяйственного использования земель. В силу значительной  расчлененности рельефа и наличия крутизны склонов применение механизации возможно только на выполненных террасах, склонах и долинах крупных рек.</w:t>
      </w:r>
    </w:p>
    <w:p w14:paraId="54CA1A6F" w14:textId="77777777" w:rsidR="00B763AA" w:rsidRPr="00B763AA" w:rsidRDefault="00B763AA" w:rsidP="00B763AA">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Геологическое строение рассматриваемой территории представлено нижним отделом юры и выходами девона. Нижний комплекс юры</w:t>
      </w:r>
      <w:r w:rsidRPr="00AC2A6C">
        <w:rPr>
          <w:rFonts w:ascii="Times New Roman" w:hAnsi="Times New Roman"/>
        </w:rPr>
        <w:t xml:space="preserve"> – </w:t>
      </w:r>
      <w:r w:rsidRPr="00B763AA">
        <w:rPr>
          <w:rFonts w:ascii="Times New Roman" w:hAnsi="Times New Roman"/>
          <w:color w:val="000000" w:themeColor="text1"/>
        </w:rPr>
        <w:t xml:space="preserve">преимущественно терригенные  толщи </w:t>
      </w:r>
      <w:proofErr w:type="spellStart"/>
      <w:proofErr w:type="gramStart"/>
      <w:r w:rsidRPr="00B763AA">
        <w:rPr>
          <w:rFonts w:ascii="Times New Roman" w:hAnsi="Times New Roman"/>
          <w:color w:val="000000" w:themeColor="text1"/>
        </w:rPr>
        <w:t>ранне</w:t>
      </w:r>
      <w:proofErr w:type="spellEnd"/>
      <w:r w:rsidRPr="00B763AA">
        <w:rPr>
          <w:rFonts w:ascii="Times New Roman" w:hAnsi="Times New Roman"/>
          <w:color w:val="000000" w:themeColor="text1"/>
        </w:rPr>
        <w:t>-среднеюрского</w:t>
      </w:r>
      <w:proofErr w:type="gramEnd"/>
      <w:r w:rsidRPr="00B763AA">
        <w:rPr>
          <w:rFonts w:ascii="Times New Roman" w:hAnsi="Times New Roman"/>
          <w:color w:val="000000" w:themeColor="text1"/>
        </w:rPr>
        <w:t xml:space="preserve"> возраста, накапливавшиеся в условиях гумидного климата. </w:t>
      </w:r>
    </w:p>
    <w:p w14:paraId="686508FC" w14:textId="77777777" w:rsidR="00B763AA" w:rsidRPr="00B763AA" w:rsidRDefault="00B763AA" w:rsidP="00B763AA">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В </w:t>
      </w:r>
      <w:proofErr w:type="spellStart"/>
      <w:r w:rsidRPr="00B763AA">
        <w:rPr>
          <w:rFonts w:ascii="Times New Roman" w:hAnsi="Times New Roman"/>
          <w:color w:val="000000" w:themeColor="text1"/>
        </w:rPr>
        <w:t>ранне</w:t>
      </w:r>
      <w:proofErr w:type="spellEnd"/>
      <w:r w:rsidRPr="00AC2A6C">
        <w:rPr>
          <w:rFonts w:ascii="Times New Roman" w:hAnsi="Times New Roman"/>
        </w:rPr>
        <w:t xml:space="preserve"> – </w:t>
      </w:r>
      <w:r w:rsidRPr="00B763AA">
        <w:rPr>
          <w:rFonts w:ascii="Times New Roman" w:hAnsi="Times New Roman"/>
          <w:color w:val="000000" w:themeColor="text1"/>
        </w:rPr>
        <w:t xml:space="preserve">и среднеюрскую эпохи территория республики входила в две крупные </w:t>
      </w:r>
      <w:proofErr w:type="spellStart"/>
      <w:r w:rsidRPr="00B763AA">
        <w:rPr>
          <w:rFonts w:ascii="Times New Roman" w:hAnsi="Times New Roman"/>
          <w:color w:val="000000" w:themeColor="text1"/>
        </w:rPr>
        <w:t>палеоструктуры</w:t>
      </w:r>
      <w:proofErr w:type="spellEnd"/>
      <w:r w:rsidRPr="00AC2A6C">
        <w:rPr>
          <w:rFonts w:ascii="Times New Roman" w:hAnsi="Times New Roman"/>
        </w:rPr>
        <w:t xml:space="preserve"> – </w:t>
      </w:r>
      <w:r w:rsidRPr="00B763AA">
        <w:rPr>
          <w:rFonts w:ascii="Times New Roman" w:hAnsi="Times New Roman"/>
          <w:color w:val="000000" w:themeColor="text1"/>
        </w:rPr>
        <w:t xml:space="preserve">Скифскую плиту и геосинклиналь Большого  Кавказа, заложенные на  южной окраине Восточно-Европейской платформы. На южной окраине Скифской плиты располагался </w:t>
      </w:r>
      <w:proofErr w:type="spellStart"/>
      <w:r w:rsidRPr="00B763AA">
        <w:rPr>
          <w:rFonts w:ascii="Times New Roman" w:hAnsi="Times New Roman"/>
          <w:color w:val="000000" w:themeColor="text1"/>
        </w:rPr>
        <w:t>Лабино-Малкинский</w:t>
      </w:r>
      <w:proofErr w:type="spellEnd"/>
      <w:r w:rsidRPr="00B763AA">
        <w:rPr>
          <w:rFonts w:ascii="Times New Roman" w:hAnsi="Times New Roman"/>
          <w:color w:val="000000" w:themeColor="text1"/>
        </w:rPr>
        <w:t xml:space="preserve"> прогиб, в котором накопились мелководные, в том  числе континентальные (угленосные) толщи небольшой мощности. </w:t>
      </w:r>
    </w:p>
    <w:p w14:paraId="0716A4A3" w14:textId="77777777" w:rsidR="00B763AA" w:rsidRPr="00B763AA" w:rsidRDefault="00B763AA" w:rsidP="00B763AA">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Территория республики охватывает часть западной и всю центральную подзоны </w:t>
      </w:r>
      <w:proofErr w:type="spellStart"/>
      <w:r w:rsidRPr="00B763AA">
        <w:rPr>
          <w:rFonts w:ascii="Times New Roman" w:hAnsi="Times New Roman"/>
          <w:color w:val="000000" w:themeColor="text1"/>
        </w:rPr>
        <w:t>Лабино-Малкинской</w:t>
      </w:r>
      <w:proofErr w:type="spellEnd"/>
      <w:r w:rsidRPr="00B763AA">
        <w:rPr>
          <w:rFonts w:ascii="Times New Roman" w:hAnsi="Times New Roman"/>
          <w:color w:val="000000" w:themeColor="text1"/>
        </w:rPr>
        <w:t xml:space="preserve"> зоны. В западной подзоне (к западу от р. Уруп)  выделяются  </w:t>
      </w:r>
      <w:proofErr w:type="spellStart"/>
      <w:r w:rsidRPr="00B763AA">
        <w:rPr>
          <w:rFonts w:ascii="Times New Roman" w:hAnsi="Times New Roman"/>
          <w:color w:val="000000" w:themeColor="text1"/>
        </w:rPr>
        <w:t>бугунжинская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чубинская</w:t>
      </w:r>
      <w:proofErr w:type="spellEnd"/>
      <w:r w:rsidRPr="00B763AA">
        <w:rPr>
          <w:rFonts w:ascii="Times New Roman" w:hAnsi="Times New Roman"/>
          <w:color w:val="000000" w:themeColor="text1"/>
        </w:rPr>
        <w:t xml:space="preserve"> свиты, в центральной</w:t>
      </w:r>
      <w:r w:rsidRPr="00AC2A6C">
        <w:rPr>
          <w:rFonts w:ascii="Times New Roman" w:hAnsi="Times New Roman"/>
        </w:rPr>
        <w:t xml:space="preserve"> – </w:t>
      </w:r>
      <w:proofErr w:type="spellStart"/>
      <w:r w:rsidRPr="00B763AA">
        <w:rPr>
          <w:rFonts w:ascii="Times New Roman" w:hAnsi="Times New Roman"/>
          <w:color w:val="000000" w:themeColor="text1"/>
        </w:rPr>
        <w:t>хумаринская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себельдинская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шоанская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муздухская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жигиатская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джангурская</w:t>
      </w:r>
      <w:proofErr w:type="spellEnd"/>
      <w:r w:rsidRPr="00B763AA">
        <w:rPr>
          <w:rFonts w:ascii="Times New Roman" w:hAnsi="Times New Roman"/>
          <w:color w:val="000000" w:themeColor="text1"/>
        </w:rPr>
        <w:t>. В Архыз-</w:t>
      </w:r>
      <w:proofErr w:type="spellStart"/>
      <w:r w:rsidRPr="00B763AA">
        <w:rPr>
          <w:rFonts w:ascii="Times New Roman" w:hAnsi="Times New Roman"/>
          <w:color w:val="000000" w:themeColor="text1"/>
        </w:rPr>
        <w:t>Гузерипльской</w:t>
      </w:r>
      <w:proofErr w:type="spellEnd"/>
      <w:r w:rsidRPr="00B763AA">
        <w:rPr>
          <w:rFonts w:ascii="Times New Roman" w:hAnsi="Times New Roman"/>
          <w:color w:val="000000" w:themeColor="text1"/>
        </w:rPr>
        <w:t xml:space="preserve"> зоне развиты </w:t>
      </w:r>
      <w:proofErr w:type="spellStart"/>
      <w:r w:rsidRPr="00B763AA">
        <w:rPr>
          <w:rFonts w:ascii="Times New Roman" w:hAnsi="Times New Roman"/>
          <w:color w:val="000000" w:themeColor="text1"/>
        </w:rPr>
        <w:t>хумаринская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чубинская</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баговская</w:t>
      </w:r>
      <w:proofErr w:type="spellEnd"/>
      <w:r w:rsidRPr="00B763AA">
        <w:rPr>
          <w:rFonts w:ascii="Times New Roman" w:hAnsi="Times New Roman"/>
          <w:color w:val="000000" w:themeColor="text1"/>
        </w:rPr>
        <w:t xml:space="preserve"> и </w:t>
      </w:r>
      <w:proofErr w:type="spellStart"/>
      <w:r w:rsidRPr="00B763AA">
        <w:rPr>
          <w:rFonts w:ascii="Times New Roman" w:hAnsi="Times New Roman"/>
          <w:color w:val="000000" w:themeColor="text1"/>
        </w:rPr>
        <w:t>тубинская</w:t>
      </w:r>
      <w:proofErr w:type="spellEnd"/>
      <w:r w:rsidRPr="00B763AA">
        <w:rPr>
          <w:rFonts w:ascii="Times New Roman" w:hAnsi="Times New Roman"/>
          <w:color w:val="000000" w:themeColor="text1"/>
        </w:rPr>
        <w:t xml:space="preserve"> свиты. Нижний отдел сложен: аргиллиты, алевролиты, песчаники, конгломераты, туфы, прослои каменных углей (до 3000 м). Девонские отложения в пределах Карачаево-Черкесии известны в трех тектонических зонах (с севера на юг): </w:t>
      </w:r>
      <w:proofErr w:type="spellStart"/>
      <w:r w:rsidRPr="00B763AA">
        <w:rPr>
          <w:rFonts w:ascii="Times New Roman" w:hAnsi="Times New Roman"/>
          <w:color w:val="000000" w:themeColor="text1"/>
        </w:rPr>
        <w:t>Хасаутской</w:t>
      </w:r>
      <w:proofErr w:type="spellEnd"/>
      <w:r w:rsidRPr="00B763AA">
        <w:rPr>
          <w:rFonts w:ascii="Times New Roman" w:hAnsi="Times New Roman"/>
          <w:color w:val="000000" w:themeColor="text1"/>
        </w:rPr>
        <w:t xml:space="preserve">, Передового и Главного хребтов. Состав и мощность девонских толщ имеют в разных зонах заметные различия. Наиболее мощный, полный и хорошо </w:t>
      </w:r>
      <w:proofErr w:type="spellStart"/>
      <w:r w:rsidRPr="00B763AA">
        <w:rPr>
          <w:rFonts w:ascii="Times New Roman" w:hAnsi="Times New Roman"/>
          <w:color w:val="000000" w:themeColor="text1"/>
        </w:rPr>
        <w:t>фаунистически</w:t>
      </w:r>
      <w:proofErr w:type="spellEnd"/>
      <w:r w:rsidRPr="00B763AA">
        <w:rPr>
          <w:rFonts w:ascii="Times New Roman" w:hAnsi="Times New Roman"/>
          <w:color w:val="000000" w:themeColor="text1"/>
        </w:rPr>
        <w:t xml:space="preserve"> охарактеризованный разрез развит в зоне Передового хребта. В его составе четыре литологических толщи, или свиты: сланцевую, вулканогенную, грубообломочную и карбонатно-терригенную Вулканогенная формация известна под названиями </w:t>
      </w:r>
      <w:proofErr w:type="spellStart"/>
      <w:r w:rsidRPr="00B763AA">
        <w:rPr>
          <w:rFonts w:ascii="Times New Roman" w:hAnsi="Times New Roman"/>
          <w:color w:val="000000" w:themeColor="text1"/>
        </w:rPr>
        <w:t>кызылкольской</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даутской</w:t>
      </w:r>
      <w:proofErr w:type="spellEnd"/>
      <w:r w:rsidRPr="00B763AA">
        <w:rPr>
          <w:rFonts w:ascii="Times New Roman" w:hAnsi="Times New Roman"/>
          <w:color w:val="000000" w:themeColor="text1"/>
        </w:rPr>
        <w:t xml:space="preserve"> и сосновской свит. В ней преобладают лавы базальтового и </w:t>
      </w:r>
      <w:proofErr w:type="spellStart"/>
      <w:r w:rsidRPr="00B763AA">
        <w:rPr>
          <w:rFonts w:ascii="Times New Roman" w:hAnsi="Times New Roman"/>
          <w:color w:val="000000" w:themeColor="text1"/>
        </w:rPr>
        <w:t>риолитового</w:t>
      </w:r>
      <w:proofErr w:type="spellEnd"/>
      <w:r w:rsidRPr="00B763AA">
        <w:rPr>
          <w:rFonts w:ascii="Times New Roman" w:hAnsi="Times New Roman"/>
          <w:color w:val="000000" w:themeColor="text1"/>
        </w:rPr>
        <w:t xml:space="preserve"> состава, </w:t>
      </w:r>
      <w:proofErr w:type="spellStart"/>
      <w:r w:rsidRPr="00B763AA">
        <w:rPr>
          <w:rFonts w:ascii="Times New Roman" w:hAnsi="Times New Roman"/>
          <w:color w:val="000000" w:themeColor="text1"/>
        </w:rPr>
        <w:t>присутстуют</w:t>
      </w:r>
      <w:proofErr w:type="spellEnd"/>
      <w:r w:rsidRPr="00B763AA">
        <w:rPr>
          <w:rFonts w:ascii="Times New Roman" w:hAnsi="Times New Roman"/>
          <w:color w:val="000000" w:themeColor="text1"/>
        </w:rPr>
        <w:t xml:space="preserve"> горизонты туфов, </w:t>
      </w:r>
      <w:proofErr w:type="spellStart"/>
      <w:r w:rsidRPr="00B763AA">
        <w:rPr>
          <w:rFonts w:ascii="Times New Roman" w:hAnsi="Times New Roman"/>
          <w:color w:val="000000" w:themeColor="text1"/>
        </w:rPr>
        <w:t>туфобрекчий</w:t>
      </w:r>
      <w:proofErr w:type="spellEnd"/>
      <w:r w:rsidRPr="00B763AA">
        <w:rPr>
          <w:rFonts w:ascii="Times New Roman" w:hAnsi="Times New Roman"/>
          <w:color w:val="000000" w:themeColor="text1"/>
        </w:rPr>
        <w:t xml:space="preserve">  и  кремнистых пород. Наибольшей мощности (до 1200 м) базальты достигают в районе </w:t>
      </w:r>
      <w:proofErr w:type="spellStart"/>
      <w:r w:rsidRPr="00B763AA">
        <w:rPr>
          <w:rFonts w:ascii="Times New Roman" w:hAnsi="Times New Roman"/>
          <w:color w:val="000000" w:themeColor="text1"/>
        </w:rPr>
        <w:t>Худесского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Кызылкольского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медноколчеданного</w:t>
      </w:r>
      <w:proofErr w:type="spellEnd"/>
      <w:r w:rsidRPr="00B763AA">
        <w:rPr>
          <w:rFonts w:ascii="Times New Roman" w:hAnsi="Times New Roman"/>
          <w:color w:val="000000" w:themeColor="text1"/>
        </w:rPr>
        <w:t xml:space="preserve"> месторождения, где часть из них обладает шаровой и реже</w:t>
      </w:r>
      <w:r w:rsidRPr="00AC2A6C">
        <w:rPr>
          <w:rFonts w:ascii="Times New Roman" w:hAnsi="Times New Roman"/>
        </w:rPr>
        <w:t xml:space="preserve"> – </w:t>
      </w:r>
      <w:r w:rsidRPr="00B763AA">
        <w:rPr>
          <w:rFonts w:ascii="Times New Roman" w:hAnsi="Times New Roman"/>
          <w:color w:val="000000" w:themeColor="text1"/>
        </w:rPr>
        <w:t>трубчатой отдельностью.</w:t>
      </w:r>
    </w:p>
    <w:p w14:paraId="0AB6A2B6" w14:textId="77777777" w:rsidR="00B763AA" w:rsidRPr="00B763AA" w:rsidRDefault="00B763AA" w:rsidP="00B763AA">
      <w:pPr>
        <w:pStyle w:val="a8"/>
        <w:spacing w:line="240" w:lineRule="auto"/>
        <w:ind w:left="0"/>
        <w:rPr>
          <w:rFonts w:ascii="Times New Roman" w:hAnsi="Times New Roman"/>
          <w:color w:val="000000" w:themeColor="text1"/>
        </w:rPr>
      </w:pPr>
      <w:r w:rsidRPr="00B763AA">
        <w:rPr>
          <w:rFonts w:ascii="Times New Roman" w:hAnsi="Times New Roman"/>
          <w:color w:val="000000" w:themeColor="text1"/>
        </w:rPr>
        <w:t xml:space="preserve">Состав и мощность девонских толщ имеют в разных зонах заметные различия. Наиболее мощный, полный и хорошо </w:t>
      </w:r>
      <w:proofErr w:type="spellStart"/>
      <w:r w:rsidRPr="00B763AA">
        <w:rPr>
          <w:rFonts w:ascii="Times New Roman" w:hAnsi="Times New Roman"/>
          <w:color w:val="000000" w:themeColor="text1"/>
        </w:rPr>
        <w:t>фаунистически</w:t>
      </w:r>
      <w:proofErr w:type="spellEnd"/>
      <w:r w:rsidRPr="00B763AA">
        <w:rPr>
          <w:rFonts w:ascii="Times New Roman" w:hAnsi="Times New Roman"/>
          <w:color w:val="000000" w:themeColor="text1"/>
        </w:rPr>
        <w:t xml:space="preserve"> охарактеризованный разрез развит в зоне Передового хребта. В его составе четыре литологических толщи, или свиты: сланцевую, вулканогенную, грубообломочную и карбонатно-терригенную Вулканогенная формация известна под названиями </w:t>
      </w:r>
      <w:proofErr w:type="spellStart"/>
      <w:r w:rsidRPr="00B763AA">
        <w:rPr>
          <w:rFonts w:ascii="Times New Roman" w:hAnsi="Times New Roman"/>
          <w:color w:val="000000" w:themeColor="text1"/>
        </w:rPr>
        <w:t>кызылкольской</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даутской</w:t>
      </w:r>
      <w:proofErr w:type="spellEnd"/>
      <w:r w:rsidRPr="00B763AA">
        <w:rPr>
          <w:rFonts w:ascii="Times New Roman" w:hAnsi="Times New Roman"/>
          <w:color w:val="000000" w:themeColor="text1"/>
        </w:rPr>
        <w:t xml:space="preserve"> и сосновской свит. В ней преобладают лавы базальтового и </w:t>
      </w:r>
      <w:proofErr w:type="spellStart"/>
      <w:r w:rsidRPr="00B763AA">
        <w:rPr>
          <w:rFonts w:ascii="Times New Roman" w:hAnsi="Times New Roman"/>
          <w:color w:val="000000" w:themeColor="text1"/>
        </w:rPr>
        <w:t>риолитового</w:t>
      </w:r>
      <w:proofErr w:type="spellEnd"/>
      <w:r w:rsidRPr="00B763AA">
        <w:rPr>
          <w:rFonts w:ascii="Times New Roman" w:hAnsi="Times New Roman"/>
          <w:color w:val="000000" w:themeColor="text1"/>
        </w:rPr>
        <w:t xml:space="preserve"> состава, </w:t>
      </w:r>
      <w:proofErr w:type="spellStart"/>
      <w:r w:rsidRPr="00B763AA">
        <w:rPr>
          <w:rFonts w:ascii="Times New Roman" w:hAnsi="Times New Roman"/>
          <w:color w:val="000000" w:themeColor="text1"/>
        </w:rPr>
        <w:t>присутстуют</w:t>
      </w:r>
      <w:proofErr w:type="spellEnd"/>
      <w:r w:rsidRPr="00B763AA">
        <w:rPr>
          <w:rFonts w:ascii="Times New Roman" w:hAnsi="Times New Roman"/>
          <w:color w:val="000000" w:themeColor="text1"/>
        </w:rPr>
        <w:t xml:space="preserve"> горизонты туфов, </w:t>
      </w:r>
      <w:proofErr w:type="spellStart"/>
      <w:r w:rsidRPr="00B763AA">
        <w:rPr>
          <w:rFonts w:ascii="Times New Roman" w:hAnsi="Times New Roman"/>
          <w:color w:val="000000" w:themeColor="text1"/>
        </w:rPr>
        <w:t>туфобрекчий</w:t>
      </w:r>
      <w:proofErr w:type="spellEnd"/>
      <w:r w:rsidRPr="00B763AA">
        <w:rPr>
          <w:rFonts w:ascii="Times New Roman" w:hAnsi="Times New Roman"/>
          <w:color w:val="000000" w:themeColor="text1"/>
        </w:rPr>
        <w:t xml:space="preserve">  и  кремнистых пород. Наибольшей мощности (до 1200 м) базальты </w:t>
      </w:r>
      <w:r w:rsidRPr="00B763AA">
        <w:rPr>
          <w:rFonts w:ascii="Times New Roman" w:hAnsi="Times New Roman"/>
          <w:color w:val="000000" w:themeColor="text1"/>
        </w:rPr>
        <w:lastRenderedPageBreak/>
        <w:t xml:space="preserve">достигают в районе </w:t>
      </w:r>
      <w:proofErr w:type="spellStart"/>
      <w:r w:rsidRPr="00B763AA">
        <w:rPr>
          <w:rFonts w:ascii="Times New Roman" w:hAnsi="Times New Roman"/>
          <w:color w:val="000000" w:themeColor="text1"/>
        </w:rPr>
        <w:t>Худесского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Кызылкольского</w:t>
      </w:r>
      <w:proofErr w:type="spellEnd"/>
      <w:r w:rsidRPr="00B763AA">
        <w:rPr>
          <w:rFonts w:ascii="Times New Roman" w:hAnsi="Times New Roman"/>
          <w:color w:val="000000" w:themeColor="text1"/>
        </w:rPr>
        <w:t xml:space="preserve">) </w:t>
      </w:r>
      <w:proofErr w:type="spellStart"/>
      <w:r w:rsidRPr="00B763AA">
        <w:rPr>
          <w:rFonts w:ascii="Times New Roman" w:hAnsi="Times New Roman"/>
          <w:color w:val="000000" w:themeColor="text1"/>
        </w:rPr>
        <w:t>медноколчеданного</w:t>
      </w:r>
      <w:proofErr w:type="spellEnd"/>
      <w:r w:rsidRPr="00B763AA">
        <w:rPr>
          <w:rFonts w:ascii="Times New Roman" w:hAnsi="Times New Roman"/>
          <w:color w:val="000000" w:themeColor="text1"/>
        </w:rPr>
        <w:t xml:space="preserve"> месторождения, </w:t>
      </w:r>
      <w:r>
        <w:rPr>
          <w:rFonts w:ascii="Times New Roman" w:hAnsi="Times New Roman"/>
          <w:noProof/>
          <w:color w:val="000000" w:themeColor="text1"/>
        </w:rPr>
        <w:drawing>
          <wp:anchor distT="0" distB="0" distL="114300" distR="114300" simplePos="0" relativeHeight="251659264" behindDoc="0" locked="0" layoutInCell="1" allowOverlap="1" wp14:anchorId="2BE62D71" wp14:editId="386A19F3">
            <wp:simplePos x="0" y="0"/>
            <wp:positionH relativeFrom="margin">
              <wp:posOffset>5715</wp:posOffset>
            </wp:positionH>
            <wp:positionV relativeFrom="margin">
              <wp:posOffset>394335</wp:posOffset>
            </wp:positionV>
            <wp:extent cx="5939790" cy="5943600"/>
            <wp:effectExtent l="19050" t="0" r="3810" b="0"/>
            <wp:wrapSquare wrapText="bothSides"/>
            <wp:docPr id="15" name="Рисунок 4" descr="C:\Users\Alex\Desktop\Знаки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Знаки — копия.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5943600"/>
                    </a:xfrm>
                    <a:prstGeom prst="rect">
                      <a:avLst/>
                    </a:prstGeom>
                    <a:noFill/>
                    <a:ln>
                      <a:noFill/>
                    </a:ln>
                  </pic:spPr>
                </pic:pic>
              </a:graphicData>
            </a:graphic>
          </wp:anchor>
        </w:drawing>
      </w:r>
      <w:r w:rsidRPr="00B763AA">
        <w:rPr>
          <w:rFonts w:ascii="Times New Roman" w:hAnsi="Times New Roman"/>
          <w:color w:val="000000" w:themeColor="text1"/>
        </w:rPr>
        <w:t>где часть из них обладает шаровой и реже - трубчатой отдельностью.</w:t>
      </w:r>
    </w:p>
    <w:p w14:paraId="1B8CDB03" w14:textId="77777777" w:rsidR="00BB594D" w:rsidRPr="00E87AA2" w:rsidRDefault="00B763AA" w:rsidP="00B763AA">
      <w:pPr>
        <w:spacing w:line="240" w:lineRule="auto"/>
        <w:rPr>
          <w:rFonts w:ascii="Times New Roman" w:hAnsi="Times New Roman"/>
          <w:iCs/>
        </w:rPr>
      </w:pPr>
      <w:r w:rsidRPr="00B763AA">
        <w:rPr>
          <w:rFonts w:ascii="Times New Roman" w:hAnsi="Times New Roman"/>
          <w:iCs/>
          <w:noProof/>
        </w:rPr>
        <w:lastRenderedPageBreak/>
        <w:drawing>
          <wp:inline distT="0" distB="0" distL="0" distR="0" wp14:anchorId="59724735" wp14:editId="1022A47B">
            <wp:extent cx="5486400" cy="5143500"/>
            <wp:effectExtent l="19050" t="0" r="0" b="0"/>
            <wp:docPr id="16" name="Рисунок 12" descr="C:\Users\Alex\Desktop\selectio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Desktop\selection (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5143500"/>
                    </a:xfrm>
                    <a:prstGeom prst="rect">
                      <a:avLst/>
                    </a:prstGeom>
                    <a:noFill/>
                    <a:ln>
                      <a:noFill/>
                    </a:ln>
                  </pic:spPr>
                </pic:pic>
              </a:graphicData>
            </a:graphic>
          </wp:inline>
        </w:drawing>
      </w:r>
    </w:p>
    <w:p w14:paraId="05BAD317" w14:textId="77777777" w:rsidR="00B763AA" w:rsidRDefault="00B763AA" w:rsidP="00B763AA">
      <w:pPr>
        <w:rPr>
          <w:b/>
        </w:rPr>
      </w:pPr>
    </w:p>
    <w:p w14:paraId="6B40DA64" w14:textId="77777777" w:rsidR="00B763AA" w:rsidRDefault="00B763AA" w:rsidP="00B763AA">
      <w:pPr>
        <w:jc w:val="center"/>
        <w:rPr>
          <w:rFonts w:ascii="Times New Roman" w:hAnsi="Times New Roman"/>
          <w:b/>
        </w:rPr>
      </w:pPr>
      <w:r w:rsidRPr="00B763AA">
        <w:rPr>
          <w:rFonts w:ascii="Times New Roman" w:hAnsi="Times New Roman"/>
          <w:b/>
        </w:rPr>
        <w:t>Рис. 2.1.1 Геологическая карта КЧР</w:t>
      </w:r>
    </w:p>
    <w:p w14:paraId="320721A5" w14:textId="77777777" w:rsidR="00AB0A64" w:rsidRPr="00AB0A64" w:rsidRDefault="00AB0A64" w:rsidP="00B763AA">
      <w:pPr>
        <w:jc w:val="center"/>
        <w:rPr>
          <w:rFonts w:ascii="Times New Roman" w:hAnsi="Times New Roman"/>
          <w:b/>
          <w:sz w:val="26"/>
          <w:szCs w:val="26"/>
        </w:rPr>
      </w:pPr>
      <w:r w:rsidRPr="00AB0A64">
        <w:rPr>
          <w:rFonts w:ascii="Times New Roman" w:hAnsi="Times New Roman"/>
          <w:b/>
          <w:noProof/>
        </w:rPr>
        <w:lastRenderedPageBreak/>
        <w:drawing>
          <wp:inline distT="0" distB="0" distL="0" distR="0" wp14:anchorId="1C0CCF90" wp14:editId="328388BA">
            <wp:extent cx="5724525" cy="4876800"/>
            <wp:effectExtent l="19050" t="0" r="9525" b="0"/>
            <wp:docPr id="33" name="Рисунок 33" descr="карта 2 морфоструктурных эле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рта 2 морфоструктурных элементов"/>
                    <pic:cNvPicPr>
                      <a:picLocks noChangeAspect="1" noChangeArrowheads="1"/>
                    </pic:cNvPicPr>
                  </pic:nvPicPr>
                  <pic:blipFill>
                    <a:blip r:embed="rId27" cstate="print">
                      <a:extLst>
                        <a:ext uri="{28A0092B-C50C-407E-A947-70E740481C1C}">
                          <a14:useLocalDpi xmlns:a14="http://schemas.microsoft.com/office/drawing/2010/main" val="0"/>
                        </a:ext>
                      </a:extLst>
                    </a:blip>
                    <a:srcRect r="8879"/>
                    <a:stretch>
                      <a:fillRect/>
                    </a:stretch>
                  </pic:blipFill>
                  <pic:spPr bwMode="auto">
                    <a:xfrm>
                      <a:off x="0" y="0"/>
                      <a:ext cx="5729090" cy="4880689"/>
                    </a:xfrm>
                    <a:prstGeom prst="rect">
                      <a:avLst/>
                    </a:prstGeom>
                    <a:noFill/>
                    <a:ln>
                      <a:noFill/>
                    </a:ln>
                  </pic:spPr>
                </pic:pic>
              </a:graphicData>
            </a:graphic>
          </wp:inline>
        </w:drawing>
      </w:r>
    </w:p>
    <w:p w14:paraId="56A27F65" w14:textId="77777777" w:rsidR="00AB0A64" w:rsidRPr="0024297E" w:rsidRDefault="00AB0A64" w:rsidP="0024297E">
      <w:pPr>
        <w:pStyle w:val="a8"/>
        <w:spacing w:line="240" w:lineRule="auto"/>
        <w:ind w:left="0" w:firstLine="0"/>
        <w:jc w:val="center"/>
        <w:rPr>
          <w:rFonts w:ascii="Times New Roman" w:hAnsi="Times New Roman"/>
          <w:b/>
          <w:vertAlign w:val="superscript"/>
        </w:rPr>
      </w:pPr>
      <w:r w:rsidRPr="0024297E">
        <w:rPr>
          <w:rFonts w:ascii="Times New Roman" w:hAnsi="Times New Roman"/>
          <w:b/>
        </w:rPr>
        <w:t>Рис. 2.1.2 Карта морфоструктурных элементов КЧР</w:t>
      </w:r>
    </w:p>
    <w:p w14:paraId="32FE3855" w14:textId="77777777" w:rsidR="00AB0A64" w:rsidRPr="00B763AA" w:rsidRDefault="00AB0A64" w:rsidP="00B763AA">
      <w:pPr>
        <w:jc w:val="center"/>
        <w:rPr>
          <w:rFonts w:ascii="Times New Roman" w:hAnsi="Times New Roman"/>
          <w:b/>
          <w:sz w:val="26"/>
          <w:szCs w:val="26"/>
        </w:rPr>
      </w:pPr>
    </w:p>
    <w:p w14:paraId="5DC3EB45" w14:textId="77777777" w:rsidR="00EE47D8" w:rsidRPr="00E87AA2" w:rsidRDefault="00EE47D8" w:rsidP="00E87AA2">
      <w:pPr>
        <w:spacing w:line="240" w:lineRule="auto"/>
        <w:ind w:firstLine="0"/>
        <w:jc w:val="center"/>
        <w:outlineLvl w:val="1"/>
        <w:rPr>
          <w:rFonts w:ascii="Times New Roman" w:hAnsi="Times New Roman"/>
          <w:color w:val="000000"/>
        </w:rPr>
      </w:pPr>
      <w:bookmarkStart w:id="10" w:name="_Toc151226071"/>
      <w:r w:rsidRPr="00E87AA2">
        <w:rPr>
          <w:rFonts w:ascii="Times New Roman" w:hAnsi="Times New Roman"/>
          <w:b/>
          <w:sz w:val="26"/>
          <w:szCs w:val="26"/>
        </w:rPr>
        <w:t>2.2. Климатические и агроклиматические условия территории</w:t>
      </w:r>
      <w:bookmarkEnd w:id="10"/>
    </w:p>
    <w:p w14:paraId="4025A077" w14:textId="77777777" w:rsidR="00E87AA2" w:rsidRDefault="00E87AA2" w:rsidP="00E87AA2">
      <w:pPr>
        <w:pStyle w:val="a8"/>
        <w:spacing w:line="240" w:lineRule="auto"/>
        <w:ind w:left="0"/>
        <w:rPr>
          <w:rFonts w:ascii="Times New Roman" w:hAnsi="Times New Roman"/>
          <w:color w:val="000000" w:themeColor="text1"/>
        </w:rPr>
      </w:pPr>
    </w:p>
    <w:p w14:paraId="7E89CC5E" w14:textId="77777777" w:rsidR="00AB0A64" w:rsidRPr="00AB0A64" w:rsidRDefault="00AB0A64" w:rsidP="00AB0A64">
      <w:pPr>
        <w:pStyle w:val="a8"/>
        <w:spacing w:line="240" w:lineRule="auto"/>
        <w:ind w:left="0"/>
        <w:rPr>
          <w:rFonts w:ascii="Times New Roman" w:hAnsi="Times New Roman"/>
          <w:color w:val="000000" w:themeColor="text1"/>
        </w:rPr>
      </w:pPr>
      <w:r>
        <w:rPr>
          <w:rFonts w:ascii="Times New Roman" w:hAnsi="Times New Roman"/>
          <w:color w:val="000000" w:themeColor="text1"/>
        </w:rPr>
        <w:t>Кызыл-Урупское</w:t>
      </w:r>
      <w:r w:rsidR="00E87AA2" w:rsidRPr="00E87AA2">
        <w:rPr>
          <w:rFonts w:ascii="Times New Roman" w:hAnsi="Times New Roman"/>
          <w:color w:val="000000" w:themeColor="text1"/>
        </w:rPr>
        <w:t xml:space="preserve"> сельское поселение </w:t>
      </w:r>
      <w:r w:rsidRPr="00AB0A64">
        <w:rPr>
          <w:rFonts w:ascii="Times New Roman" w:hAnsi="Times New Roman"/>
          <w:color w:val="000000" w:themeColor="text1"/>
        </w:rPr>
        <w:t>расположен</w:t>
      </w:r>
      <w:r>
        <w:rPr>
          <w:rFonts w:ascii="Times New Roman" w:hAnsi="Times New Roman"/>
          <w:color w:val="000000" w:themeColor="text1"/>
        </w:rPr>
        <w:t>о</w:t>
      </w:r>
      <w:r w:rsidRPr="00AB0A64">
        <w:rPr>
          <w:rFonts w:ascii="Times New Roman" w:hAnsi="Times New Roman"/>
          <w:color w:val="000000" w:themeColor="text1"/>
        </w:rPr>
        <w:t xml:space="preserve"> в умеренном поясе Атлантико-Континентальной степной и Северо-Кавказской горной областей, граница между которыми проходит на высоте 700-800 м. Климат на территории</w:t>
      </w:r>
      <w:r w:rsidRPr="00AC2A6C">
        <w:rPr>
          <w:rFonts w:ascii="Times New Roman" w:hAnsi="Times New Roman"/>
        </w:rPr>
        <w:t xml:space="preserve"> – </w:t>
      </w:r>
      <w:r w:rsidRPr="00AB0A64">
        <w:rPr>
          <w:rFonts w:ascii="Times New Roman" w:hAnsi="Times New Roman"/>
          <w:color w:val="000000" w:themeColor="text1"/>
        </w:rPr>
        <w:t>континентальный и высокогорный (по высотным поясам). Средняя температура января от -5°С на севере до -10°С на юге (в высокогорье); июля, соответственно, +21°С и +8°С. В предгорьях зимой температура воздуха колеблется от 0°С до -10°С градусов, летом - от +18°С до +25°С градусов. В горных районах значительно холоднее. Вегетационный период на севере</w:t>
      </w:r>
      <w:r w:rsidRPr="00AC2A6C">
        <w:rPr>
          <w:rFonts w:ascii="Times New Roman" w:hAnsi="Times New Roman"/>
        </w:rPr>
        <w:t xml:space="preserve"> – </w:t>
      </w:r>
      <w:r w:rsidRPr="00AB0A64">
        <w:rPr>
          <w:rFonts w:ascii="Times New Roman" w:hAnsi="Times New Roman"/>
          <w:color w:val="000000" w:themeColor="text1"/>
        </w:rPr>
        <w:t>182 дня, на юге (в горных районах)</w:t>
      </w:r>
      <w:r w:rsidRPr="00AC2A6C">
        <w:rPr>
          <w:rFonts w:ascii="Times New Roman" w:hAnsi="Times New Roman"/>
        </w:rPr>
        <w:t xml:space="preserve"> – </w:t>
      </w:r>
      <w:r w:rsidRPr="00AB0A64">
        <w:rPr>
          <w:rFonts w:ascii="Times New Roman" w:hAnsi="Times New Roman"/>
          <w:color w:val="000000" w:themeColor="text1"/>
        </w:rPr>
        <w:t xml:space="preserve">50-75 дней. Годовая сумма осадков от 550 мм в год на равнине до 2500 мм в горах. </w:t>
      </w:r>
    </w:p>
    <w:p w14:paraId="07723BDF"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Основным фактором, определяющим климатические особенности территории, является рельеф, характеризующийся сложной системой разновысотных хребтов и котловин, широким диапазоном абсолютных и относительных высот. В этих условиях происходит существенное изменение радиационного режима, а хребты Большого Кавказа видоизменяют циркуляцию воздушных масс и создают </w:t>
      </w:r>
      <w:proofErr w:type="spellStart"/>
      <w:r w:rsidRPr="00AB0A64">
        <w:rPr>
          <w:rFonts w:ascii="Times New Roman" w:hAnsi="Times New Roman"/>
          <w:color w:val="000000" w:themeColor="text1"/>
        </w:rPr>
        <w:t>мезоклиматические</w:t>
      </w:r>
      <w:proofErr w:type="spellEnd"/>
      <w:r w:rsidRPr="00AB0A64">
        <w:rPr>
          <w:rFonts w:ascii="Times New Roman" w:hAnsi="Times New Roman"/>
          <w:color w:val="000000" w:themeColor="text1"/>
        </w:rPr>
        <w:t xml:space="preserve"> различия.</w:t>
      </w:r>
    </w:p>
    <w:p w14:paraId="446F8818"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целом климат рассматриваемой территории формируется под воздействием циркуляционных процессов южной зоны умеренных широт. Соседство Черного и Каспийского морей, практически не замерзающих круглый год, оказывает существенное влияние на климат. Система хребтов Большого Кавказа, расположенных под углом один к другому, долины и межгорные котловины создают сложную циркуляцию воздушных масс </w:t>
      </w:r>
      <w:r w:rsidRPr="00AB0A64">
        <w:rPr>
          <w:rFonts w:ascii="Times New Roman" w:hAnsi="Times New Roman"/>
          <w:color w:val="000000" w:themeColor="text1"/>
        </w:rPr>
        <w:lastRenderedPageBreak/>
        <w:t>внутри горной системы. Присутствие на Главном хребте и его отрогах современного оледенения и постоянного снежного покрова также оказывает влияние на климат, особенно на высотах свыше 1500-2000 м.</w:t>
      </w:r>
    </w:p>
    <w:p w14:paraId="05C4CF66"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Территория получает довольно большое количество солнечного тепла. Это приводит к тому, что подстилающая поверхность летом сильно прогревается, а зимой не успевает значительно охладиться. В горных и высокогорных районах на приход-расход радиации оказывает большое влияние угол наклона горных склонов и их экспозиция по отношению к лучам солнца. Приход-расход солнечной радиации  в значительной степени зависит от условий солнечного сияния, продолжительность которого изменяется от 1866 часов в котловинах до 1968-2240 часов в высокогорной зоне.</w:t>
      </w:r>
    </w:p>
    <w:p w14:paraId="6A5524E3"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течение года максимум солнечного сияния приходится на летние месяцы, а минимум - на зимние, когда чаще наблюдается облачность. </w:t>
      </w:r>
    </w:p>
    <w:p w14:paraId="5F751871"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Рассматриваемая территория характеризуется хорошим увлажнением; здесь в среднем за год на равнине выпадает 500-600 мм осадков. Сумма осадков резко возрастает с увеличением абсолютных высот до 2600-2800м. Выше их количество уменьшается, что связано с содержанием влаги в воздухе и положением уровня конденсации. В горной и высокогорной зонах объем выпадающих атмосферных осадков в районе Главного Кавказского хребта на высоте около 2000 м достигает 1775 мм, на высоте 2500 м – 2600 мм. Особенно большое влияние на распределение осадков оказывает Передовой хребет, за которым расположена зона так называемой «дождевой тени». На количество осадков оказывают влияние и возвышенные участки, находящиеся в орографической «тени» Передового хребта; здесь выпадает всего 626-748 мм осадков, в районе Главного Кавказского хребта на такой же высоте – 11775-2600 мм.</w:t>
      </w:r>
    </w:p>
    <w:p w14:paraId="2A378A2F"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Максимум атмосферных осадков (до 100-195 мм в месяц) приходится на весенне-летний период (май-август), когда выпадает почти повсеместно 60-70% от их годовой суммы. Летний максимум связан с преобладанием в это время западных ветров, приносящих влажные атлантические воздушные массы. Минимум атмосферных осадков (11-88 мм в месяц) приходится на зимнее время и обусловлен перемещением континентальных умеренных и арктических воздушных масс, содержание влаги в которых незначительно.</w:t>
      </w:r>
    </w:p>
    <w:p w14:paraId="2FBCEC77" w14:textId="77777777" w:rsid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Осадки выпадают в жидком, смешанном и твердом виде. В предгорной зо</w:t>
      </w:r>
      <w:r>
        <w:rPr>
          <w:rFonts w:ascii="Times New Roman" w:hAnsi="Times New Roman"/>
          <w:color w:val="000000" w:themeColor="text1"/>
        </w:rPr>
        <w:t>не жидкие осадки составляют 83%</w:t>
      </w:r>
      <w:r w:rsidRPr="00AB0A64">
        <w:rPr>
          <w:rFonts w:ascii="Times New Roman" w:hAnsi="Times New Roman"/>
          <w:color w:val="000000" w:themeColor="text1"/>
        </w:rPr>
        <w:t xml:space="preserve">, твердые всего 11%. На высоте 2583 м они, </w:t>
      </w:r>
      <w:r>
        <w:rPr>
          <w:rFonts w:ascii="Times New Roman" w:hAnsi="Times New Roman"/>
          <w:color w:val="000000" w:themeColor="text1"/>
        </w:rPr>
        <w:t>соответственно, равны 55% и 29%</w:t>
      </w:r>
      <w:r w:rsidRPr="00AB0A64">
        <w:rPr>
          <w:rFonts w:ascii="Times New Roman" w:hAnsi="Times New Roman"/>
          <w:color w:val="000000" w:themeColor="text1"/>
        </w:rPr>
        <w:t>, на высоте около 4000 м практически все атмосферные осадки выпадают в виде снега.</w:t>
      </w:r>
    </w:p>
    <w:p w14:paraId="7DC85E54" w14:textId="77777777" w:rsid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noProof/>
          <w:color w:val="000000" w:themeColor="text1"/>
        </w:rPr>
        <w:lastRenderedPageBreak/>
        <w:drawing>
          <wp:inline distT="0" distB="0" distL="0" distR="0" wp14:anchorId="7B2110FF" wp14:editId="3E960724">
            <wp:extent cx="5290894" cy="4633912"/>
            <wp:effectExtent l="0" t="0" r="5080"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91709" cy="4634626"/>
                    </a:xfrm>
                    <a:prstGeom prst="rect">
                      <a:avLst/>
                    </a:prstGeom>
                    <a:solidFill>
                      <a:srgbClr val="FFFFFF"/>
                    </a:solidFill>
                    <a:ln>
                      <a:noFill/>
                    </a:ln>
                  </pic:spPr>
                </pic:pic>
              </a:graphicData>
            </a:graphic>
          </wp:inline>
        </w:drawing>
      </w:r>
    </w:p>
    <w:p w14:paraId="0AD7B933" w14:textId="77777777" w:rsidR="00AB0A64" w:rsidRDefault="00AB0A64" w:rsidP="00AB0A64">
      <w:pPr>
        <w:pStyle w:val="a8"/>
        <w:spacing w:line="240" w:lineRule="auto"/>
        <w:ind w:left="0" w:firstLine="0"/>
        <w:jc w:val="center"/>
        <w:rPr>
          <w:b/>
          <w:highlight w:val="yellow"/>
        </w:rPr>
      </w:pPr>
      <w:r w:rsidRPr="00F2761C">
        <w:rPr>
          <w:b/>
        </w:rPr>
        <w:t>Рис. 2.2.1. Схема климатического районирования Урупского района</w:t>
      </w:r>
      <w:r w:rsidRPr="00F2761C">
        <w:rPr>
          <w:rStyle w:val="aff0"/>
          <w:b/>
        </w:rPr>
        <w:footnoteReference w:id="5"/>
      </w:r>
    </w:p>
    <w:p w14:paraId="10E89699" w14:textId="77777777" w:rsidR="00AB0A64" w:rsidRPr="00AB0A64" w:rsidRDefault="00AB0A64" w:rsidP="00AB0A64">
      <w:pPr>
        <w:pStyle w:val="a8"/>
        <w:spacing w:line="240" w:lineRule="auto"/>
        <w:ind w:left="0"/>
        <w:rPr>
          <w:rFonts w:ascii="Times New Roman" w:hAnsi="Times New Roman"/>
          <w:color w:val="000000" w:themeColor="text1"/>
        </w:rPr>
      </w:pPr>
    </w:p>
    <w:p w14:paraId="45E6207B"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В предгорной зоне в течение всего года преобладают ветры восточных, юго-восточных и южных румбов (67%). Штилей отмечается в среднем за год 54 случая. В горной и высокогорной зонах направление ветра определяется преимущественно общей направленностью горных хребтов и долин. Поэтому в меридиональных долинах (реки превалируют ветры южных и северных направлений, а в широтных долинах  – восточных и западных румбов. На больших высотах также преобладают ветры западных направлений, причиной которых является господствующий в средней тропосфере западный перенос. </w:t>
      </w:r>
    </w:p>
    <w:p w14:paraId="2878F1AA"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Характерной особенностью климата является длительный период предзимья, когда происходит непрестанная смена похолоданий с удерживающимся снежным покровом и оттепелей с полным сходом снега. Иногда этот процесс может наблюдаться всю зиму. </w:t>
      </w:r>
    </w:p>
    <w:p w14:paraId="42DBDE93" w14:textId="77777777" w:rsidR="00AB0A64" w:rsidRPr="00AB0A64" w:rsidRDefault="00AB0A64" w:rsidP="00AB0A64">
      <w:pPr>
        <w:pStyle w:val="a8"/>
        <w:spacing w:line="240" w:lineRule="auto"/>
        <w:ind w:left="0"/>
        <w:rPr>
          <w:rFonts w:ascii="Times New Roman" w:hAnsi="Times New Roman"/>
          <w:color w:val="000000" w:themeColor="text1"/>
        </w:rPr>
      </w:pPr>
      <w:r w:rsidRPr="00AB0A64">
        <w:rPr>
          <w:rFonts w:ascii="Times New Roman" w:hAnsi="Times New Roman"/>
          <w:color w:val="000000" w:themeColor="text1"/>
        </w:rPr>
        <w:t xml:space="preserve">Снежный покров играет большую роль в природных процессах и оказывает существенное влияние на хозяйственную деятельность. Ранее всего снег появляется в высокогорной зоне: на высотах 2500-3000 м – во второй-третьей декадах сентября; на высотах 1000-1500 м – в третьей декаде октября – первой декаде ноября; в предгорной зоне – во второй декаде ноября. Сход снежного покрова начинается в конце марта в предгорных районах, в середине апреля – в горах и межгорных котловинах. В районе Главного хребта на высотах 2000-3000 м снег сходит в мае-середине июня. Отдельные снежники на высотах более 1800-2000 м могут сохраняться в течение всего лета. Число дней со снежным покровом, как правило, меняется от 68 дней на высотах 500 м до 360 </w:t>
      </w:r>
      <w:r w:rsidRPr="00AB0A64">
        <w:rPr>
          <w:rFonts w:ascii="Times New Roman" w:hAnsi="Times New Roman"/>
          <w:color w:val="000000" w:themeColor="text1"/>
        </w:rPr>
        <w:lastRenderedPageBreak/>
        <w:t>дней на высотах свыше 4100 м. Толщина снега также увеличивается с ростом абсолютных высот: от 10 до 400-500 см соответственно.</w:t>
      </w:r>
    </w:p>
    <w:p w14:paraId="07F682C0" w14:textId="77777777" w:rsidR="00E87AA2" w:rsidRPr="00E87AA2" w:rsidRDefault="00E87AA2" w:rsidP="00AB0A64">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 xml:space="preserve">Таким образом, изменения климатических условий на территории определяются увеличением высоты местности с севера на юг и почти </w:t>
      </w:r>
      <w:proofErr w:type="spellStart"/>
      <w:r w:rsidRPr="00E87AA2">
        <w:rPr>
          <w:rFonts w:ascii="Times New Roman" w:hAnsi="Times New Roman"/>
          <w:color w:val="000000" w:themeColor="text1"/>
        </w:rPr>
        <w:t>широтно</w:t>
      </w:r>
      <w:proofErr w:type="spellEnd"/>
      <w:r w:rsidRPr="00E87AA2">
        <w:rPr>
          <w:rFonts w:ascii="Times New Roman" w:hAnsi="Times New Roman"/>
          <w:color w:val="000000" w:themeColor="text1"/>
        </w:rPr>
        <w:t xml:space="preserve"> расположенной системой разновысотных хребтов.</w:t>
      </w:r>
    </w:p>
    <w:p w14:paraId="1702AEF5" w14:textId="77777777" w:rsidR="00EE47D8" w:rsidRPr="00E87AA2" w:rsidRDefault="00EE47D8" w:rsidP="00E87AA2">
      <w:pPr>
        <w:pStyle w:val="20"/>
        <w:jc w:val="center"/>
        <w:rPr>
          <w:rFonts w:ascii="Times New Roman" w:hAnsi="Times New Roman"/>
          <w:i w:val="0"/>
          <w:sz w:val="26"/>
          <w:szCs w:val="26"/>
        </w:rPr>
      </w:pPr>
      <w:bookmarkStart w:id="11" w:name="_Toc151226072"/>
      <w:r w:rsidRPr="00E87AA2">
        <w:rPr>
          <w:rFonts w:ascii="Times New Roman" w:hAnsi="Times New Roman"/>
          <w:i w:val="0"/>
          <w:sz w:val="26"/>
          <w:szCs w:val="26"/>
        </w:rPr>
        <w:t>2.3. Гидрологические условия территории</w:t>
      </w:r>
      <w:bookmarkEnd w:id="11"/>
    </w:p>
    <w:p w14:paraId="5CFEB11D" w14:textId="77777777" w:rsidR="00B2503E" w:rsidRPr="007B12CA" w:rsidRDefault="00B2503E" w:rsidP="00EE47D8">
      <w:pPr>
        <w:spacing w:line="240" w:lineRule="auto"/>
        <w:ind w:left="1701" w:firstLine="0"/>
        <w:jc w:val="right"/>
        <w:rPr>
          <w:rFonts w:ascii="Times New Roman" w:hAnsi="Times New Roman"/>
          <w:b/>
        </w:rPr>
      </w:pPr>
    </w:p>
    <w:p w14:paraId="31DD83A5" w14:textId="77777777" w:rsidR="00E87AA2" w:rsidRPr="00E87AA2" w:rsidRDefault="00AB0A64" w:rsidP="00E87AA2">
      <w:pPr>
        <w:pStyle w:val="a8"/>
        <w:spacing w:line="240" w:lineRule="auto"/>
        <w:ind w:left="0"/>
        <w:rPr>
          <w:rFonts w:ascii="Times New Roman" w:hAnsi="Times New Roman"/>
          <w:color w:val="000000" w:themeColor="text1"/>
        </w:rPr>
      </w:pPr>
      <w:r>
        <w:rPr>
          <w:rFonts w:ascii="Times New Roman" w:hAnsi="Times New Roman"/>
          <w:color w:val="000000" w:themeColor="text1"/>
        </w:rPr>
        <w:t>Аул Кызыл-Уруп расположен</w:t>
      </w:r>
      <w:r w:rsidRPr="00AB0A64">
        <w:rPr>
          <w:rFonts w:ascii="Times New Roman" w:hAnsi="Times New Roman"/>
          <w:color w:val="000000" w:themeColor="text1"/>
        </w:rPr>
        <w:t xml:space="preserve"> в непосредственной близости от р</w:t>
      </w:r>
      <w:r>
        <w:rPr>
          <w:rFonts w:ascii="Times New Roman" w:hAnsi="Times New Roman"/>
          <w:color w:val="000000" w:themeColor="text1"/>
        </w:rPr>
        <w:t>. Уруп</w:t>
      </w:r>
      <w:r w:rsidR="00E87AA2" w:rsidRPr="00E87AA2">
        <w:rPr>
          <w:rFonts w:ascii="Times New Roman" w:hAnsi="Times New Roman"/>
          <w:color w:val="000000" w:themeColor="text1"/>
        </w:rPr>
        <w:t>. Река Уруп является самым протяжённым водотоком, берущим начало на территории Урупского района. Протяжённость реки составляет 231 км, площадь бассейна - 3220 км². Река берет начало на склонах горы Уруп (3232 м). В пределах Карачаево-Черкесской Республики на всем своем протяжении река относится к горному типу.</w:t>
      </w:r>
    </w:p>
    <w:p w14:paraId="1A10302E"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 xml:space="preserve">Длина реки – 231 км, площадь бассейна – 3220 км². Берёт начало на склонах горы Уруп (3232 м). В верховьях Уруп – горная река, у станицы Удобной выходит на равнину. Крупнейшие притоки – Большой </w:t>
      </w:r>
      <w:proofErr w:type="spellStart"/>
      <w:r w:rsidRPr="00E87AA2">
        <w:rPr>
          <w:rFonts w:ascii="Times New Roman" w:hAnsi="Times New Roman"/>
          <w:color w:val="000000" w:themeColor="text1"/>
        </w:rPr>
        <w:t>Тегинь</w:t>
      </w:r>
      <w:proofErr w:type="spellEnd"/>
      <w:r w:rsidRPr="00E87AA2">
        <w:rPr>
          <w:rFonts w:ascii="Times New Roman" w:hAnsi="Times New Roman"/>
          <w:color w:val="000000" w:themeColor="text1"/>
        </w:rPr>
        <w:t xml:space="preserve"> (впадает слева), Малый </w:t>
      </w:r>
      <w:proofErr w:type="spellStart"/>
      <w:r w:rsidRPr="00E87AA2">
        <w:rPr>
          <w:rFonts w:ascii="Times New Roman" w:hAnsi="Times New Roman"/>
          <w:color w:val="000000" w:themeColor="text1"/>
        </w:rPr>
        <w:t>Тегинь</w:t>
      </w:r>
      <w:proofErr w:type="spellEnd"/>
      <w:r w:rsidRPr="00E87AA2">
        <w:rPr>
          <w:rFonts w:ascii="Times New Roman" w:hAnsi="Times New Roman"/>
          <w:color w:val="000000" w:themeColor="text1"/>
        </w:rPr>
        <w:t xml:space="preserve"> и </w:t>
      </w:r>
      <w:proofErr w:type="spellStart"/>
      <w:r w:rsidRPr="00E87AA2">
        <w:rPr>
          <w:rFonts w:ascii="Times New Roman" w:hAnsi="Times New Roman"/>
          <w:color w:val="000000" w:themeColor="text1"/>
        </w:rPr>
        <w:t>Джелтмес</w:t>
      </w:r>
      <w:proofErr w:type="spellEnd"/>
      <w:r w:rsidRPr="00E87AA2">
        <w:rPr>
          <w:rFonts w:ascii="Times New Roman" w:hAnsi="Times New Roman"/>
          <w:color w:val="000000" w:themeColor="text1"/>
        </w:rPr>
        <w:t>.</w:t>
      </w:r>
    </w:p>
    <w:p w14:paraId="7A150303"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Питание смешанное, с преобладанием дождевого. Среднегодовой расход воды – 16,5 м³/сек. В некоторые годы река замерзает (с декабря по февраль).</w:t>
      </w:r>
    </w:p>
    <w:p w14:paraId="13219409"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 xml:space="preserve">В пределах Карачаево-Черкесии расположены посёлки городского типа Уруп и </w:t>
      </w:r>
      <w:proofErr w:type="spellStart"/>
      <w:r w:rsidRPr="00E87AA2">
        <w:rPr>
          <w:rFonts w:ascii="Times New Roman" w:hAnsi="Times New Roman"/>
          <w:color w:val="000000" w:themeColor="text1"/>
        </w:rPr>
        <w:t>Медногорский</w:t>
      </w:r>
      <w:proofErr w:type="spellEnd"/>
      <w:r w:rsidRPr="00E87AA2">
        <w:rPr>
          <w:rFonts w:ascii="Times New Roman" w:hAnsi="Times New Roman"/>
          <w:color w:val="000000" w:themeColor="text1"/>
        </w:rPr>
        <w:t xml:space="preserve">, приуроченные к медному месторождению и горно-обогатительному комбинату, а также станица Преградная и аул Кызыл-Уруп. Далее река течёт по Краснодарскому краю, на её берегах расположены станицы и сёла: Передовая, Удобная, Отрадная, Попутная, Воскресенское, </w:t>
      </w:r>
      <w:proofErr w:type="spellStart"/>
      <w:r w:rsidRPr="00E87AA2">
        <w:rPr>
          <w:rFonts w:ascii="Times New Roman" w:hAnsi="Times New Roman"/>
          <w:color w:val="000000" w:themeColor="text1"/>
        </w:rPr>
        <w:t>Гусаровское</w:t>
      </w:r>
      <w:proofErr w:type="spellEnd"/>
      <w:r w:rsidRPr="00E87AA2">
        <w:rPr>
          <w:rFonts w:ascii="Times New Roman" w:hAnsi="Times New Roman"/>
          <w:color w:val="000000" w:themeColor="text1"/>
        </w:rPr>
        <w:t xml:space="preserve">, Бесскорбная, Советская. «Оптимистические» названия предгорных станиц, первоначально населённых </w:t>
      </w:r>
      <w:proofErr w:type="spellStart"/>
      <w:r w:rsidRPr="00E87AA2">
        <w:rPr>
          <w:rFonts w:ascii="Times New Roman" w:hAnsi="Times New Roman"/>
          <w:color w:val="000000" w:themeColor="text1"/>
        </w:rPr>
        <w:t>линейцами</w:t>
      </w:r>
      <w:proofErr w:type="spellEnd"/>
      <w:r w:rsidRPr="00E87AA2">
        <w:rPr>
          <w:rFonts w:ascii="Times New Roman" w:hAnsi="Times New Roman"/>
          <w:color w:val="000000" w:themeColor="text1"/>
        </w:rPr>
        <w:t>, по преданию, были придуманы в XIX веке для «поднятия духа» в обстановке Кавказской войны. Уруп впадает в Кубань близ города Армавира.</w:t>
      </w:r>
    </w:p>
    <w:p w14:paraId="0A38E02F"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Река Уруп является самым протяжённым водотоком, берущим начало на территории Урупского района. Её протяжённость составляет 231 км, площадь бассейна - 3220 км².</w:t>
      </w:r>
    </w:p>
    <w:p w14:paraId="42FD266B"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Данной реке свойственно преимущественно родниковое питание, пополняются запасы воды также за счет дождей.</w:t>
      </w:r>
    </w:p>
    <w:p w14:paraId="04B7AB52" w14:textId="77777777" w:rsidR="00E87AA2" w:rsidRPr="00E87AA2" w:rsidRDefault="00E87AA2" w:rsidP="00E87AA2">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 xml:space="preserve">Уруп – типичная река с паводковым режимом, который приходится на май-июль и является результатом совместных действий ливней, обложных дождей и усиленного таяния снега в высокогорной области. Паводки непродолжительные – 1-2 дня, но весьма бурные. За летний период обычно наблюдается 2-3 паводка, когда уровень воды от средне-летнего поднимается на 0,5-1 м. Расходы реки в паводковый период составляют 57-475м³/сек, в то время как среднегодовой расход составляет 13-14 м³/сек. Скорости течения в период паводков достигают 4-7 м/сек. В этот период река несет массу взвешенного материала. </w:t>
      </w:r>
    </w:p>
    <w:p w14:paraId="1534111A" w14:textId="77777777" w:rsidR="00F365EE" w:rsidRPr="00F365EE" w:rsidRDefault="00E87AA2" w:rsidP="0024297E">
      <w:pPr>
        <w:pStyle w:val="a8"/>
        <w:spacing w:line="240" w:lineRule="auto"/>
        <w:ind w:left="0"/>
        <w:rPr>
          <w:rFonts w:ascii="Times New Roman" w:hAnsi="Times New Roman"/>
          <w:color w:val="000000" w:themeColor="text1"/>
        </w:rPr>
      </w:pPr>
      <w:r w:rsidRPr="00E87AA2">
        <w:rPr>
          <w:rFonts w:ascii="Times New Roman" w:hAnsi="Times New Roman"/>
          <w:color w:val="000000" w:themeColor="text1"/>
        </w:rPr>
        <w:t>Летняя межень обычно приходится на август-сентябрь. В осенне-зимнее время наблюдаются низкие расходы реки (0,08 м³/сек). Скорости течения в этот период невелики, вода в реке прозрачная и чистая.</w:t>
      </w:r>
    </w:p>
    <w:p w14:paraId="0980E1A6" w14:textId="77777777" w:rsidR="00EE47D8" w:rsidRPr="00F365EE" w:rsidRDefault="00EE47D8" w:rsidP="00F365EE">
      <w:pPr>
        <w:pStyle w:val="20"/>
        <w:jc w:val="center"/>
        <w:rPr>
          <w:rFonts w:ascii="Times New Roman" w:hAnsi="Times New Roman"/>
          <w:i w:val="0"/>
          <w:sz w:val="26"/>
          <w:szCs w:val="26"/>
        </w:rPr>
      </w:pPr>
      <w:bookmarkStart w:id="12" w:name="_Toc151226073"/>
      <w:r w:rsidRPr="00F365EE">
        <w:rPr>
          <w:rFonts w:ascii="Times New Roman" w:hAnsi="Times New Roman"/>
          <w:i w:val="0"/>
          <w:sz w:val="26"/>
          <w:szCs w:val="26"/>
        </w:rPr>
        <w:t>2.4. Инженерно-геологические условия территории</w:t>
      </w:r>
      <w:bookmarkEnd w:id="12"/>
    </w:p>
    <w:p w14:paraId="305D508F" w14:textId="77777777" w:rsidR="00BB594D" w:rsidRDefault="00BB594D" w:rsidP="00F365EE">
      <w:pPr>
        <w:pStyle w:val="a8"/>
        <w:spacing w:line="240" w:lineRule="auto"/>
        <w:ind w:left="0"/>
        <w:rPr>
          <w:rFonts w:ascii="Times New Roman" w:hAnsi="Times New Roman"/>
          <w:color w:val="000000" w:themeColor="text1"/>
        </w:rPr>
      </w:pPr>
    </w:p>
    <w:p w14:paraId="06E83AB8" w14:textId="77777777" w:rsidR="0024297E" w:rsidRPr="0024297E" w:rsidRDefault="0024297E" w:rsidP="0024297E">
      <w:pPr>
        <w:spacing w:line="240" w:lineRule="auto"/>
        <w:rPr>
          <w:rFonts w:ascii="Times New Roman" w:hAnsi="Times New Roman"/>
        </w:rPr>
      </w:pPr>
      <w:r w:rsidRPr="0024297E">
        <w:rPr>
          <w:rFonts w:ascii="Times New Roman" w:hAnsi="Times New Roman"/>
        </w:rPr>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разнородностью инженерно-геологических условий. </w:t>
      </w:r>
    </w:p>
    <w:p w14:paraId="1621643C" w14:textId="77777777" w:rsidR="0024297E" w:rsidRPr="0024297E" w:rsidRDefault="0024297E" w:rsidP="0024297E">
      <w:pPr>
        <w:spacing w:line="240" w:lineRule="auto"/>
        <w:rPr>
          <w:rFonts w:ascii="Times New Roman" w:hAnsi="Times New Roman"/>
        </w:rPr>
      </w:pPr>
      <w:r w:rsidRPr="0024297E">
        <w:rPr>
          <w:rFonts w:ascii="Times New Roman" w:hAnsi="Times New Roman"/>
        </w:rPr>
        <w:t>По степени пригодности для градостроительного освоения земли поселения можно разделить на следующие категории:</w:t>
      </w:r>
    </w:p>
    <w:p w14:paraId="1A0F1EE7" w14:textId="77777777" w:rsidR="0024297E" w:rsidRPr="0024297E" w:rsidRDefault="0024297E" w:rsidP="0024297E">
      <w:pPr>
        <w:spacing w:line="240" w:lineRule="auto"/>
        <w:rPr>
          <w:rFonts w:ascii="Times New Roman" w:hAnsi="Times New Roman"/>
        </w:rPr>
      </w:pPr>
      <w:r w:rsidRPr="0024297E">
        <w:rPr>
          <w:rFonts w:ascii="Times New Roman" w:hAnsi="Times New Roman"/>
        </w:rPr>
        <w:lastRenderedPageBreak/>
        <w:t>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w:t>
      </w:r>
    </w:p>
    <w:p w14:paraId="512133DF" w14:textId="77777777" w:rsidR="0024297E" w:rsidRPr="0024297E" w:rsidRDefault="0024297E" w:rsidP="0024297E">
      <w:pPr>
        <w:spacing w:line="240" w:lineRule="auto"/>
        <w:rPr>
          <w:rFonts w:ascii="Times New Roman" w:hAnsi="Times New Roman"/>
        </w:rPr>
      </w:pPr>
      <w:r w:rsidRPr="0024297E">
        <w:rPr>
          <w:rFonts w:ascii="Times New Roman" w:hAnsi="Times New Roman"/>
        </w:rPr>
        <w:t xml:space="preserve">2. Территории относительно благоприятные для градостроительного освоения. </w:t>
      </w:r>
      <w:proofErr w:type="gramStart"/>
      <w:r w:rsidRPr="0024297E">
        <w:rPr>
          <w:rFonts w:ascii="Times New Roman" w:hAnsi="Times New Roman"/>
        </w:rPr>
        <w:t>Участки долин рек</w:t>
      </w:r>
      <w:proofErr w:type="gramEnd"/>
      <w:r w:rsidRPr="0024297E">
        <w:rPr>
          <w:rFonts w:ascii="Times New Roman" w:hAnsi="Times New Roman"/>
        </w:rPr>
        <w:t xml:space="preserve"> сложенные песчано-суглинистыми отложениями, с залеганием уровня грунтовых вод до 1-2 м, затапливаемые паводковыми водами 1% обеспеченности, требующих вертикальной планировки и иных мероприятий по ИПТ. Нижняя часть склонов, не подверженных опасным геологическим процессам.</w:t>
      </w:r>
    </w:p>
    <w:p w14:paraId="01CFD572" w14:textId="77777777" w:rsidR="0024297E" w:rsidRPr="0024297E" w:rsidRDefault="0024297E" w:rsidP="0024297E">
      <w:pPr>
        <w:spacing w:line="240" w:lineRule="auto"/>
        <w:rPr>
          <w:rFonts w:ascii="Times New Roman" w:hAnsi="Times New Roman"/>
        </w:rPr>
      </w:pPr>
      <w:r w:rsidRPr="0024297E">
        <w:rPr>
          <w:rFonts w:ascii="Times New Roman" w:hAnsi="Times New Roman"/>
        </w:rPr>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p w14:paraId="1D3C2B51" w14:textId="77777777" w:rsidR="0024297E" w:rsidRPr="0024297E" w:rsidRDefault="0024297E" w:rsidP="0024297E">
      <w:pPr>
        <w:pStyle w:val="a8"/>
        <w:tabs>
          <w:tab w:val="left" w:pos="5894"/>
          <w:tab w:val="right" w:pos="9354"/>
        </w:tabs>
        <w:spacing w:line="240" w:lineRule="auto"/>
        <w:ind w:left="851"/>
        <w:jc w:val="left"/>
        <w:rPr>
          <w:rFonts w:ascii="Times New Roman" w:hAnsi="Times New Roman"/>
        </w:rPr>
      </w:pPr>
      <w:r w:rsidRPr="0024297E">
        <w:rPr>
          <w:rFonts w:ascii="Times New Roman" w:hAnsi="Times New Roman"/>
          <w:b/>
        </w:rPr>
        <w:tab/>
      </w:r>
      <w:r w:rsidRPr="0024297E">
        <w:rPr>
          <w:rFonts w:ascii="Times New Roman" w:hAnsi="Times New Roman"/>
          <w:b/>
        </w:rPr>
        <w:tab/>
      </w:r>
      <w:r w:rsidRPr="0024297E">
        <w:rPr>
          <w:rFonts w:ascii="Times New Roman" w:hAnsi="Times New Roman"/>
        </w:rPr>
        <w:t>Таблица 2.4.1</w:t>
      </w:r>
    </w:p>
    <w:p w14:paraId="28567F0C" w14:textId="77777777" w:rsidR="0024297E" w:rsidRPr="0024297E" w:rsidRDefault="0024297E" w:rsidP="00057D9E">
      <w:pPr>
        <w:ind w:firstLine="0"/>
        <w:jc w:val="center"/>
        <w:rPr>
          <w:rFonts w:ascii="Times New Roman" w:hAnsi="Times New Roman"/>
        </w:rPr>
      </w:pPr>
      <w:r w:rsidRPr="0024297E">
        <w:rPr>
          <w:rFonts w:ascii="Times New Roman" w:hAnsi="Times New Roman"/>
        </w:rPr>
        <w:t>Категории сложности инженерно-геологических условий</w:t>
      </w:r>
    </w:p>
    <w:tbl>
      <w:tblPr>
        <w:tblW w:w="0" w:type="auto"/>
        <w:tblInd w:w="-15" w:type="dxa"/>
        <w:tblLayout w:type="fixed"/>
        <w:tblLook w:val="0000" w:firstRow="0" w:lastRow="0" w:firstColumn="0" w:lastColumn="0" w:noHBand="0" w:noVBand="0"/>
      </w:tblPr>
      <w:tblGrid>
        <w:gridCol w:w="1740"/>
        <w:gridCol w:w="2174"/>
        <w:gridCol w:w="2320"/>
        <w:gridCol w:w="3366"/>
      </w:tblGrid>
      <w:tr w:rsidR="0024297E" w:rsidRPr="0024297E" w14:paraId="719CE8BA" w14:textId="77777777" w:rsidTr="008C4606">
        <w:tc>
          <w:tcPr>
            <w:tcW w:w="1740" w:type="dxa"/>
            <w:tcBorders>
              <w:top w:val="single" w:sz="4" w:space="0" w:color="000000"/>
              <w:left w:val="single" w:sz="4" w:space="0" w:color="000000"/>
              <w:bottom w:val="single" w:sz="4" w:space="0" w:color="000000"/>
            </w:tcBorders>
            <w:shd w:val="clear" w:color="auto" w:fill="auto"/>
          </w:tcPr>
          <w:p w14:paraId="1954B7D1" w14:textId="77777777" w:rsidR="0024297E" w:rsidRPr="0024297E" w:rsidRDefault="0024297E" w:rsidP="0024297E">
            <w:pPr>
              <w:spacing w:line="240" w:lineRule="auto"/>
              <w:ind w:firstLine="102"/>
              <w:jc w:val="center"/>
              <w:rPr>
                <w:rFonts w:ascii="Times New Roman" w:hAnsi="Times New Roman"/>
                <w:b/>
                <w:sz w:val="20"/>
                <w:szCs w:val="20"/>
              </w:rPr>
            </w:pPr>
            <w:r w:rsidRPr="0024297E">
              <w:rPr>
                <w:rFonts w:ascii="Times New Roman" w:hAnsi="Times New Roman"/>
                <w:b/>
                <w:sz w:val="20"/>
                <w:szCs w:val="20"/>
              </w:rPr>
              <w:t>Факторы</w:t>
            </w:r>
          </w:p>
        </w:tc>
        <w:tc>
          <w:tcPr>
            <w:tcW w:w="2174" w:type="dxa"/>
            <w:tcBorders>
              <w:top w:val="single" w:sz="4" w:space="0" w:color="000000"/>
              <w:left w:val="single" w:sz="4" w:space="0" w:color="000000"/>
              <w:bottom w:val="single" w:sz="4" w:space="0" w:color="000000"/>
            </w:tcBorders>
            <w:shd w:val="clear" w:color="auto" w:fill="auto"/>
          </w:tcPr>
          <w:p w14:paraId="621C9933" w14:textId="77777777" w:rsidR="0024297E" w:rsidRPr="0024297E" w:rsidRDefault="0024297E" w:rsidP="0024297E">
            <w:pPr>
              <w:spacing w:line="240" w:lineRule="auto"/>
              <w:ind w:firstLine="102"/>
              <w:jc w:val="center"/>
              <w:rPr>
                <w:rFonts w:ascii="Times New Roman" w:hAnsi="Times New Roman"/>
                <w:b/>
                <w:sz w:val="20"/>
                <w:szCs w:val="20"/>
              </w:rPr>
            </w:pPr>
            <w:r w:rsidRPr="0024297E">
              <w:rPr>
                <w:rFonts w:ascii="Times New Roman" w:hAnsi="Times New Roman"/>
                <w:b/>
                <w:sz w:val="20"/>
                <w:szCs w:val="20"/>
              </w:rPr>
              <w:t>I (простая)</w:t>
            </w:r>
          </w:p>
        </w:tc>
        <w:tc>
          <w:tcPr>
            <w:tcW w:w="2320" w:type="dxa"/>
            <w:tcBorders>
              <w:top w:val="single" w:sz="4" w:space="0" w:color="000000"/>
              <w:left w:val="single" w:sz="4" w:space="0" w:color="000000"/>
              <w:bottom w:val="single" w:sz="4" w:space="0" w:color="000000"/>
            </w:tcBorders>
            <w:shd w:val="clear" w:color="auto" w:fill="auto"/>
          </w:tcPr>
          <w:p w14:paraId="7E2E3648" w14:textId="77777777" w:rsidR="0024297E" w:rsidRPr="0024297E" w:rsidRDefault="0024297E" w:rsidP="0024297E">
            <w:pPr>
              <w:spacing w:line="240" w:lineRule="auto"/>
              <w:ind w:firstLine="102"/>
              <w:jc w:val="center"/>
              <w:rPr>
                <w:rFonts w:ascii="Times New Roman" w:hAnsi="Times New Roman"/>
                <w:b/>
                <w:sz w:val="20"/>
                <w:szCs w:val="20"/>
              </w:rPr>
            </w:pPr>
            <w:r w:rsidRPr="0024297E">
              <w:rPr>
                <w:rFonts w:ascii="Times New Roman" w:hAnsi="Times New Roman"/>
                <w:b/>
                <w:sz w:val="20"/>
                <w:szCs w:val="20"/>
              </w:rPr>
              <w:t>II (средней сложности)</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4DE5528E" w14:textId="77777777" w:rsidR="0024297E" w:rsidRPr="0024297E" w:rsidRDefault="0024297E" w:rsidP="0024297E">
            <w:pPr>
              <w:spacing w:line="240" w:lineRule="auto"/>
              <w:ind w:firstLine="102"/>
              <w:jc w:val="center"/>
              <w:rPr>
                <w:rFonts w:ascii="Times New Roman" w:hAnsi="Times New Roman"/>
                <w:sz w:val="20"/>
                <w:szCs w:val="20"/>
              </w:rPr>
            </w:pPr>
            <w:r w:rsidRPr="0024297E">
              <w:rPr>
                <w:rFonts w:ascii="Times New Roman" w:hAnsi="Times New Roman"/>
                <w:b/>
                <w:sz w:val="20"/>
                <w:szCs w:val="20"/>
              </w:rPr>
              <w:t>III (сложная)</w:t>
            </w:r>
          </w:p>
        </w:tc>
      </w:tr>
      <w:tr w:rsidR="0024297E" w:rsidRPr="0024297E" w14:paraId="51D32CB0" w14:textId="77777777" w:rsidTr="008C4606">
        <w:tc>
          <w:tcPr>
            <w:tcW w:w="1740" w:type="dxa"/>
            <w:tcBorders>
              <w:top w:val="single" w:sz="4" w:space="0" w:color="000000"/>
              <w:left w:val="single" w:sz="4" w:space="0" w:color="000000"/>
              <w:bottom w:val="single" w:sz="4" w:space="0" w:color="000000"/>
            </w:tcBorders>
            <w:shd w:val="clear" w:color="auto" w:fill="auto"/>
          </w:tcPr>
          <w:p w14:paraId="2B990AED"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Геоморфологические условия</w:t>
            </w:r>
          </w:p>
        </w:tc>
        <w:tc>
          <w:tcPr>
            <w:tcW w:w="2174" w:type="dxa"/>
            <w:tcBorders>
              <w:top w:val="single" w:sz="4" w:space="0" w:color="000000"/>
              <w:left w:val="single" w:sz="4" w:space="0" w:color="000000"/>
              <w:bottom w:val="single" w:sz="4" w:space="0" w:color="000000"/>
            </w:tcBorders>
            <w:shd w:val="clear" w:color="auto" w:fill="auto"/>
          </w:tcPr>
          <w:p w14:paraId="2944FA8B"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одного геоморфологического элемента. Поверхность горизонтальная, нерасчлененная</w:t>
            </w:r>
          </w:p>
        </w:tc>
        <w:tc>
          <w:tcPr>
            <w:tcW w:w="2320" w:type="dxa"/>
            <w:tcBorders>
              <w:top w:val="single" w:sz="4" w:space="0" w:color="000000"/>
              <w:left w:val="single" w:sz="4" w:space="0" w:color="000000"/>
              <w:bottom w:val="single" w:sz="4" w:space="0" w:color="000000"/>
            </w:tcBorders>
            <w:shd w:val="clear" w:color="auto" w:fill="auto"/>
          </w:tcPr>
          <w:p w14:paraId="564C752B"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нескольких геоморфологических элементов одного генезиса. Поверхность наклонная, слабо расчлененная</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4E37E82F"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Площадка (участок) в пределах нескольких геоморфологических элементов разнога генезиса. Поверхность сильно расчлененная</w:t>
            </w:r>
          </w:p>
        </w:tc>
      </w:tr>
      <w:tr w:rsidR="0024297E" w:rsidRPr="0024297E" w14:paraId="4AB198EB" w14:textId="77777777" w:rsidTr="008C4606">
        <w:tc>
          <w:tcPr>
            <w:tcW w:w="1740" w:type="dxa"/>
            <w:tcBorders>
              <w:top w:val="single" w:sz="4" w:space="0" w:color="000000"/>
              <w:left w:val="single" w:sz="4" w:space="0" w:color="000000"/>
              <w:bottom w:val="single" w:sz="4" w:space="0" w:color="000000"/>
            </w:tcBorders>
            <w:shd w:val="clear" w:color="auto" w:fill="auto"/>
          </w:tcPr>
          <w:p w14:paraId="2D663F12"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Геологические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468E54EE"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Не более двух различных по литологии слоев, залегающих горизонтально или слабо наклонно (уклон не более 0,1). Мощность выдержана по простиранию. Незначительная степень неоднородности слоев по показателям свойств грунтов, закономерно изменяющихся в плане и по глубине. Скальные грунты залегают с поверхности или перекрыты маломощным слоем нескальных грунтов</w:t>
            </w:r>
          </w:p>
        </w:tc>
        <w:tc>
          <w:tcPr>
            <w:tcW w:w="2320" w:type="dxa"/>
            <w:tcBorders>
              <w:top w:val="single" w:sz="4" w:space="0" w:color="000000"/>
              <w:left w:val="single" w:sz="4" w:space="0" w:color="000000"/>
              <w:bottom w:val="single" w:sz="4" w:space="0" w:color="000000"/>
            </w:tcBorders>
            <w:shd w:val="clear" w:color="auto" w:fill="auto"/>
          </w:tcPr>
          <w:p w14:paraId="5D5CFB90"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Не более четырех различных по литологии слоев, залегающих наклонно или с выклиниванием. Мощность изменяется закономерно. Существенное изменение характеристик свойств грунтов в плане или по глубине. Скальные грунты имеют неровную кровлю и перекрыты нескальными грунтами</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532B99A1"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Более четырех различных по литологии слоев. Мощность резко изменяется. Линзовидное залегание слоев. Значительная степень неоднородности по показателям свойств грунтов, изменяющихся в плане или по глубине. Скальные грунты имеют сильно расчлененную кровлю и перекрыты нескальными грунтами. Имеются разломы разного порядка</w:t>
            </w:r>
          </w:p>
        </w:tc>
      </w:tr>
      <w:tr w:rsidR="0024297E" w:rsidRPr="0024297E" w14:paraId="5B38C9CB" w14:textId="77777777" w:rsidTr="008C4606">
        <w:tc>
          <w:tcPr>
            <w:tcW w:w="1740" w:type="dxa"/>
            <w:tcBorders>
              <w:top w:val="single" w:sz="4" w:space="0" w:color="000000"/>
              <w:left w:val="single" w:sz="4" w:space="0" w:color="000000"/>
              <w:bottom w:val="single" w:sz="4" w:space="0" w:color="000000"/>
            </w:tcBorders>
            <w:shd w:val="clear" w:color="auto" w:fill="auto"/>
          </w:tcPr>
          <w:p w14:paraId="1A444AA3"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Гидрогеологические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48F00BD5"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Подземные воды отсутствуют или имеется один выдержанный горизонт подземных вод с однородным химическим составом</w:t>
            </w:r>
          </w:p>
        </w:tc>
        <w:tc>
          <w:tcPr>
            <w:tcW w:w="2320" w:type="dxa"/>
            <w:tcBorders>
              <w:top w:val="single" w:sz="4" w:space="0" w:color="000000"/>
              <w:left w:val="single" w:sz="4" w:space="0" w:color="000000"/>
              <w:bottom w:val="single" w:sz="4" w:space="0" w:color="000000"/>
            </w:tcBorders>
            <w:shd w:val="clear" w:color="auto" w:fill="auto"/>
          </w:tcPr>
          <w:p w14:paraId="3C02C232"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Два и более выдержанных горизонтов подземных вод, местами с неоднородным химическим составом или обладающих напором и содержащих загрязнение</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50E0CD82"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 xml:space="preserve">Горизонты подземных вод не выдержаны по простиранию и мощности, с неоднородным химическим составом или разнообразным загрязнением. Местами сложное чередование водоносных и водоупорных пород. Напоры подземных вод и их гидравлическая связь изменяются </w:t>
            </w:r>
            <w:r w:rsidRPr="0024297E">
              <w:rPr>
                <w:rFonts w:ascii="Times New Roman" w:hAnsi="Times New Roman"/>
                <w:sz w:val="20"/>
                <w:szCs w:val="20"/>
              </w:rPr>
              <w:lastRenderedPageBreak/>
              <w:t>по простиранию</w:t>
            </w:r>
          </w:p>
        </w:tc>
      </w:tr>
      <w:tr w:rsidR="0024297E" w:rsidRPr="0024297E" w14:paraId="4A1330F2" w14:textId="77777777" w:rsidTr="008C4606">
        <w:tc>
          <w:tcPr>
            <w:tcW w:w="1740" w:type="dxa"/>
            <w:tcBorders>
              <w:top w:val="single" w:sz="4" w:space="0" w:color="000000"/>
              <w:left w:val="single" w:sz="4" w:space="0" w:color="000000"/>
              <w:bottom w:val="single" w:sz="4" w:space="0" w:color="000000"/>
            </w:tcBorders>
            <w:shd w:val="clear" w:color="auto" w:fill="auto"/>
          </w:tcPr>
          <w:p w14:paraId="2CA25B38"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lastRenderedPageBreak/>
              <w:t>Геологические и инженерно-геологические процессы, отрицательно влияющие на условия строительства и эксплуатации зданий и сооружений</w:t>
            </w:r>
          </w:p>
        </w:tc>
        <w:tc>
          <w:tcPr>
            <w:tcW w:w="2174" w:type="dxa"/>
            <w:tcBorders>
              <w:top w:val="single" w:sz="4" w:space="0" w:color="000000"/>
              <w:left w:val="single" w:sz="4" w:space="0" w:color="000000"/>
              <w:bottom w:val="single" w:sz="4" w:space="0" w:color="000000"/>
            </w:tcBorders>
            <w:shd w:val="clear" w:color="auto" w:fill="auto"/>
          </w:tcPr>
          <w:p w14:paraId="6B925174"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Отсутствуют</w:t>
            </w:r>
          </w:p>
        </w:tc>
        <w:tc>
          <w:tcPr>
            <w:tcW w:w="2320" w:type="dxa"/>
            <w:tcBorders>
              <w:top w:val="single" w:sz="4" w:space="0" w:color="000000"/>
              <w:left w:val="single" w:sz="4" w:space="0" w:color="000000"/>
              <w:bottom w:val="single" w:sz="4" w:space="0" w:color="000000"/>
            </w:tcBorders>
            <w:shd w:val="clear" w:color="auto" w:fill="auto"/>
          </w:tcPr>
          <w:p w14:paraId="674BAE5F"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Имеют ограниченное распространение и (или) не оказывают существенного влияния на выбор проектных решений, строительство и эксплуатацию объектов</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5D6D6D9E"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Имеют широкое распространение и (или) оказывают решающее влияние на выбор проектных решений, строительство и эксплуатацию объектов</w:t>
            </w:r>
          </w:p>
        </w:tc>
      </w:tr>
      <w:tr w:rsidR="0024297E" w:rsidRPr="0024297E" w14:paraId="744AC17B" w14:textId="77777777" w:rsidTr="008C4606">
        <w:tc>
          <w:tcPr>
            <w:tcW w:w="1740" w:type="dxa"/>
            <w:tcBorders>
              <w:top w:val="single" w:sz="4" w:space="0" w:color="000000"/>
              <w:left w:val="single" w:sz="4" w:space="0" w:color="000000"/>
              <w:bottom w:val="single" w:sz="4" w:space="0" w:color="000000"/>
            </w:tcBorders>
            <w:shd w:val="clear" w:color="auto" w:fill="auto"/>
          </w:tcPr>
          <w:p w14:paraId="5D4998FE" w14:textId="77777777" w:rsidR="0024297E" w:rsidRPr="0024297E" w:rsidRDefault="0024297E" w:rsidP="0024297E">
            <w:pPr>
              <w:spacing w:line="240" w:lineRule="auto"/>
              <w:rPr>
                <w:rFonts w:ascii="Times New Roman" w:hAnsi="Times New Roman"/>
                <w:sz w:val="20"/>
                <w:szCs w:val="20"/>
              </w:rPr>
            </w:pPr>
            <w:r w:rsidRPr="0024297E">
              <w:rPr>
                <w:rFonts w:ascii="Times New Roman" w:hAnsi="Times New Roman"/>
                <w:sz w:val="20"/>
                <w:szCs w:val="20"/>
              </w:rPr>
              <w:t>Специфические грунты в сфере взаимодействия зданий и сооружений с геологической средой</w:t>
            </w:r>
          </w:p>
        </w:tc>
        <w:tc>
          <w:tcPr>
            <w:tcW w:w="2174" w:type="dxa"/>
            <w:tcBorders>
              <w:top w:val="single" w:sz="4" w:space="0" w:color="000000"/>
              <w:left w:val="single" w:sz="4" w:space="0" w:color="000000"/>
              <w:bottom w:val="single" w:sz="4" w:space="0" w:color="000000"/>
            </w:tcBorders>
            <w:shd w:val="clear" w:color="auto" w:fill="auto"/>
          </w:tcPr>
          <w:p w14:paraId="6B7F2362"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Отсутствуют</w:t>
            </w:r>
          </w:p>
        </w:tc>
        <w:tc>
          <w:tcPr>
            <w:tcW w:w="2320" w:type="dxa"/>
            <w:tcBorders>
              <w:top w:val="single" w:sz="4" w:space="0" w:color="000000"/>
              <w:left w:val="single" w:sz="4" w:space="0" w:color="000000"/>
              <w:bottom w:val="single" w:sz="4" w:space="0" w:color="000000"/>
            </w:tcBorders>
            <w:shd w:val="clear" w:color="auto" w:fill="auto"/>
          </w:tcPr>
          <w:p w14:paraId="077D6203"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Имеют ограниченное распространение и (или) не оказывают существенного влияния на выбор проектных решений, строительство и эксплуатацию объектов</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7025C6DB"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Имеют широкое распространение и (или) оказывают решающее влияние на выбор проектных решений, строительство и эксплуатацию объектов</w:t>
            </w:r>
          </w:p>
        </w:tc>
      </w:tr>
      <w:tr w:rsidR="0024297E" w:rsidRPr="0024297E" w14:paraId="44F11C36" w14:textId="77777777" w:rsidTr="008C4606">
        <w:tc>
          <w:tcPr>
            <w:tcW w:w="1740" w:type="dxa"/>
            <w:tcBorders>
              <w:top w:val="single" w:sz="4" w:space="0" w:color="000000"/>
              <w:left w:val="single" w:sz="4" w:space="0" w:color="000000"/>
              <w:bottom w:val="single" w:sz="4" w:space="0" w:color="000000"/>
            </w:tcBorders>
            <w:shd w:val="clear" w:color="auto" w:fill="auto"/>
          </w:tcPr>
          <w:p w14:paraId="72ED8AAF"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Техногенные воздействия и изменения освоенных территорий</w:t>
            </w:r>
          </w:p>
        </w:tc>
        <w:tc>
          <w:tcPr>
            <w:tcW w:w="2174" w:type="dxa"/>
            <w:tcBorders>
              <w:top w:val="single" w:sz="4" w:space="0" w:color="000000"/>
              <w:left w:val="single" w:sz="4" w:space="0" w:color="000000"/>
              <w:bottom w:val="single" w:sz="4" w:space="0" w:color="000000"/>
            </w:tcBorders>
            <w:shd w:val="clear" w:color="auto" w:fill="auto"/>
          </w:tcPr>
          <w:p w14:paraId="1DEE5749"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Незначительные и могут не учитываться при инженерно-геологических изысканиях и проектировании</w:t>
            </w:r>
          </w:p>
        </w:tc>
        <w:tc>
          <w:tcPr>
            <w:tcW w:w="2320" w:type="dxa"/>
            <w:tcBorders>
              <w:top w:val="single" w:sz="4" w:space="0" w:color="000000"/>
              <w:left w:val="single" w:sz="4" w:space="0" w:color="000000"/>
              <w:bottom w:val="single" w:sz="4" w:space="0" w:color="000000"/>
            </w:tcBorders>
            <w:shd w:val="clear" w:color="auto" w:fill="auto"/>
          </w:tcPr>
          <w:p w14:paraId="5B973ACC"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Не оказывают существенного влияния на выбор проектных решений и проведение инженерно-геологических изысканий</w:t>
            </w:r>
          </w:p>
        </w:tc>
        <w:tc>
          <w:tcPr>
            <w:tcW w:w="3366" w:type="dxa"/>
            <w:tcBorders>
              <w:top w:val="single" w:sz="4" w:space="0" w:color="000000"/>
              <w:left w:val="single" w:sz="4" w:space="0" w:color="000000"/>
              <w:bottom w:val="single" w:sz="4" w:space="0" w:color="000000"/>
              <w:right w:val="single" w:sz="4" w:space="0" w:color="000000"/>
            </w:tcBorders>
            <w:shd w:val="clear" w:color="auto" w:fill="auto"/>
          </w:tcPr>
          <w:p w14:paraId="53B7958D" w14:textId="77777777" w:rsidR="0024297E" w:rsidRPr="0024297E" w:rsidRDefault="0024297E" w:rsidP="0024297E">
            <w:pPr>
              <w:spacing w:line="240" w:lineRule="auto"/>
              <w:ind w:firstLine="0"/>
              <w:rPr>
                <w:rFonts w:ascii="Times New Roman" w:hAnsi="Times New Roman"/>
                <w:sz w:val="20"/>
                <w:szCs w:val="20"/>
              </w:rPr>
            </w:pPr>
            <w:r w:rsidRPr="0024297E">
              <w:rPr>
                <w:rFonts w:ascii="Times New Roman" w:hAnsi="Times New Roman"/>
                <w:sz w:val="20"/>
                <w:szCs w:val="20"/>
              </w:rPr>
              <w:t>Оказывают существенное влияние на выбор проектных решений и осложняют производство инженерно-геологических изысканий в части увеличения их состава и объемов работ</w:t>
            </w:r>
          </w:p>
        </w:tc>
      </w:tr>
    </w:tbl>
    <w:p w14:paraId="70D42339" w14:textId="77777777" w:rsidR="0024297E" w:rsidRDefault="0024297E" w:rsidP="0024297E">
      <w:pPr>
        <w:pStyle w:val="a8"/>
        <w:spacing w:line="240" w:lineRule="auto"/>
        <w:ind w:left="851"/>
        <w:rPr>
          <w:highlight w:val="yellow"/>
        </w:rPr>
      </w:pPr>
    </w:p>
    <w:p w14:paraId="15583938" w14:textId="77777777" w:rsidR="0024297E" w:rsidRPr="0024297E" w:rsidRDefault="0024297E" w:rsidP="0024297E">
      <w:pPr>
        <w:spacing w:line="240" w:lineRule="auto"/>
        <w:rPr>
          <w:rFonts w:ascii="Times New Roman" w:hAnsi="Times New Roman"/>
        </w:rPr>
      </w:pPr>
      <w:r w:rsidRPr="0024297E">
        <w:rPr>
          <w:rFonts w:ascii="Times New Roman" w:hAnsi="Times New Roman"/>
        </w:rPr>
        <w:t xml:space="preserve">Урупский район подвержен интенсивной водной эрозии, выраженной плоскостным и ручейковым смывом и линейной (овражной) эрозией. Здесь происходит так называемая ускоренная эрозия, которая обычно связывается с антропогенной деятельностью. Несмотря на большое практическое значение, данные по величинам количественных соотношений ускоренной и естественной эрозии пока не получены. Наблюдения на длительно распаханных участках свидетельствуют о том, что интенсивность ускоренной эрозии существенно меняется в зависимости от колебания выпадения атмосферных осадков в отдельные годы. Из этого следует вывод, что развитие оврагов в настоящее время происходит под влиянием не только антропогенной деятельности, но и естественного хода эрозионных процессов. </w:t>
      </w:r>
    </w:p>
    <w:p w14:paraId="7497E864" w14:textId="77777777" w:rsidR="0024297E" w:rsidRPr="0024297E" w:rsidRDefault="0024297E" w:rsidP="0024297E">
      <w:pPr>
        <w:spacing w:line="240" w:lineRule="auto"/>
        <w:rPr>
          <w:rFonts w:ascii="Times New Roman" w:hAnsi="Times New Roman"/>
        </w:rPr>
      </w:pPr>
      <w:r w:rsidRPr="0024297E">
        <w:rPr>
          <w:rFonts w:ascii="Times New Roman" w:hAnsi="Times New Roman"/>
        </w:rPr>
        <w:t xml:space="preserve">Наибольшую опасность для ландшафтов Урупского района представляют оползневые процессы, подтопления, паводки, </w:t>
      </w:r>
      <w:proofErr w:type="spellStart"/>
      <w:r w:rsidRPr="0024297E">
        <w:rPr>
          <w:rFonts w:ascii="Times New Roman" w:hAnsi="Times New Roman"/>
        </w:rPr>
        <w:t>оврагообразовании</w:t>
      </w:r>
      <w:proofErr w:type="spellEnd"/>
      <w:r w:rsidRPr="0024297E">
        <w:rPr>
          <w:rFonts w:ascii="Times New Roman" w:hAnsi="Times New Roman"/>
        </w:rPr>
        <w:t>, что вызывает деформацию и разрушение подземных коммуникаций, ухудшение санитарной и экологической обстановки в населенных пунктах. Условия и причины возникновения особо опасных природных явлений обусловлены многими факторами. Интенсивность и частота их зависит от определенных природно-климатических, геолого-геоморфологических условий и непродуманной хозяйственной деятельности.</w:t>
      </w:r>
    </w:p>
    <w:p w14:paraId="02BB3660" w14:textId="77777777" w:rsidR="0024297E" w:rsidRPr="0024297E" w:rsidRDefault="0024297E" w:rsidP="0024297E">
      <w:pPr>
        <w:spacing w:line="240" w:lineRule="auto"/>
        <w:rPr>
          <w:rFonts w:ascii="Times New Roman" w:hAnsi="Times New Roman"/>
        </w:rPr>
      </w:pPr>
      <w:r>
        <w:rPr>
          <w:rFonts w:ascii="Times New Roman" w:hAnsi="Times New Roman"/>
        </w:rPr>
        <w:t>Таким образом, большая часть</w:t>
      </w:r>
      <w:r w:rsidRPr="0024297E">
        <w:rPr>
          <w:rFonts w:ascii="Times New Roman" w:hAnsi="Times New Roman"/>
        </w:rPr>
        <w:t xml:space="preserve"> Кызыл-Урупского </w:t>
      </w:r>
      <w:r>
        <w:rPr>
          <w:rFonts w:ascii="Times New Roman" w:hAnsi="Times New Roman"/>
        </w:rPr>
        <w:t>сельского поселения</w:t>
      </w:r>
      <w:r w:rsidRPr="0024297E">
        <w:rPr>
          <w:rFonts w:ascii="Times New Roman" w:hAnsi="Times New Roman"/>
        </w:rPr>
        <w:t xml:space="preserve"> относительно пригодна для градостроительного освоения с затратами на инженерно-геологическую подготовку.</w:t>
      </w:r>
    </w:p>
    <w:p w14:paraId="63219FAB" w14:textId="77777777" w:rsidR="00EE47D8" w:rsidRPr="00F365EE" w:rsidRDefault="00EE47D8" w:rsidP="00F365EE">
      <w:pPr>
        <w:pStyle w:val="20"/>
        <w:ind w:firstLine="567"/>
        <w:jc w:val="center"/>
        <w:rPr>
          <w:rFonts w:ascii="Times New Roman" w:hAnsi="Times New Roman" w:cs="Times New Roman"/>
          <w:i w:val="0"/>
          <w:sz w:val="24"/>
          <w:szCs w:val="24"/>
        </w:rPr>
      </w:pPr>
      <w:bookmarkStart w:id="13" w:name="_Toc151226074"/>
      <w:r w:rsidRPr="00F365EE">
        <w:rPr>
          <w:rFonts w:ascii="Times New Roman" w:hAnsi="Times New Roman" w:cs="Times New Roman"/>
          <w:i w:val="0"/>
          <w:sz w:val="24"/>
          <w:szCs w:val="24"/>
        </w:rPr>
        <w:t>2.5. Почвы территории</w:t>
      </w:r>
      <w:bookmarkEnd w:id="13"/>
    </w:p>
    <w:p w14:paraId="1BF75611" w14:textId="77777777" w:rsidR="00BB594D" w:rsidRDefault="00BB594D" w:rsidP="00F365EE">
      <w:pPr>
        <w:spacing w:line="240" w:lineRule="auto"/>
        <w:rPr>
          <w:rFonts w:ascii="Times New Roman" w:hAnsi="Times New Roman"/>
        </w:rPr>
      </w:pPr>
    </w:p>
    <w:p w14:paraId="7AAD86B7" w14:textId="77777777" w:rsidR="00F365EE" w:rsidRPr="00F365EE" w:rsidRDefault="00F365EE" w:rsidP="00F365EE">
      <w:pPr>
        <w:spacing w:line="240" w:lineRule="auto"/>
        <w:rPr>
          <w:rFonts w:ascii="Times New Roman" w:hAnsi="Times New Roman"/>
        </w:rPr>
      </w:pPr>
      <w:r w:rsidRPr="00F365EE">
        <w:rPr>
          <w:rFonts w:ascii="Times New Roman" w:hAnsi="Times New Roman"/>
        </w:rPr>
        <w:t xml:space="preserve">Почвы Урупского района относятся, в основном, к Кавказской горно-лугово-лесной и </w:t>
      </w:r>
      <w:proofErr w:type="gramStart"/>
      <w:r w:rsidRPr="00F365EE">
        <w:rPr>
          <w:rFonts w:ascii="Times New Roman" w:hAnsi="Times New Roman"/>
        </w:rPr>
        <w:t>горно-степной</w:t>
      </w:r>
      <w:proofErr w:type="gramEnd"/>
      <w:r w:rsidRPr="00F365EE">
        <w:rPr>
          <w:rFonts w:ascii="Times New Roman" w:hAnsi="Times New Roman"/>
        </w:rPr>
        <w:t xml:space="preserve"> провинции Кавказско-Крымской горной области. Формирование и распределение почв в горных районах подчинено закону вертикальной зональности. С увеличением высоты над уровнем моря </w:t>
      </w:r>
      <w:proofErr w:type="spellStart"/>
      <w:r w:rsidRPr="00F365EE">
        <w:rPr>
          <w:rFonts w:ascii="Times New Roman" w:hAnsi="Times New Roman"/>
        </w:rPr>
        <w:t>предкавказские</w:t>
      </w:r>
      <w:proofErr w:type="spellEnd"/>
      <w:r w:rsidRPr="00F365EE">
        <w:rPr>
          <w:rFonts w:ascii="Times New Roman" w:hAnsi="Times New Roman"/>
        </w:rPr>
        <w:t xml:space="preserve"> черноземы сменяются предгорными и горными, далее следуют </w:t>
      </w:r>
      <w:proofErr w:type="gramStart"/>
      <w:r w:rsidRPr="00F365EE">
        <w:rPr>
          <w:rFonts w:ascii="Times New Roman" w:hAnsi="Times New Roman"/>
        </w:rPr>
        <w:t>горно-лесные</w:t>
      </w:r>
      <w:proofErr w:type="gramEnd"/>
      <w:r w:rsidRPr="00F365EE">
        <w:rPr>
          <w:rFonts w:ascii="Times New Roman" w:hAnsi="Times New Roman"/>
        </w:rPr>
        <w:t xml:space="preserve"> и горно-луговые почвы.</w:t>
      </w:r>
    </w:p>
    <w:p w14:paraId="6E1611B0" w14:textId="77777777" w:rsidR="0024297E" w:rsidRPr="0024297E" w:rsidRDefault="0024297E" w:rsidP="0024297E">
      <w:pPr>
        <w:spacing w:line="240" w:lineRule="auto"/>
        <w:rPr>
          <w:rFonts w:ascii="Times New Roman" w:hAnsi="Times New Roman"/>
        </w:rPr>
      </w:pPr>
      <w:r w:rsidRPr="0024297E">
        <w:rPr>
          <w:rFonts w:ascii="Times New Roman" w:hAnsi="Times New Roman"/>
        </w:rPr>
        <w:lastRenderedPageBreak/>
        <w:t xml:space="preserve">На территории Кызыл-Урупского сельского поселения распространены горные серые, темно-серые и бурые почвы. Бурые </w:t>
      </w:r>
      <w:proofErr w:type="gramStart"/>
      <w:r w:rsidRPr="0024297E">
        <w:rPr>
          <w:rFonts w:ascii="Times New Roman" w:hAnsi="Times New Roman"/>
        </w:rPr>
        <w:t>горно-лесные</w:t>
      </w:r>
      <w:proofErr w:type="gramEnd"/>
      <w:r w:rsidRPr="0024297E">
        <w:rPr>
          <w:rFonts w:ascii="Times New Roman" w:hAnsi="Times New Roman"/>
        </w:rPr>
        <w:t xml:space="preserve"> почвы типичны под буковыми, дубовыми, грабовыми, пихтовыми, еловыми и сосновыми лесами на щебнистых продуктах выветривания плотных горных пород. В их профиле, общая мощность которого редко превышает 80 см, под лесной подстилкой (1-5см) залегает серовато-бурый гумусовый горизонт (0-15 см), содержащий от 6% до 15% гумуса. </w:t>
      </w:r>
    </w:p>
    <w:p w14:paraId="5FB18CD7" w14:textId="77777777" w:rsidR="0024297E" w:rsidRPr="0024297E" w:rsidRDefault="0024297E" w:rsidP="0024297E">
      <w:pPr>
        <w:spacing w:line="240" w:lineRule="auto"/>
        <w:rPr>
          <w:rFonts w:ascii="Times New Roman" w:hAnsi="Times New Roman"/>
        </w:rPr>
      </w:pPr>
      <w:r w:rsidRPr="0024297E">
        <w:rPr>
          <w:rFonts w:ascii="Times New Roman" w:hAnsi="Times New Roman"/>
        </w:rPr>
        <w:t>Бурые лесные кислые почвы обычны под пихтовыми лесами. Для них характерно слабое развитие подстилки, ясно выраженный гумусовый горизонт, постепенно преходящий в горизонт с красновато-бурой и палево-желтой окраской; хорошо выражена комковато-</w:t>
      </w:r>
      <w:proofErr w:type="spellStart"/>
      <w:r w:rsidRPr="0024297E">
        <w:rPr>
          <w:rFonts w:ascii="Times New Roman" w:hAnsi="Times New Roman"/>
        </w:rPr>
        <w:t>ореховатая</w:t>
      </w:r>
      <w:proofErr w:type="spellEnd"/>
      <w:r w:rsidRPr="0024297E">
        <w:rPr>
          <w:rFonts w:ascii="Times New Roman" w:hAnsi="Times New Roman"/>
        </w:rPr>
        <w:t xml:space="preserve"> структура, а иногда - зернисто-</w:t>
      </w:r>
      <w:proofErr w:type="spellStart"/>
      <w:r w:rsidRPr="0024297E">
        <w:rPr>
          <w:rFonts w:ascii="Times New Roman" w:hAnsi="Times New Roman"/>
        </w:rPr>
        <w:t>ореховатая</w:t>
      </w:r>
      <w:proofErr w:type="spellEnd"/>
      <w:r w:rsidRPr="0024297E">
        <w:rPr>
          <w:rFonts w:ascii="Times New Roman" w:hAnsi="Times New Roman"/>
        </w:rPr>
        <w:t xml:space="preserve">. </w:t>
      </w:r>
    </w:p>
    <w:p w14:paraId="3974F058" w14:textId="77777777" w:rsidR="0024297E" w:rsidRDefault="0024297E" w:rsidP="0024297E">
      <w:pPr>
        <w:spacing w:line="240" w:lineRule="auto"/>
        <w:rPr>
          <w:rFonts w:ascii="Times New Roman" w:hAnsi="Times New Roman"/>
        </w:rPr>
      </w:pPr>
      <w:r w:rsidRPr="0024297E">
        <w:rPr>
          <w:rFonts w:ascii="Times New Roman" w:hAnsi="Times New Roman"/>
        </w:rPr>
        <w:t>Бурые лесные кислые оподзоленные почвы на склонах северной экспозиции п</w:t>
      </w:r>
      <w:r>
        <w:rPr>
          <w:rFonts w:ascii="Times New Roman" w:hAnsi="Times New Roman"/>
        </w:rPr>
        <w:t xml:space="preserve">риурочены к высотам от 700-1200 </w:t>
      </w:r>
      <w:r w:rsidRPr="0024297E">
        <w:rPr>
          <w:rFonts w:ascii="Times New Roman" w:hAnsi="Times New Roman"/>
        </w:rPr>
        <w:t>–</w:t>
      </w:r>
      <w:r>
        <w:rPr>
          <w:rFonts w:ascii="Times New Roman" w:hAnsi="Times New Roman"/>
        </w:rPr>
        <w:t xml:space="preserve"> </w:t>
      </w:r>
      <w:r w:rsidRPr="0024297E">
        <w:rPr>
          <w:rFonts w:ascii="Times New Roman" w:hAnsi="Times New Roman"/>
        </w:rPr>
        <w:t>1700 м. Эти почвы формируются под дубово-буковыми и буковыми лесами, преимущественно на глинистых сланцах, и лишь местами – на продуктах выветривания песчаников. Гранулометрический состав зависит от почвообразующей породы: на глинистых сланцах – глинистый или тяжелосуглинистый, на песчаниках – легкосуглинистый или супесчаный, на кварцевых конгломератах суглинисто-каменистый. К характерным чертам почвенного профиля относится ясно выделяющийся  оподзоленный горизонт. Почвы ненасыщенные и кислые, наибольшая кислотность проявляется в оподзоленном горизонте.</w:t>
      </w:r>
    </w:p>
    <w:p w14:paraId="56352A72" w14:textId="77777777" w:rsidR="0024297E" w:rsidRPr="0024297E" w:rsidRDefault="0024297E" w:rsidP="0024297E">
      <w:pPr>
        <w:spacing w:line="240" w:lineRule="auto"/>
        <w:rPr>
          <w:rFonts w:ascii="Times New Roman" w:hAnsi="Times New Roman"/>
        </w:rPr>
      </w:pPr>
      <w:r w:rsidRPr="0024297E">
        <w:rPr>
          <w:rFonts w:ascii="Times New Roman" w:hAnsi="Times New Roman"/>
          <w:noProof/>
        </w:rPr>
        <w:drawing>
          <wp:inline distT="0" distB="0" distL="0" distR="0" wp14:anchorId="1C9CB756" wp14:editId="43322E1E">
            <wp:extent cx="3847882" cy="5103628"/>
            <wp:effectExtent l="0" t="0" r="635" b="1905"/>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l="1462" r="50716"/>
                    <a:stretch>
                      <a:fillRect/>
                    </a:stretch>
                  </pic:blipFill>
                  <pic:spPr bwMode="auto">
                    <a:xfrm>
                      <a:off x="0" y="0"/>
                      <a:ext cx="3850563" cy="5107184"/>
                    </a:xfrm>
                    <a:prstGeom prst="rect">
                      <a:avLst/>
                    </a:prstGeom>
                    <a:solidFill>
                      <a:srgbClr val="FFFFFF"/>
                    </a:solidFill>
                    <a:ln>
                      <a:noFill/>
                    </a:ln>
                  </pic:spPr>
                </pic:pic>
              </a:graphicData>
            </a:graphic>
          </wp:inline>
        </w:drawing>
      </w:r>
      <w:r w:rsidRPr="0024297E">
        <w:rPr>
          <w:rFonts w:ascii="Times New Roman" w:hAnsi="Times New Roman"/>
          <w:noProof/>
        </w:rPr>
        <w:drawing>
          <wp:inline distT="0" distB="0" distL="0" distR="0" wp14:anchorId="7720007F" wp14:editId="21C012E8">
            <wp:extent cx="1659805" cy="1857375"/>
            <wp:effectExtent l="19050" t="0" r="0"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l="57353" b="29956"/>
                    <a:stretch>
                      <a:fillRect/>
                    </a:stretch>
                  </pic:blipFill>
                  <pic:spPr bwMode="auto">
                    <a:xfrm>
                      <a:off x="0" y="0"/>
                      <a:ext cx="1659805" cy="1857375"/>
                    </a:xfrm>
                    <a:prstGeom prst="rect">
                      <a:avLst/>
                    </a:prstGeom>
                    <a:solidFill>
                      <a:srgbClr val="FFFFFF"/>
                    </a:solidFill>
                    <a:ln>
                      <a:noFill/>
                    </a:ln>
                  </pic:spPr>
                </pic:pic>
              </a:graphicData>
            </a:graphic>
          </wp:inline>
        </w:drawing>
      </w:r>
    </w:p>
    <w:p w14:paraId="50AA4662" w14:textId="77777777" w:rsidR="00F365EE" w:rsidRDefault="00F365EE" w:rsidP="00F365EE">
      <w:pPr>
        <w:spacing w:line="240" w:lineRule="auto"/>
        <w:rPr>
          <w:rFonts w:ascii="Times New Roman" w:hAnsi="Times New Roman"/>
          <w:iCs/>
        </w:rPr>
      </w:pPr>
    </w:p>
    <w:p w14:paraId="2F5AF7D1" w14:textId="77777777" w:rsidR="0024297E" w:rsidRPr="00C066B8" w:rsidRDefault="0024297E" w:rsidP="004B2823">
      <w:pPr>
        <w:pStyle w:val="a8"/>
        <w:spacing w:line="240" w:lineRule="auto"/>
        <w:ind w:left="0" w:firstLine="0"/>
        <w:jc w:val="center"/>
        <w:rPr>
          <w:rFonts w:ascii="Times New Roman" w:hAnsi="Times New Roman"/>
          <w:b/>
        </w:rPr>
      </w:pPr>
      <w:r w:rsidRPr="00C066B8">
        <w:rPr>
          <w:rFonts w:ascii="Times New Roman" w:hAnsi="Times New Roman"/>
          <w:b/>
        </w:rPr>
        <w:t>Рис. 2.5.1. Типы почв Урупского района КЧР</w:t>
      </w:r>
    </w:p>
    <w:p w14:paraId="4FE1DB13" w14:textId="77777777" w:rsidR="0024297E" w:rsidRDefault="0024297E" w:rsidP="0024297E">
      <w:pPr>
        <w:spacing w:line="240" w:lineRule="auto"/>
        <w:rPr>
          <w:rFonts w:ascii="Times New Roman" w:hAnsi="Times New Roman"/>
        </w:rPr>
      </w:pPr>
    </w:p>
    <w:p w14:paraId="269E530D" w14:textId="77777777" w:rsidR="0024297E" w:rsidRPr="0024297E" w:rsidRDefault="0024297E" w:rsidP="0024297E">
      <w:pPr>
        <w:spacing w:line="240" w:lineRule="auto"/>
        <w:rPr>
          <w:rFonts w:ascii="Times New Roman" w:hAnsi="Times New Roman"/>
        </w:rPr>
      </w:pPr>
      <w:r w:rsidRPr="0024297E">
        <w:rPr>
          <w:rFonts w:ascii="Times New Roman" w:hAnsi="Times New Roman"/>
        </w:rPr>
        <w:lastRenderedPageBreak/>
        <w:t xml:space="preserve">Серые лесные горные почвы развиты на высотах до 500-800 м. Они формируются на </w:t>
      </w:r>
      <w:r w:rsidR="00C066B8">
        <w:rPr>
          <w:rFonts w:ascii="Times New Roman" w:hAnsi="Times New Roman"/>
        </w:rPr>
        <w:t xml:space="preserve"> </w:t>
      </w:r>
      <w:r w:rsidR="00C066B8" w:rsidRPr="0024297E">
        <w:rPr>
          <w:rFonts w:ascii="Times New Roman" w:hAnsi="Times New Roman"/>
        </w:rPr>
        <w:t>–</w:t>
      </w:r>
      <w:r w:rsidR="00C066B8">
        <w:rPr>
          <w:rFonts w:ascii="Times New Roman" w:hAnsi="Times New Roman"/>
        </w:rPr>
        <w:t xml:space="preserve"> </w:t>
      </w:r>
      <w:r w:rsidRPr="0024297E">
        <w:rPr>
          <w:rFonts w:ascii="Times New Roman" w:hAnsi="Times New Roman"/>
        </w:rPr>
        <w:t xml:space="preserve">просадочных карбонатных и некарбонатных суглинках и глинах. В почвенном покрове территории распространены черноземы трех подтипов </w:t>
      </w:r>
      <w:proofErr w:type="spellStart"/>
      <w:r w:rsidRPr="0024297E">
        <w:rPr>
          <w:rFonts w:ascii="Times New Roman" w:hAnsi="Times New Roman"/>
        </w:rPr>
        <w:t>предкавказские</w:t>
      </w:r>
      <w:proofErr w:type="spellEnd"/>
      <w:r w:rsidRPr="0024297E">
        <w:rPr>
          <w:rFonts w:ascii="Times New Roman" w:hAnsi="Times New Roman"/>
        </w:rPr>
        <w:t>, горные (предгорные).</w:t>
      </w:r>
    </w:p>
    <w:p w14:paraId="22E4E9D3" w14:textId="77777777" w:rsidR="00BB594D" w:rsidRPr="00BB594D" w:rsidRDefault="00BB594D" w:rsidP="00BB594D">
      <w:pPr>
        <w:pStyle w:val="20"/>
        <w:jc w:val="center"/>
        <w:rPr>
          <w:rFonts w:ascii="Times New Roman" w:hAnsi="Times New Roman"/>
          <w:i w:val="0"/>
          <w:sz w:val="26"/>
          <w:szCs w:val="26"/>
          <w:highlight w:val="lightGray"/>
        </w:rPr>
      </w:pPr>
      <w:bookmarkStart w:id="14" w:name="_Toc151226075"/>
      <w:r>
        <w:rPr>
          <w:rFonts w:ascii="Times New Roman" w:hAnsi="Times New Roman"/>
          <w:i w:val="0"/>
          <w:sz w:val="26"/>
          <w:szCs w:val="26"/>
        </w:rPr>
        <w:t>2.6</w:t>
      </w:r>
      <w:r w:rsidRPr="00BB594D">
        <w:rPr>
          <w:rFonts w:ascii="Times New Roman" w:hAnsi="Times New Roman"/>
          <w:i w:val="0"/>
          <w:sz w:val="26"/>
          <w:szCs w:val="26"/>
        </w:rPr>
        <w:t xml:space="preserve">. </w:t>
      </w:r>
      <w:r w:rsidR="00C066B8">
        <w:rPr>
          <w:rFonts w:ascii="Times New Roman" w:hAnsi="Times New Roman"/>
          <w:i w:val="0"/>
          <w:sz w:val="26"/>
          <w:szCs w:val="26"/>
        </w:rPr>
        <w:t>Растительный и животный мир территории муниципального образования</w:t>
      </w:r>
      <w:r w:rsidR="00C066B8">
        <w:rPr>
          <w:rStyle w:val="aff0"/>
          <w:rFonts w:ascii="Times New Roman" w:hAnsi="Times New Roman"/>
          <w:i w:val="0"/>
          <w:sz w:val="26"/>
          <w:szCs w:val="26"/>
        </w:rPr>
        <w:footnoteReference w:id="6"/>
      </w:r>
      <w:bookmarkEnd w:id="14"/>
    </w:p>
    <w:p w14:paraId="42EAFDCC" w14:textId="77777777" w:rsidR="00BB594D" w:rsidRDefault="00BB594D" w:rsidP="00F365EE">
      <w:pPr>
        <w:spacing w:line="240" w:lineRule="auto"/>
        <w:rPr>
          <w:rFonts w:ascii="Times New Roman" w:hAnsi="Times New Roman"/>
          <w:iCs/>
        </w:rPr>
      </w:pPr>
    </w:p>
    <w:p w14:paraId="4C175326" w14:textId="77777777" w:rsidR="0024297E" w:rsidRDefault="0024297E" w:rsidP="0024297E">
      <w:pPr>
        <w:spacing w:line="240" w:lineRule="auto"/>
        <w:rPr>
          <w:rFonts w:ascii="Times New Roman" w:hAnsi="Times New Roman"/>
        </w:rPr>
      </w:pPr>
      <w:r w:rsidRPr="0024297E">
        <w:rPr>
          <w:rFonts w:ascii="Times New Roman" w:hAnsi="Times New Roman"/>
        </w:rPr>
        <w:t>Значительная часть Урупского района занята лесами, представленными разнообразными породами деревьев от мягколиственных</w:t>
      </w:r>
      <w:r w:rsidR="00C066B8">
        <w:rPr>
          <w:rFonts w:ascii="Times New Roman" w:hAnsi="Times New Roman"/>
        </w:rPr>
        <w:t xml:space="preserve"> </w:t>
      </w:r>
      <w:r w:rsidR="00C066B8" w:rsidRPr="0024297E">
        <w:rPr>
          <w:rFonts w:ascii="Times New Roman" w:hAnsi="Times New Roman"/>
        </w:rPr>
        <w:t>–</w:t>
      </w:r>
      <w:r w:rsidR="00C066B8">
        <w:rPr>
          <w:rFonts w:ascii="Times New Roman" w:hAnsi="Times New Roman"/>
        </w:rPr>
        <w:t xml:space="preserve"> </w:t>
      </w:r>
      <w:r w:rsidRPr="0024297E">
        <w:rPr>
          <w:rFonts w:ascii="Times New Roman" w:hAnsi="Times New Roman"/>
        </w:rPr>
        <w:t xml:space="preserve">ольхи, березы, осины до ценных </w:t>
      </w:r>
      <w:proofErr w:type="gramStart"/>
      <w:r w:rsidRPr="0024297E">
        <w:rPr>
          <w:rFonts w:ascii="Times New Roman" w:hAnsi="Times New Roman"/>
        </w:rPr>
        <w:t>твердо-лиственных</w:t>
      </w:r>
      <w:proofErr w:type="gramEnd"/>
      <w:r w:rsidRPr="0024297E">
        <w:rPr>
          <w:rFonts w:ascii="Times New Roman" w:hAnsi="Times New Roman"/>
        </w:rPr>
        <w:t xml:space="preserve"> и хвойных пород - дуба, бука, граба, ели, сосны, пихты, а также редко встречающегося реликтового дерева</w:t>
      </w:r>
      <w:r w:rsidR="00C066B8">
        <w:rPr>
          <w:rFonts w:ascii="Times New Roman" w:hAnsi="Times New Roman"/>
        </w:rPr>
        <w:t xml:space="preserve"> </w:t>
      </w:r>
      <w:r w:rsidR="00C066B8" w:rsidRPr="0024297E">
        <w:rPr>
          <w:rFonts w:ascii="Times New Roman" w:hAnsi="Times New Roman"/>
        </w:rPr>
        <w:t>–</w:t>
      </w:r>
      <w:r w:rsidR="00C066B8">
        <w:rPr>
          <w:rFonts w:ascii="Times New Roman" w:hAnsi="Times New Roman"/>
        </w:rPr>
        <w:t xml:space="preserve"> </w:t>
      </w:r>
      <w:r w:rsidRPr="0024297E">
        <w:rPr>
          <w:rFonts w:ascii="Times New Roman" w:hAnsi="Times New Roman"/>
        </w:rPr>
        <w:t>тисса. На территории Кызыл-Урупского сельского поселения вдоль реки Уруп произрастают сосновые леса. Сосна образует небольшие массивы чистых и смешанных одно-двухярусных древостоев средней продуктивности, произрастает в смеси с березой, осиной, ольхой черной, тополем, ивой.</w:t>
      </w:r>
    </w:p>
    <w:p w14:paraId="35DDC30E" w14:textId="77777777" w:rsidR="0024297E" w:rsidRDefault="0024297E" w:rsidP="0024297E">
      <w:pPr>
        <w:spacing w:line="240" w:lineRule="auto"/>
        <w:rPr>
          <w:rFonts w:ascii="Times New Roman" w:hAnsi="Times New Roman"/>
        </w:rPr>
      </w:pPr>
      <w:r w:rsidRPr="0024297E">
        <w:rPr>
          <w:rFonts w:ascii="Times New Roman" w:hAnsi="Times New Roman"/>
          <w:noProof/>
        </w:rPr>
        <w:drawing>
          <wp:inline distT="0" distB="0" distL="0" distR="0" wp14:anchorId="60A2110A" wp14:editId="4474A6C4">
            <wp:extent cx="5377218" cy="4465153"/>
            <wp:effectExtent l="0" t="0" r="0" b="0"/>
            <wp:docPr id="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r="2652"/>
                    <a:stretch>
                      <a:fillRect/>
                    </a:stretch>
                  </pic:blipFill>
                  <pic:spPr bwMode="auto">
                    <a:xfrm>
                      <a:off x="0" y="0"/>
                      <a:ext cx="5381471" cy="4468685"/>
                    </a:xfrm>
                    <a:prstGeom prst="rect">
                      <a:avLst/>
                    </a:prstGeom>
                    <a:noFill/>
                    <a:ln>
                      <a:noFill/>
                    </a:ln>
                  </pic:spPr>
                </pic:pic>
              </a:graphicData>
            </a:graphic>
          </wp:inline>
        </w:drawing>
      </w:r>
    </w:p>
    <w:p w14:paraId="1790B94B" w14:textId="77777777" w:rsidR="004B2823" w:rsidRPr="00C066B8" w:rsidRDefault="004B2823" w:rsidP="004B2823">
      <w:pPr>
        <w:pStyle w:val="a8"/>
        <w:spacing w:line="240" w:lineRule="auto"/>
        <w:ind w:left="851"/>
        <w:rPr>
          <w:rFonts w:ascii="Times New Roman" w:hAnsi="Times New Roman"/>
          <w:b/>
        </w:rPr>
      </w:pPr>
    </w:p>
    <w:p w14:paraId="2621377B" w14:textId="77777777" w:rsidR="0024297E" w:rsidRPr="00C066B8" w:rsidRDefault="0024297E" w:rsidP="004B2823">
      <w:pPr>
        <w:pStyle w:val="a8"/>
        <w:spacing w:line="240" w:lineRule="auto"/>
        <w:ind w:left="851"/>
        <w:rPr>
          <w:rFonts w:ascii="Times New Roman" w:hAnsi="Times New Roman"/>
          <w:b/>
        </w:rPr>
      </w:pPr>
      <w:r w:rsidRPr="00C066B8">
        <w:rPr>
          <w:rFonts w:ascii="Times New Roman" w:hAnsi="Times New Roman"/>
          <w:b/>
        </w:rPr>
        <w:t>Рис. 2.6.1 Виды растительности на территории Урупского района</w:t>
      </w:r>
    </w:p>
    <w:p w14:paraId="635A3D3A" w14:textId="77777777" w:rsidR="004B2823" w:rsidRDefault="004B2823" w:rsidP="004B2823">
      <w:pPr>
        <w:spacing w:line="240" w:lineRule="auto"/>
        <w:rPr>
          <w:rFonts w:ascii="Times New Roman" w:hAnsi="Times New Roman"/>
        </w:rPr>
      </w:pPr>
    </w:p>
    <w:p w14:paraId="17EBC838" w14:textId="77777777" w:rsidR="004B2823" w:rsidRPr="004B2823" w:rsidRDefault="004B2823" w:rsidP="004B2823">
      <w:pPr>
        <w:spacing w:line="240" w:lineRule="auto"/>
        <w:rPr>
          <w:rFonts w:ascii="Times New Roman" w:hAnsi="Times New Roman"/>
        </w:rPr>
      </w:pPr>
      <w:r w:rsidRPr="004B2823">
        <w:rPr>
          <w:rFonts w:ascii="Times New Roman" w:hAnsi="Times New Roman"/>
        </w:rPr>
        <w:t xml:space="preserve">Перечень растений редких видов КЧР: </w:t>
      </w:r>
    </w:p>
    <w:p w14:paraId="4B6CC045" w14:textId="77777777" w:rsidR="004B2823" w:rsidRPr="004B2823" w:rsidRDefault="004B2823" w:rsidP="004B2823">
      <w:pPr>
        <w:spacing w:line="240" w:lineRule="auto"/>
        <w:rPr>
          <w:rFonts w:ascii="Times New Roman" w:hAnsi="Times New Roman"/>
        </w:rPr>
      </w:pPr>
      <w:r w:rsidRPr="004B2823">
        <w:rPr>
          <w:rFonts w:ascii="Times New Roman" w:hAnsi="Times New Roman"/>
        </w:rPr>
        <w:t xml:space="preserve">1) Виды растений, находящихся под угрозой  исчезновения: Подснежник  кавказский, произрастает на Скалистом хребте; </w:t>
      </w:r>
      <w:proofErr w:type="spellStart"/>
      <w:r w:rsidRPr="004B2823">
        <w:rPr>
          <w:rFonts w:ascii="Times New Roman" w:hAnsi="Times New Roman"/>
        </w:rPr>
        <w:t>Соленантус</w:t>
      </w:r>
      <w:proofErr w:type="spellEnd"/>
      <w:r w:rsidRPr="004B2823">
        <w:rPr>
          <w:rFonts w:ascii="Times New Roman" w:hAnsi="Times New Roman"/>
        </w:rPr>
        <w:t xml:space="preserve"> (</w:t>
      </w:r>
      <w:proofErr w:type="spellStart"/>
      <w:r w:rsidRPr="004B2823">
        <w:rPr>
          <w:rFonts w:ascii="Times New Roman" w:hAnsi="Times New Roman"/>
        </w:rPr>
        <w:t>трубкоцветник</w:t>
      </w:r>
      <w:proofErr w:type="spellEnd"/>
      <w:r w:rsidRPr="004B2823">
        <w:rPr>
          <w:rFonts w:ascii="Times New Roman" w:hAnsi="Times New Roman"/>
        </w:rPr>
        <w:t xml:space="preserve">) </w:t>
      </w:r>
      <w:proofErr w:type="spellStart"/>
      <w:r w:rsidRPr="004B2823">
        <w:rPr>
          <w:rFonts w:ascii="Times New Roman" w:hAnsi="Times New Roman"/>
        </w:rPr>
        <w:t>Биберштейн</w:t>
      </w:r>
      <w:proofErr w:type="spellEnd"/>
      <w:r w:rsidRPr="004B2823">
        <w:rPr>
          <w:rFonts w:ascii="Times New Roman" w:hAnsi="Times New Roman"/>
        </w:rPr>
        <w:t>.</w:t>
      </w:r>
    </w:p>
    <w:p w14:paraId="2618EC30" w14:textId="77777777" w:rsidR="004B2823" w:rsidRPr="004B2823" w:rsidRDefault="004B2823" w:rsidP="004B2823">
      <w:pPr>
        <w:spacing w:line="240" w:lineRule="auto"/>
        <w:rPr>
          <w:rFonts w:ascii="Times New Roman" w:hAnsi="Times New Roman"/>
        </w:rPr>
      </w:pPr>
      <w:r w:rsidRPr="004B2823">
        <w:rPr>
          <w:rFonts w:ascii="Times New Roman" w:hAnsi="Times New Roman"/>
        </w:rPr>
        <w:t xml:space="preserve">2) Редкие виды растений: </w:t>
      </w:r>
      <w:proofErr w:type="spellStart"/>
      <w:r w:rsidRPr="004B2823">
        <w:rPr>
          <w:rFonts w:ascii="Times New Roman" w:hAnsi="Times New Roman"/>
        </w:rPr>
        <w:t>Габлиция</w:t>
      </w:r>
      <w:proofErr w:type="spellEnd"/>
      <w:r w:rsidRPr="004B2823">
        <w:rPr>
          <w:rFonts w:ascii="Times New Roman" w:hAnsi="Times New Roman"/>
        </w:rPr>
        <w:t xml:space="preserve">  </w:t>
      </w:r>
      <w:proofErr w:type="spellStart"/>
      <w:r w:rsidRPr="004B2823">
        <w:rPr>
          <w:rFonts w:ascii="Times New Roman" w:hAnsi="Times New Roman"/>
        </w:rPr>
        <w:t>тамусовидная</w:t>
      </w:r>
      <w:proofErr w:type="spellEnd"/>
      <w:r w:rsidRPr="004B2823">
        <w:rPr>
          <w:rFonts w:ascii="Times New Roman" w:hAnsi="Times New Roman"/>
        </w:rPr>
        <w:t xml:space="preserve"> (затененные  места); </w:t>
      </w:r>
      <w:proofErr w:type="spellStart"/>
      <w:r w:rsidRPr="004B2823">
        <w:rPr>
          <w:rFonts w:ascii="Times New Roman" w:hAnsi="Times New Roman"/>
        </w:rPr>
        <w:t>Траунштейнера</w:t>
      </w:r>
      <w:proofErr w:type="spellEnd"/>
      <w:r w:rsidRPr="004B2823">
        <w:rPr>
          <w:rFonts w:ascii="Times New Roman" w:hAnsi="Times New Roman"/>
        </w:rPr>
        <w:t xml:space="preserve"> шаровидная (Скалистый хребет).</w:t>
      </w:r>
    </w:p>
    <w:p w14:paraId="2529AE1A" w14:textId="77777777" w:rsidR="004B2823" w:rsidRPr="004B2823" w:rsidRDefault="004B2823" w:rsidP="004B2823">
      <w:pPr>
        <w:spacing w:line="240" w:lineRule="auto"/>
        <w:rPr>
          <w:rFonts w:ascii="Times New Roman" w:hAnsi="Times New Roman"/>
        </w:rPr>
      </w:pPr>
      <w:r w:rsidRPr="004B2823">
        <w:rPr>
          <w:rFonts w:ascii="Times New Roman" w:hAnsi="Times New Roman"/>
        </w:rPr>
        <w:lastRenderedPageBreak/>
        <w:t xml:space="preserve">3) Сокращающиеся виды растений: </w:t>
      </w:r>
      <w:proofErr w:type="spellStart"/>
      <w:r w:rsidRPr="004B2823">
        <w:rPr>
          <w:rFonts w:ascii="Times New Roman" w:hAnsi="Times New Roman"/>
        </w:rPr>
        <w:t>Косогорник</w:t>
      </w:r>
      <w:proofErr w:type="spellEnd"/>
      <w:r w:rsidRPr="004B2823">
        <w:rPr>
          <w:rFonts w:ascii="Times New Roman" w:hAnsi="Times New Roman"/>
        </w:rPr>
        <w:t xml:space="preserve"> </w:t>
      </w:r>
      <w:proofErr w:type="spellStart"/>
      <w:r w:rsidRPr="004B2823">
        <w:rPr>
          <w:rFonts w:ascii="Times New Roman" w:hAnsi="Times New Roman"/>
        </w:rPr>
        <w:t>недоспелколистный</w:t>
      </w:r>
      <w:proofErr w:type="spellEnd"/>
      <w:r w:rsidRPr="004B2823">
        <w:rPr>
          <w:rFonts w:ascii="Times New Roman" w:hAnsi="Times New Roman"/>
        </w:rPr>
        <w:t xml:space="preserve">, Морозник кавказский, Рододендрон кавказский, </w:t>
      </w:r>
      <w:proofErr w:type="spellStart"/>
      <w:r w:rsidRPr="004B2823">
        <w:rPr>
          <w:rFonts w:ascii="Times New Roman" w:hAnsi="Times New Roman"/>
        </w:rPr>
        <w:t>Ядрышник</w:t>
      </w:r>
      <w:proofErr w:type="spellEnd"/>
      <w:r w:rsidRPr="004B2823">
        <w:rPr>
          <w:rFonts w:ascii="Times New Roman" w:hAnsi="Times New Roman"/>
        </w:rPr>
        <w:t xml:space="preserve"> желтоватый, </w:t>
      </w:r>
      <w:proofErr w:type="spellStart"/>
      <w:r w:rsidRPr="004B2823">
        <w:rPr>
          <w:rFonts w:ascii="Times New Roman" w:hAnsi="Times New Roman"/>
        </w:rPr>
        <w:t>Ядрышник</w:t>
      </w:r>
      <w:proofErr w:type="spellEnd"/>
      <w:r w:rsidRPr="004B2823">
        <w:rPr>
          <w:rFonts w:ascii="Times New Roman" w:hAnsi="Times New Roman"/>
        </w:rPr>
        <w:t xml:space="preserve"> шлемоносный, </w:t>
      </w:r>
      <w:proofErr w:type="spellStart"/>
      <w:r w:rsidRPr="004B2823">
        <w:rPr>
          <w:rFonts w:ascii="Times New Roman" w:hAnsi="Times New Roman"/>
        </w:rPr>
        <w:t>Птичемлечник</w:t>
      </w:r>
      <w:proofErr w:type="spellEnd"/>
      <w:r w:rsidRPr="004B2823">
        <w:rPr>
          <w:rFonts w:ascii="Times New Roman" w:hAnsi="Times New Roman"/>
        </w:rPr>
        <w:t xml:space="preserve"> </w:t>
      </w:r>
      <w:proofErr w:type="spellStart"/>
      <w:r w:rsidRPr="004B2823">
        <w:rPr>
          <w:rFonts w:ascii="Times New Roman" w:hAnsi="Times New Roman"/>
        </w:rPr>
        <w:t>лугообразный</w:t>
      </w:r>
      <w:proofErr w:type="spellEnd"/>
      <w:r w:rsidRPr="004B2823">
        <w:rPr>
          <w:rFonts w:ascii="Times New Roman" w:hAnsi="Times New Roman"/>
        </w:rPr>
        <w:t>, произрастающие на Скалистом хребте; Пион узколистный, Шафран полосатый – на степных участках; Хохлатка Эммануэля - на каменистых склонах и осыпях; Шпажник черепитчатый - на лугах в сырых местах и в посевах.</w:t>
      </w:r>
    </w:p>
    <w:p w14:paraId="4B08EBEB" w14:textId="77777777" w:rsidR="004B2823" w:rsidRPr="004B2823" w:rsidRDefault="004B2823" w:rsidP="004B2823">
      <w:pPr>
        <w:spacing w:line="240" w:lineRule="auto"/>
        <w:rPr>
          <w:rFonts w:ascii="Times New Roman" w:hAnsi="Times New Roman"/>
        </w:rPr>
      </w:pPr>
      <w:r w:rsidRPr="004B2823">
        <w:rPr>
          <w:rFonts w:ascii="Times New Roman" w:hAnsi="Times New Roman"/>
        </w:rPr>
        <w:t xml:space="preserve">На </w:t>
      </w:r>
      <w:proofErr w:type="spellStart"/>
      <w:r w:rsidRPr="004B2823">
        <w:rPr>
          <w:rFonts w:ascii="Times New Roman" w:hAnsi="Times New Roman"/>
        </w:rPr>
        <w:t>остепненных</w:t>
      </w:r>
      <w:proofErr w:type="spellEnd"/>
      <w:r w:rsidRPr="004B2823">
        <w:rPr>
          <w:rFonts w:ascii="Times New Roman" w:hAnsi="Times New Roman"/>
        </w:rPr>
        <w:t xml:space="preserve"> участках пойменных лугов встречаются более 30 видов млекопитающих и 25 видов птиц (с учетом пролетных). К доминантам среди млекопитающих относятся желтогорлая, полевая, лесная мыши, обычный кавказский крот, кустарниковая и обыкновенная полевки. Среди птиц, обитающих на припойменных лугах, обычны перепел, желтая трясогузка, луговой и черноголовый чекан, обыкновенная овсянка, болотная камышовка. В 2011 г. в соответствии с федеральным законом от 24.04.1995 № 52-ФЗ «О  животном мире» и во исполнение Постановления Правительства Карачаево-Черкесской Республики от 22.10.2009 № 388 «О Красной книге Карачаево-Черкесской Республики» продолжается работа по научному обеспечению организации создания Красной книги Карачаево-Черкесской Республики.</w:t>
      </w:r>
    </w:p>
    <w:p w14:paraId="304F735C" w14:textId="77777777" w:rsidR="004B2823" w:rsidRPr="004B2823" w:rsidRDefault="004B2823" w:rsidP="004B2823">
      <w:pPr>
        <w:spacing w:line="240" w:lineRule="auto"/>
        <w:rPr>
          <w:rFonts w:ascii="Times New Roman" w:hAnsi="Times New Roman"/>
        </w:rPr>
      </w:pPr>
      <w:r w:rsidRPr="004B2823">
        <w:rPr>
          <w:rFonts w:ascii="Times New Roman" w:hAnsi="Times New Roman"/>
        </w:rPr>
        <w:t>Информация о наличии краснокнижных видов животных и птиц в пределах сельского поселения Кызыл-Урупское – отсутствует. В горных реках водится ручьевая форель, а в некоторых озерах – озерная форель.</w:t>
      </w:r>
    </w:p>
    <w:p w14:paraId="730953DB" w14:textId="77777777" w:rsidR="0024297E" w:rsidRPr="0024297E" w:rsidRDefault="0024297E" w:rsidP="0024297E">
      <w:pPr>
        <w:spacing w:line="240" w:lineRule="auto"/>
        <w:rPr>
          <w:rFonts w:ascii="Times New Roman" w:hAnsi="Times New Roman"/>
        </w:rPr>
      </w:pPr>
    </w:p>
    <w:p w14:paraId="47E2E4AE" w14:textId="77777777" w:rsidR="00EE47D8" w:rsidRDefault="00DC2F27" w:rsidP="00F365EE">
      <w:pPr>
        <w:pStyle w:val="20"/>
        <w:jc w:val="center"/>
        <w:rPr>
          <w:rFonts w:ascii="Times New Roman" w:hAnsi="Times New Roman"/>
          <w:i w:val="0"/>
          <w:sz w:val="26"/>
          <w:szCs w:val="26"/>
        </w:rPr>
      </w:pPr>
      <w:bookmarkStart w:id="15" w:name="_Toc151226076"/>
      <w:r w:rsidRPr="00F365EE">
        <w:rPr>
          <w:rFonts w:ascii="Times New Roman" w:hAnsi="Times New Roman"/>
          <w:i w:val="0"/>
          <w:sz w:val="26"/>
          <w:szCs w:val="26"/>
        </w:rPr>
        <w:t>2.</w:t>
      </w:r>
      <w:r w:rsidR="004B2823">
        <w:rPr>
          <w:rFonts w:ascii="Times New Roman" w:hAnsi="Times New Roman"/>
          <w:i w:val="0"/>
          <w:sz w:val="26"/>
          <w:szCs w:val="26"/>
        </w:rPr>
        <w:t>7</w:t>
      </w:r>
      <w:r w:rsidR="00EE47D8" w:rsidRPr="00F365EE">
        <w:rPr>
          <w:rFonts w:ascii="Times New Roman" w:hAnsi="Times New Roman"/>
          <w:i w:val="0"/>
          <w:sz w:val="26"/>
          <w:szCs w:val="26"/>
        </w:rPr>
        <w:t>. Характеристика современного землепользования</w:t>
      </w:r>
      <w:bookmarkEnd w:id="15"/>
    </w:p>
    <w:p w14:paraId="666BC53E" w14:textId="77777777" w:rsidR="00CC1BC8" w:rsidRPr="00CC1BC8" w:rsidRDefault="00CC1BC8" w:rsidP="00CC1BC8"/>
    <w:p w14:paraId="4F7ADA27" w14:textId="77777777" w:rsidR="00010BC1" w:rsidRPr="0018309E" w:rsidRDefault="00010BC1" w:rsidP="00010BC1">
      <w:pPr>
        <w:spacing w:line="240" w:lineRule="auto"/>
        <w:rPr>
          <w:rFonts w:ascii="Times New Roman" w:hAnsi="Times New Roman"/>
        </w:rPr>
      </w:pPr>
      <w:r w:rsidRPr="0018309E">
        <w:rPr>
          <w:rFonts w:ascii="Times New Roman" w:hAnsi="Times New Roman"/>
          <w:bCs/>
        </w:rPr>
        <w:t xml:space="preserve">Общая площадь земель сельского поселения составляет около </w:t>
      </w:r>
      <w:r w:rsidR="0018309E" w:rsidRPr="0018309E">
        <w:rPr>
          <w:rFonts w:ascii="Times New Roman" w:hAnsi="Times New Roman"/>
          <w:color w:val="000000"/>
        </w:rPr>
        <w:t>8937,34</w:t>
      </w:r>
      <w:r w:rsidR="0018309E">
        <w:rPr>
          <w:rFonts w:ascii="Times New Roman" w:hAnsi="Times New Roman"/>
          <w:color w:val="000000"/>
        </w:rPr>
        <w:t xml:space="preserve"> </w:t>
      </w:r>
      <w:r w:rsidRPr="0018309E">
        <w:rPr>
          <w:rFonts w:ascii="Times New Roman" w:hAnsi="Times New Roman"/>
          <w:bCs/>
        </w:rPr>
        <w:t xml:space="preserve">га, из которых </w:t>
      </w:r>
      <w:r w:rsidRPr="0018309E">
        <w:rPr>
          <w:rFonts w:ascii="Times New Roman" w:hAnsi="Times New Roman"/>
        </w:rPr>
        <w:t>основную часть территории занимают земли с</w:t>
      </w:r>
      <w:r w:rsidR="005677AD" w:rsidRPr="0018309E">
        <w:rPr>
          <w:rFonts w:ascii="Times New Roman" w:hAnsi="Times New Roman"/>
        </w:rPr>
        <w:t>ельскохозяйственного назначения. Структура земельного фонда сельского поселения в таблице 2.7.1.</w:t>
      </w:r>
    </w:p>
    <w:p w14:paraId="370FE2F5" w14:textId="77777777" w:rsidR="005677AD" w:rsidRPr="0018309E" w:rsidRDefault="005677AD" w:rsidP="005677AD">
      <w:pPr>
        <w:pStyle w:val="a8"/>
        <w:spacing w:line="240" w:lineRule="auto"/>
        <w:ind w:left="851"/>
        <w:jc w:val="right"/>
        <w:rPr>
          <w:rFonts w:ascii="Times New Roman" w:hAnsi="Times New Roman"/>
        </w:rPr>
      </w:pPr>
      <w:r w:rsidRPr="0018309E">
        <w:rPr>
          <w:rFonts w:ascii="Times New Roman" w:hAnsi="Times New Roman"/>
        </w:rPr>
        <w:t>Таблица 2.7.1</w:t>
      </w:r>
    </w:p>
    <w:p w14:paraId="7782B435" w14:textId="77777777" w:rsidR="005677AD" w:rsidRPr="0018309E" w:rsidRDefault="005677AD" w:rsidP="005677AD">
      <w:pPr>
        <w:pStyle w:val="a8"/>
        <w:spacing w:line="240" w:lineRule="auto"/>
        <w:ind w:left="0" w:firstLine="0"/>
        <w:jc w:val="center"/>
        <w:rPr>
          <w:rFonts w:ascii="Times New Roman" w:hAnsi="Times New Roman"/>
        </w:rPr>
      </w:pPr>
      <w:r w:rsidRPr="0018309E">
        <w:rPr>
          <w:rFonts w:ascii="Times New Roman" w:hAnsi="Times New Roman"/>
        </w:rPr>
        <w:t xml:space="preserve">Структура земельного фонда </w:t>
      </w:r>
      <w:r w:rsidR="001A3528" w:rsidRPr="0018309E">
        <w:rPr>
          <w:rFonts w:ascii="Times New Roman" w:hAnsi="Times New Roman"/>
          <w:bCs/>
        </w:rPr>
        <w:t xml:space="preserve">Кызыл-Урупского </w:t>
      </w:r>
      <w:r w:rsidRPr="0018309E">
        <w:rPr>
          <w:rFonts w:ascii="Times New Roman" w:hAnsi="Times New Roman"/>
        </w:rPr>
        <w:t>сельского поселения</w:t>
      </w:r>
    </w:p>
    <w:p w14:paraId="6C4841F9" w14:textId="77777777" w:rsidR="005677AD" w:rsidRPr="0018309E" w:rsidRDefault="005677AD" w:rsidP="005677AD">
      <w:pPr>
        <w:pStyle w:val="a8"/>
        <w:spacing w:line="240" w:lineRule="auto"/>
        <w:ind w:left="0" w:firstLine="0"/>
        <w:jc w:val="center"/>
        <w:rPr>
          <w:rFonts w:ascii="Times New Roman" w:hAnsi="Times New Roman"/>
        </w:rPr>
      </w:pPr>
      <w:r w:rsidRPr="0018309E">
        <w:rPr>
          <w:rFonts w:ascii="Times New Roman" w:hAnsi="Times New Roman"/>
        </w:rPr>
        <w:t>(по состоянию на 01.10.2022 г.)</w:t>
      </w:r>
    </w:p>
    <w:p w14:paraId="2B17DCE1" w14:textId="77777777" w:rsidR="00CC1BC8" w:rsidRPr="0018309E" w:rsidRDefault="00CC1BC8" w:rsidP="005677AD">
      <w:pPr>
        <w:pStyle w:val="a8"/>
        <w:spacing w:line="240" w:lineRule="auto"/>
        <w:ind w:left="0" w:firstLine="0"/>
        <w:jc w:val="center"/>
        <w:rPr>
          <w:rFonts w:ascii="Times New Roman" w:hAnsi="Times New Roman"/>
        </w:rPr>
      </w:pPr>
    </w:p>
    <w:tbl>
      <w:tblPr>
        <w:tblStyle w:val="a3"/>
        <w:tblW w:w="9570" w:type="dxa"/>
        <w:jc w:val="center"/>
        <w:tblLook w:val="04A0" w:firstRow="1" w:lastRow="0" w:firstColumn="1" w:lastColumn="0" w:noHBand="0" w:noVBand="1"/>
      </w:tblPr>
      <w:tblGrid>
        <w:gridCol w:w="676"/>
        <w:gridCol w:w="4110"/>
        <w:gridCol w:w="2393"/>
        <w:gridCol w:w="2391"/>
      </w:tblGrid>
      <w:tr w:rsidR="005677AD" w:rsidRPr="0018309E" w14:paraId="07AC324C" w14:textId="77777777" w:rsidTr="00CC1BC8">
        <w:trPr>
          <w:jc w:val="center"/>
        </w:trPr>
        <w:tc>
          <w:tcPr>
            <w:tcW w:w="676" w:type="dxa"/>
            <w:vMerge w:val="restart"/>
            <w:vAlign w:val="center"/>
          </w:tcPr>
          <w:p w14:paraId="4D815B1C" w14:textId="77777777" w:rsidR="005677AD" w:rsidRPr="0018309E" w:rsidRDefault="005677AD" w:rsidP="005677AD">
            <w:pPr>
              <w:spacing w:line="240" w:lineRule="auto"/>
              <w:ind w:firstLine="0"/>
              <w:jc w:val="center"/>
              <w:rPr>
                <w:rFonts w:ascii="Times New Roman" w:hAnsi="Times New Roman"/>
                <w:b/>
                <w:lang w:eastAsia="en-US"/>
              </w:rPr>
            </w:pPr>
            <w:r w:rsidRPr="0018309E">
              <w:rPr>
                <w:rFonts w:ascii="Times New Roman" w:hAnsi="Times New Roman"/>
                <w:b/>
                <w:lang w:eastAsia="en-US"/>
              </w:rPr>
              <w:t>№</w:t>
            </w:r>
          </w:p>
        </w:tc>
        <w:tc>
          <w:tcPr>
            <w:tcW w:w="4110" w:type="dxa"/>
            <w:vMerge w:val="restart"/>
            <w:vAlign w:val="center"/>
          </w:tcPr>
          <w:p w14:paraId="769123ED" w14:textId="77777777" w:rsidR="005677AD" w:rsidRPr="0018309E" w:rsidRDefault="005677AD" w:rsidP="005677AD">
            <w:pPr>
              <w:spacing w:line="240" w:lineRule="auto"/>
              <w:ind w:firstLine="0"/>
              <w:jc w:val="center"/>
              <w:rPr>
                <w:rFonts w:ascii="Times New Roman" w:hAnsi="Times New Roman"/>
                <w:b/>
                <w:lang w:eastAsia="en-US"/>
              </w:rPr>
            </w:pPr>
            <w:r w:rsidRPr="0018309E">
              <w:rPr>
                <w:rFonts w:ascii="Times New Roman" w:hAnsi="Times New Roman"/>
                <w:b/>
                <w:lang w:eastAsia="en-US"/>
              </w:rPr>
              <w:t>Категории земель</w:t>
            </w:r>
          </w:p>
        </w:tc>
        <w:tc>
          <w:tcPr>
            <w:tcW w:w="4784" w:type="dxa"/>
            <w:gridSpan w:val="2"/>
            <w:vAlign w:val="center"/>
          </w:tcPr>
          <w:p w14:paraId="391C245F" w14:textId="77777777" w:rsidR="005677AD" w:rsidRPr="0018309E" w:rsidRDefault="005677AD" w:rsidP="005677AD">
            <w:pPr>
              <w:spacing w:line="240" w:lineRule="auto"/>
              <w:ind w:firstLine="0"/>
              <w:jc w:val="center"/>
              <w:rPr>
                <w:rFonts w:ascii="Times New Roman" w:hAnsi="Times New Roman"/>
                <w:b/>
                <w:lang w:eastAsia="en-US"/>
              </w:rPr>
            </w:pPr>
            <w:r w:rsidRPr="0018309E">
              <w:rPr>
                <w:rFonts w:ascii="Times New Roman" w:hAnsi="Times New Roman"/>
                <w:b/>
                <w:lang w:eastAsia="en-US"/>
              </w:rPr>
              <w:t>Площадь</w:t>
            </w:r>
          </w:p>
        </w:tc>
      </w:tr>
      <w:tr w:rsidR="005677AD" w:rsidRPr="0018309E" w14:paraId="72A6403E" w14:textId="77777777" w:rsidTr="00CC1BC8">
        <w:trPr>
          <w:jc w:val="center"/>
        </w:trPr>
        <w:tc>
          <w:tcPr>
            <w:tcW w:w="676" w:type="dxa"/>
            <w:vMerge/>
            <w:vAlign w:val="center"/>
          </w:tcPr>
          <w:p w14:paraId="741242A8" w14:textId="77777777" w:rsidR="005677AD" w:rsidRPr="0018309E" w:rsidRDefault="005677AD" w:rsidP="005677AD">
            <w:pPr>
              <w:spacing w:line="240" w:lineRule="auto"/>
              <w:ind w:firstLine="0"/>
              <w:jc w:val="center"/>
              <w:rPr>
                <w:rFonts w:ascii="Times New Roman" w:hAnsi="Times New Roman"/>
                <w:b/>
                <w:lang w:eastAsia="en-US"/>
              </w:rPr>
            </w:pPr>
          </w:p>
        </w:tc>
        <w:tc>
          <w:tcPr>
            <w:tcW w:w="4110" w:type="dxa"/>
            <w:vMerge/>
            <w:vAlign w:val="center"/>
          </w:tcPr>
          <w:p w14:paraId="7B9417F2" w14:textId="77777777" w:rsidR="005677AD" w:rsidRPr="0018309E" w:rsidRDefault="005677AD" w:rsidP="005677AD">
            <w:pPr>
              <w:spacing w:line="240" w:lineRule="auto"/>
              <w:ind w:firstLine="0"/>
              <w:jc w:val="center"/>
              <w:rPr>
                <w:rFonts w:ascii="Times New Roman" w:hAnsi="Times New Roman"/>
                <w:b/>
                <w:lang w:eastAsia="en-US"/>
              </w:rPr>
            </w:pPr>
          </w:p>
        </w:tc>
        <w:tc>
          <w:tcPr>
            <w:tcW w:w="2393" w:type="dxa"/>
            <w:vAlign w:val="center"/>
          </w:tcPr>
          <w:p w14:paraId="7B6794EC" w14:textId="77777777" w:rsidR="005677AD" w:rsidRPr="0018309E" w:rsidRDefault="005677AD" w:rsidP="005677AD">
            <w:pPr>
              <w:spacing w:line="240" w:lineRule="auto"/>
              <w:ind w:firstLine="0"/>
              <w:jc w:val="center"/>
              <w:rPr>
                <w:rFonts w:ascii="Times New Roman" w:hAnsi="Times New Roman"/>
                <w:b/>
                <w:lang w:eastAsia="en-US"/>
              </w:rPr>
            </w:pPr>
            <w:r w:rsidRPr="0018309E">
              <w:rPr>
                <w:rFonts w:ascii="Times New Roman" w:hAnsi="Times New Roman"/>
                <w:b/>
                <w:lang w:eastAsia="en-US"/>
              </w:rPr>
              <w:t>га</w:t>
            </w:r>
          </w:p>
        </w:tc>
        <w:tc>
          <w:tcPr>
            <w:tcW w:w="2391" w:type="dxa"/>
            <w:vAlign w:val="center"/>
          </w:tcPr>
          <w:p w14:paraId="4FC9253C" w14:textId="77777777" w:rsidR="005677AD" w:rsidRPr="0018309E" w:rsidRDefault="005677AD" w:rsidP="005677AD">
            <w:pPr>
              <w:spacing w:line="240" w:lineRule="auto"/>
              <w:ind w:firstLine="0"/>
              <w:jc w:val="center"/>
              <w:rPr>
                <w:rFonts w:ascii="Times New Roman" w:hAnsi="Times New Roman"/>
                <w:b/>
                <w:lang w:eastAsia="en-US"/>
              </w:rPr>
            </w:pPr>
            <w:r w:rsidRPr="0018309E">
              <w:rPr>
                <w:rFonts w:ascii="Times New Roman" w:hAnsi="Times New Roman"/>
                <w:b/>
                <w:lang w:eastAsia="en-US"/>
              </w:rPr>
              <w:t>%</w:t>
            </w:r>
          </w:p>
        </w:tc>
      </w:tr>
      <w:tr w:rsidR="005677AD" w:rsidRPr="0018309E" w14:paraId="2890ACAF" w14:textId="77777777" w:rsidTr="00CC1BC8">
        <w:trPr>
          <w:trHeight w:val="70"/>
          <w:jc w:val="center"/>
        </w:trPr>
        <w:tc>
          <w:tcPr>
            <w:tcW w:w="676" w:type="dxa"/>
            <w:vAlign w:val="center"/>
          </w:tcPr>
          <w:p w14:paraId="6EFB755E"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1</w:t>
            </w:r>
          </w:p>
        </w:tc>
        <w:tc>
          <w:tcPr>
            <w:tcW w:w="4110" w:type="dxa"/>
            <w:vAlign w:val="center"/>
          </w:tcPr>
          <w:p w14:paraId="3FD29840"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населенных пунктов</w:t>
            </w:r>
          </w:p>
        </w:tc>
        <w:tc>
          <w:tcPr>
            <w:tcW w:w="2393" w:type="dxa"/>
            <w:vAlign w:val="center"/>
          </w:tcPr>
          <w:p w14:paraId="0D27A7E5" w14:textId="77777777" w:rsidR="005677AD" w:rsidRPr="0018309E" w:rsidRDefault="00CC1BC8" w:rsidP="005677AD">
            <w:pPr>
              <w:spacing w:line="240" w:lineRule="auto"/>
              <w:ind w:firstLine="0"/>
              <w:jc w:val="center"/>
              <w:rPr>
                <w:rFonts w:ascii="Times New Roman" w:hAnsi="Times New Roman"/>
                <w:color w:val="000000"/>
              </w:rPr>
            </w:pPr>
            <w:r w:rsidRPr="0018309E">
              <w:rPr>
                <w:rFonts w:ascii="Times New Roman" w:hAnsi="Times New Roman"/>
                <w:color w:val="000000"/>
              </w:rPr>
              <w:t>1</w:t>
            </w:r>
            <w:r w:rsidR="0018309E">
              <w:rPr>
                <w:rFonts w:ascii="Times New Roman" w:hAnsi="Times New Roman"/>
                <w:color w:val="000000"/>
              </w:rPr>
              <w:t>66,40</w:t>
            </w:r>
          </w:p>
        </w:tc>
        <w:tc>
          <w:tcPr>
            <w:tcW w:w="2391" w:type="dxa"/>
            <w:vAlign w:val="center"/>
          </w:tcPr>
          <w:p w14:paraId="4560AB19" w14:textId="77777777" w:rsidR="005677AD" w:rsidRPr="0018309E" w:rsidRDefault="0018309E" w:rsidP="005677AD">
            <w:pPr>
              <w:spacing w:line="240" w:lineRule="auto"/>
              <w:ind w:firstLine="0"/>
              <w:jc w:val="center"/>
              <w:rPr>
                <w:rFonts w:ascii="Times New Roman" w:hAnsi="Times New Roman"/>
                <w:lang w:eastAsia="en-US"/>
              </w:rPr>
            </w:pPr>
            <w:r>
              <w:rPr>
                <w:rFonts w:ascii="Times New Roman" w:hAnsi="Times New Roman"/>
                <w:lang w:eastAsia="en-US"/>
              </w:rPr>
              <w:t>1,9</w:t>
            </w:r>
          </w:p>
        </w:tc>
      </w:tr>
      <w:tr w:rsidR="005677AD" w:rsidRPr="0018309E" w14:paraId="34E45686" w14:textId="77777777" w:rsidTr="00CC1BC8">
        <w:trPr>
          <w:jc w:val="center"/>
        </w:trPr>
        <w:tc>
          <w:tcPr>
            <w:tcW w:w="676" w:type="dxa"/>
            <w:vAlign w:val="center"/>
          </w:tcPr>
          <w:p w14:paraId="513D7DCE"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2</w:t>
            </w:r>
          </w:p>
        </w:tc>
        <w:tc>
          <w:tcPr>
            <w:tcW w:w="4110" w:type="dxa"/>
            <w:vAlign w:val="center"/>
          </w:tcPr>
          <w:p w14:paraId="3F102592"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сельскохозяйственного назначения</w:t>
            </w:r>
          </w:p>
        </w:tc>
        <w:tc>
          <w:tcPr>
            <w:tcW w:w="2393" w:type="dxa"/>
            <w:vAlign w:val="center"/>
          </w:tcPr>
          <w:p w14:paraId="697E34CB" w14:textId="77777777" w:rsidR="005677AD" w:rsidRPr="0018309E" w:rsidRDefault="0018309E" w:rsidP="005677AD">
            <w:pPr>
              <w:spacing w:line="240" w:lineRule="auto"/>
              <w:ind w:firstLine="0"/>
              <w:jc w:val="center"/>
              <w:rPr>
                <w:rFonts w:ascii="Times New Roman" w:hAnsi="Times New Roman"/>
              </w:rPr>
            </w:pPr>
            <w:r w:rsidRPr="0018309E">
              <w:rPr>
                <w:rFonts w:ascii="Times New Roman" w:hAnsi="Times New Roman"/>
              </w:rPr>
              <w:t>8</w:t>
            </w:r>
            <w:r>
              <w:rPr>
                <w:rFonts w:ascii="Times New Roman" w:hAnsi="Times New Roman"/>
              </w:rPr>
              <w:t xml:space="preserve"> </w:t>
            </w:r>
            <w:r w:rsidRPr="0018309E">
              <w:rPr>
                <w:rFonts w:ascii="Times New Roman" w:hAnsi="Times New Roman"/>
              </w:rPr>
              <w:t>145,1</w:t>
            </w:r>
          </w:p>
        </w:tc>
        <w:tc>
          <w:tcPr>
            <w:tcW w:w="2391" w:type="dxa"/>
            <w:vAlign w:val="center"/>
          </w:tcPr>
          <w:p w14:paraId="29BC3906" w14:textId="77777777" w:rsidR="005677AD" w:rsidRPr="0018309E" w:rsidRDefault="0018309E" w:rsidP="005677AD">
            <w:pPr>
              <w:spacing w:line="240" w:lineRule="auto"/>
              <w:ind w:firstLine="0"/>
              <w:jc w:val="center"/>
              <w:rPr>
                <w:rFonts w:ascii="Times New Roman" w:hAnsi="Times New Roman"/>
                <w:lang w:eastAsia="en-US"/>
              </w:rPr>
            </w:pPr>
            <w:r>
              <w:rPr>
                <w:rFonts w:ascii="Times New Roman" w:hAnsi="Times New Roman"/>
                <w:lang w:eastAsia="en-US"/>
              </w:rPr>
              <w:t>91,1</w:t>
            </w:r>
          </w:p>
        </w:tc>
      </w:tr>
      <w:tr w:rsidR="005677AD" w:rsidRPr="0018309E" w14:paraId="4E9D97B6" w14:textId="77777777" w:rsidTr="00CC1BC8">
        <w:trPr>
          <w:jc w:val="center"/>
        </w:trPr>
        <w:tc>
          <w:tcPr>
            <w:tcW w:w="676" w:type="dxa"/>
            <w:vAlign w:val="center"/>
          </w:tcPr>
          <w:p w14:paraId="36D82720"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3</w:t>
            </w:r>
          </w:p>
        </w:tc>
        <w:tc>
          <w:tcPr>
            <w:tcW w:w="4110" w:type="dxa"/>
            <w:vAlign w:val="center"/>
          </w:tcPr>
          <w:p w14:paraId="1D61C54D"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vAlign w:val="center"/>
          </w:tcPr>
          <w:p w14:paraId="4ADAEA2C" w14:textId="77777777" w:rsidR="005677AD" w:rsidRPr="0018309E" w:rsidRDefault="0018309E" w:rsidP="005677AD">
            <w:pPr>
              <w:spacing w:line="240" w:lineRule="auto"/>
              <w:ind w:firstLine="0"/>
              <w:jc w:val="center"/>
              <w:rPr>
                <w:rFonts w:ascii="Times New Roman" w:hAnsi="Times New Roman"/>
              </w:rPr>
            </w:pPr>
            <w:r>
              <w:rPr>
                <w:rFonts w:ascii="Times New Roman" w:hAnsi="Times New Roman"/>
              </w:rPr>
              <w:t>38,37</w:t>
            </w:r>
          </w:p>
        </w:tc>
        <w:tc>
          <w:tcPr>
            <w:tcW w:w="2391" w:type="dxa"/>
            <w:vAlign w:val="center"/>
          </w:tcPr>
          <w:p w14:paraId="4B567399"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0,</w:t>
            </w:r>
            <w:r w:rsidR="0018309E">
              <w:rPr>
                <w:rFonts w:ascii="Times New Roman" w:hAnsi="Times New Roman"/>
                <w:lang w:eastAsia="en-US"/>
              </w:rPr>
              <w:t>4</w:t>
            </w:r>
          </w:p>
        </w:tc>
      </w:tr>
      <w:tr w:rsidR="005677AD" w:rsidRPr="0018309E" w14:paraId="24C08764" w14:textId="77777777" w:rsidTr="00CC1BC8">
        <w:trPr>
          <w:jc w:val="center"/>
        </w:trPr>
        <w:tc>
          <w:tcPr>
            <w:tcW w:w="676" w:type="dxa"/>
            <w:vAlign w:val="center"/>
          </w:tcPr>
          <w:p w14:paraId="0ED206E0"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4</w:t>
            </w:r>
          </w:p>
        </w:tc>
        <w:tc>
          <w:tcPr>
            <w:tcW w:w="4110" w:type="dxa"/>
            <w:vAlign w:val="center"/>
          </w:tcPr>
          <w:p w14:paraId="2A5E661D"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особо охраняемых территорий</w:t>
            </w:r>
          </w:p>
        </w:tc>
        <w:tc>
          <w:tcPr>
            <w:tcW w:w="2393" w:type="dxa"/>
            <w:vAlign w:val="center"/>
          </w:tcPr>
          <w:p w14:paraId="02803CDB" w14:textId="77777777" w:rsidR="005677AD" w:rsidRPr="0018309E" w:rsidRDefault="00CC1BC8" w:rsidP="005677AD">
            <w:pPr>
              <w:spacing w:line="240" w:lineRule="auto"/>
              <w:ind w:firstLine="0"/>
              <w:jc w:val="center"/>
              <w:rPr>
                <w:rFonts w:ascii="Times New Roman" w:hAnsi="Times New Roman"/>
              </w:rPr>
            </w:pPr>
            <w:r w:rsidRPr="0018309E">
              <w:rPr>
                <w:rFonts w:ascii="Times New Roman" w:hAnsi="Times New Roman"/>
              </w:rPr>
              <w:t>-</w:t>
            </w:r>
          </w:p>
        </w:tc>
        <w:tc>
          <w:tcPr>
            <w:tcW w:w="2391" w:type="dxa"/>
            <w:vAlign w:val="center"/>
          </w:tcPr>
          <w:p w14:paraId="0CAB5AA1" w14:textId="77777777" w:rsidR="005677AD" w:rsidRPr="0018309E" w:rsidRDefault="00CC1BC8" w:rsidP="005677AD">
            <w:pPr>
              <w:spacing w:line="240" w:lineRule="auto"/>
              <w:ind w:firstLine="0"/>
              <w:jc w:val="center"/>
              <w:rPr>
                <w:rFonts w:ascii="Times New Roman" w:hAnsi="Times New Roman"/>
                <w:lang w:eastAsia="en-US"/>
              </w:rPr>
            </w:pPr>
            <w:r w:rsidRPr="0018309E">
              <w:rPr>
                <w:rFonts w:ascii="Times New Roman" w:hAnsi="Times New Roman"/>
                <w:lang w:eastAsia="en-US"/>
              </w:rPr>
              <w:t>-</w:t>
            </w:r>
          </w:p>
        </w:tc>
      </w:tr>
      <w:tr w:rsidR="005677AD" w:rsidRPr="0018309E" w14:paraId="4CEB7B37" w14:textId="77777777" w:rsidTr="00CC1BC8">
        <w:trPr>
          <w:jc w:val="center"/>
        </w:trPr>
        <w:tc>
          <w:tcPr>
            <w:tcW w:w="676" w:type="dxa"/>
            <w:vAlign w:val="center"/>
          </w:tcPr>
          <w:p w14:paraId="0916DAF1"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5</w:t>
            </w:r>
          </w:p>
        </w:tc>
        <w:tc>
          <w:tcPr>
            <w:tcW w:w="4110" w:type="dxa"/>
            <w:vAlign w:val="center"/>
          </w:tcPr>
          <w:p w14:paraId="4CDA0F0D"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лесного фонда (ГЛФ)</w:t>
            </w:r>
          </w:p>
        </w:tc>
        <w:tc>
          <w:tcPr>
            <w:tcW w:w="2393" w:type="dxa"/>
            <w:vAlign w:val="center"/>
          </w:tcPr>
          <w:p w14:paraId="64805075" w14:textId="77777777" w:rsidR="005677AD" w:rsidRPr="0018309E" w:rsidRDefault="0018309E" w:rsidP="005677AD">
            <w:pPr>
              <w:spacing w:line="240" w:lineRule="auto"/>
              <w:ind w:firstLine="0"/>
              <w:jc w:val="center"/>
              <w:rPr>
                <w:rFonts w:ascii="Times New Roman" w:hAnsi="Times New Roman"/>
              </w:rPr>
            </w:pPr>
            <w:r>
              <w:rPr>
                <w:rFonts w:ascii="Times New Roman" w:hAnsi="Times New Roman"/>
              </w:rPr>
              <w:t>587,49</w:t>
            </w:r>
          </w:p>
        </w:tc>
        <w:tc>
          <w:tcPr>
            <w:tcW w:w="2391" w:type="dxa"/>
            <w:vAlign w:val="center"/>
          </w:tcPr>
          <w:p w14:paraId="299B7BDC" w14:textId="77777777" w:rsidR="005677AD" w:rsidRPr="0018309E" w:rsidRDefault="0018309E" w:rsidP="005677AD">
            <w:pPr>
              <w:spacing w:line="240" w:lineRule="auto"/>
              <w:ind w:firstLine="0"/>
              <w:jc w:val="center"/>
              <w:rPr>
                <w:rFonts w:ascii="Times New Roman" w:hAnsi="Times New Roman"/>
                <w:lang w:eastAsia="en-US"/>
              </w:rPr>
            </w:pPr>
            <w:r>
              <w:rPr>
                <w:rFonts w:ascii="Times New Roman" w:hAnsi="Times New Roman"/>
                <w:lang w:eastAsia="en-US"/>
              </w:rPr>
              <w:t>6,6</w:t>
            </w:r>
          </w:p>
        </w:tc>
      </w:tr>
      <w:tr w:rsidR="005677AD" w:rsidRPr="0018309E" w14:paraId="21A5429B" w14:textId="77777777" w:rsidTr="00CC1BC8">
        <w:trPr>
          <w:jc w:val="center"/>
        </w:trPr>
        <w:tc>
          <w:tcPr>
            <w:tcW w:w="676" w:type="dxa"/>
            <w:vAlign w:val="center"/>
          </w:tcPr>
          <w:p w14:paraId="00E2D416"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7</w:t>
            </w:r>
          </w:p>
        </w:tc>
        <w:tc>
          <w:tcPr>
            <w:tcW w:w="4110" w:type="dxa"/>
            <w:vAlign w:val="center"/>
          </w:tcPr>
          <w:p w14:paraId="18EF0113"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Земли запаса</w:t>
            </w:r>
          </w:p>
        </w:tc>
        <w:tc>
          <w:tcPr>
            <w:tcW w:w="2393" w:type="dxa"/>
            <w:vAlign w:val="center"/>
          </w:tcPr>
          <w:p w14:paraId="2408E868" w14:textId="77777777" w:rsidR="005677AD" w:rsidRPr="0018309E" w:rsidRDefault="005677AD" w:rsidP="005677AD">
            <w:pPr>
              <w:spacing w:line="240" w:lineRule="auto"/>
              <w:ind w:firstLine="0"/>
              <w:jc w:val="center"/>
              <w:rPr>
                <w:rFonts w:ascii="Times New Roman" w:hAnsi="Times New Roman"/>
              </w:rPr>
            </w:pPr>
            <w:r w:rsidRPr="0018309E">
              <w:rPr>
                <w:rFonts w:ascii="Times New Roman" w:hAnsi="Times New Roman"/>
              </w:rPr>
              <w:t>-</w:t>
            </w:r>
          </w:p>
        </w:tc>
        <w:tc>
          <w:tcPr>
            <w:tcW w:w="2391" w:type="dxa"/>
            <w:vAlign w:val="center"/>
          </w:tcPr>
          <w:p w14:paraId="04C8AD19" w14:textId="77777777" w:rsidR="005677AD" w:rsidRPr="0018309E" w:rsidRDefault="005677AD" w:rsidP="005677AD">
            <w:pPr>
              <w:spacing w:line="240" w:lineRule="auto"/>
              <w:ind w:firstLine="0"/>
              <w:jc w:val="center"/>
              <w:rPr>
                <w:rFonts w:ascii="Times New Roman" w:hAnsi="Times New Roman"/>
                <w:lang w:eastAsia="en-US"/>
              </w:rPr>
            </w:pPr>
          </w:p>
        </w:tc>
      </w:tr>
      <w:tr w:rsidR="005677AD" w:rsidRPr="0018309E" w14:paraId="0E383BDF" w14:textId="77777777" w:rsidTr="00CC1BC8">
        <w:trPr>
          <w:jc w:val="center"/>
        </w:trPr>
        <w:tc>
          <w:tcPr>
            <w:tcW w:w="676" w:type="dxa"/>
            <w:vAlign w:val="center"/>
          </w:tcPr>
          <w:p w14:paraId="5BF8FE13"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8</w:t>
            </w:r>
          </w:p>
        </w:tc>
        <w:tc>
          <w:tcPr>
            <w:tcW w:w="4110" w:type="dxa"/>
            <w:vAlign w:val="center"/>
          </w:tcPr>
          <w:p w14:paraId="7A380537"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Общая площадь территории МО</w:t>
            </w:r>
          </w:p>
        </w:tc>
        <w:tc>
          <w:tcPr>
            <w:tcW w:w="2393" w:type="dxa"/>
            <w:vAlign w:val="center"/>
          </w:tcPr>
          <w:p w14:paraId="522CFD20" w14:textId="77777777" w:rsidR="005677AD" w:rsidRPr="0018309E" w:rsidRDefault="0018309E" w:rsidP="005677AD">
            <w:pPr>
              <w:spacing w:line="240" w:lineRule="auto"/>
              <w:ind w:firstLine="0"/>
              <w:jc w:val="center"/>
              <w:rPr>
                <w:rFonts w:ascii="Times New Roman" w:hAnsi="Times New Roman"/>
              </w:rPr>
            </w:pPr>
            <w:r w:rsidRPr="0018309E">
              <w:rPr>
                <w:rFonts w:ascii="Times New Roman" w:hAnsi="Times New Roman"/>
                <w:color w:val="000000"/>
              </w:rPr>
              <w:t>8</w:t>
            </w:r>
            <w:r>
              <w:rPr>
                <w:rFonts w:ascii="Times New Roman" w:hAnsi="Times New Roman"/>
                <w:color w:val="000000"/>
              </w:rPr>
              <w:t xml:space="preserve"> </w:t>
            </w:r>
            <w:r w:rsidRPr="0018309E">
              <w:rPr>
                <w:rFonts w:ascii="Times New Roman" w:hAnsi="Times New Roman"/>
                <w:color w:val="000000"/>
              </w:rPr>
              <w:t>937,34</w:t>
            </w:r>
          </w:p>
        </w:tc>
        <w:tc>
          <w:tcPr>
            <w:tcW w:w="2391" w:type="dxa"/>
            <w:vAlign w:val="center"/>
          </w:tcPr>
          <w:p w14:paraId="22F78F11" w14:textId="77777777" w:rsidR="005677AD" w:rsidRPr="0018309E" w:rsidRDefault="005677AD" w:rsidP="005677AD">
            <w:pPr>
              <w:spacing w:line="240" w:lineRule="auto"/>
              <w:ind w:firstLine="0"/>
              <w:jc w:val="center"/>
              <w:rPr>
                <w:rFonts w:ascii="Times New Roman" w:hAnsi="Times New Roman"/>
                <w:lang w:eastAsia="en-US"/>
              </w:rPr>
            </w:pPr>
            <w:r w:rsidRPr="0018309E">
              <w:rPr>
                <w:rFonts w:ascii="Times New Roman" w:hAnsi="Times New Roman"/>
                <w:lang w:eastAsia="en-US"/>
              </w:rPr>
              <w:t>100</w:t>
            </w:r>
          </w:p>
        </w:tc>
      </w:tr>
    </w:tbl>
    <w:p w14:paraId="1E5D926F" w14:textId="77777777" w:rsidR="005677AD" w:rsidRPr="0018309E" w:rsidRDefault="005677AD" w:rsidP="005677AD">
      <w:pPr>
        <w:pStyle w:val="a8"/>
        <w:spacing w:line="240" w:lineRule="auto"/>
        <w:ind w:left="0" w:firstLine="0"/>
        <w:jc w:val="center"/>
        <w:rPr>
          <w:rFonts w:ascii="Times New Roman" w:hAnsi="Times New Roman"/>
          <w:b/>
        </w:rPr>
      </w:pPr>
    </w:p>
    <w:p w14:paraId="06C77D8D" w14:textId="77777777" w:rsidR="005677AD" w:rsidRPr="0018309E" w:rsidRDefault="005677AD" w:rsidP="00010BC1">
      <w:pPr>
        <w:spacing w:line="240" w:lineRule="auto"/>
        <w:rPr>
          <w:rFonts w:ascii="Times New Roman" w:hAnsi="Times New Roman"/>
        </w:rPr>
      </w:pPr>
    </w:p>
    <w:p w14:paraId="2E2839CE" w14:textId="77777777" w:rsidR="00010BC1" w:rsidRPr="0018309E" w:rsidRDefault="00010BC1" w:rsidP="00010BC1">
      <w:pPr>
        <w:spacing w:line="240" w:lineRule="auto"/>
        <w:rPr>
          <w:rFonts w:ascii="Times New Roman" w:hAnsi="Times New Roman"/>
        </w:rPr>
      </w:pPr>
      <w:r w:rsidRPr="0018309E">
        <w:rPr>
          <w:rFonts w:ascii="Times New Roman" w:hAnsi="Times New Roman"/>
          <w:b/>
        </w:rPr>
        <w:t>Земли населенных пунктов.</w:t>
      </w:r>
      <w:r w:rsidRPr="0018309E">
        <w:rPr>
          <w:rFonts w:ascii="Times New Roman" w:hAnsi="Times New Roman"/>
        </w:rPr>
        <w:t xml:space="preserve"> </w:t>
      </w:r>
      <w:r w:rsidR="005677AD" w:rsidRPr="0018309E">
        <w:rPr>
          <w:rFonts w:ascii="Times New Roman" w:hAnsi="Times New Roman"/>
        </w:rPr>
        <w:t>Данная категория земель в сельском пос</w:t>
      </w:r>
      <w:r w:rsidR="0018309E">
        <w:rPr>
          <w:rFonts w:ascii="Times New Roman" w:hAnsi="Times New Roman"/>
        </w:rPr>
        <w:t>елении представлены территорией</w:t>
      </w:r>
      <w:r w:rsidR="005677AD" w:rsidRPr="0018309E">
        <w:rPr>
          <w:rFonts w:ascii="Times New Roman" w:hAnsi="Times New Roman"/>
        </w:rPr>
        <w:t xml:space="preserve"> </w:t>
      </w:r>
      <w:r w:rsidR="0018309E">
        <w:rPr>
          <w:rFonts w:ascii="Times New Roman" w:hAnsi="Times New Roman"/>
        </w:rPr>
        <w:t>1 населенного пункта</w:t>
      </w:r>
      <w:r w:rsidR="005677AD" w:rsidRPr="0018309E">
        <w:rPr>
          <w:rFonts w:ascii="Times New Roman" w:hAnsi="Times New Roman"/>
        </w:rPr>
        <w:t xml:space="preserve"> – </w:t>
      </w:r>
      <w:r w:rsidR="0018309E">
        <w:rPr>
          <w:rFonts w:ascii="Times New Roman" w:hAnsi="Times New Roman"/>
        </w:rPr>
        <w:t>аул Кызыл-Уруп</w:t>
      </w:r>
      <w:r w:rsidR="005677AD" w:rsidRPr="0018309E">
        <w:rPr>
          <w:rFonts w:ascii="Times New Roman" w:hAnsi="Times New Roman"/>
        </w:rPr>
        <w:t xml:space="preserve"> с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w:t>
      </w:r>
      <w:r w:rsidR="005677AD" w:rsidRPr="0018309E">
        <w:rPr>
          <w:rFonts w:ascii="Times New Roman" w:hAnsi="Times New Roman"/>
        </w:rPr>
        <w:lastRenderedPageBreak/>
        <w:t>дорожной сети.</w:t>
      </w:r>
      <w:r w:rsidRPr="0018309E">
        <w:rPr>
          <w:rFonts w:ascii="Times New Roman" w:hAnsi="Times New Roman"/>
        </w:rPr>
        <w:t xml:space="preserve"> Площадь земель населенных пунктов – </w:t>
      </w:r>
      <w:r w:rsidR="00574CA9">
        <w:rPr>
          <w:rFonts w:ascii="Times New Roman" w:hAnsi="Times New Roman"/>
        </w:rPr>
        <w:t>аул Кызыл-Уруп</w:t>
      </w:r>
      <w:r w:rsidRPr="0018309E">
        <w:rPr>
          <w:rFonts w:ascii="Times New Roman" w:hAnsi="Times New Roman"/>
        </w:rPr>
        <w:t xml:space="preserve"> – составляет </w:t>
      </w:r>
      <w:r w:rsidR="00574CA9">
        <w:rPr>
          <w:rFonts w:ascii="Times New Roman" w:hAnsi="Times New Roman"/>
          <w:color w:val="000000"/>
        </w:rPr>
        <w:t>166,40</w:t>
      </w:r>
      <w:r w:rsidR="009E7C6E" w:rsidRPr="0018309E">
        <w:rPr>
          <w:rFonts w:ascii="Times New Roman" w:hAnsi="Times New Roman"/>
          <w:color w:val="000000"/>
        </w:rPr>
        <w:t xml:space="preserve"> </w:t>
      </w:r>
      <w:r w:rsidRPr="0018309E">
        <w:rPr>
          <w:rFonts w:ascii="Times New Roman" w:hAnsi="Times New Roman"/>
        </w:rPr>
        <w:t>га.</w:t>
      </w:r>
    </w:p>
    <w:p w14:paraId="583E546C" w14:textId="77777777" w:rsidR="00010BC1" w:rsidRPr="0018309E" w:rsidRDefault="00010BC1" w:rsidP="00010BC1">
      <w:pPr>
        <w:spacing w:line="240" w:lineRule="auto"/>
        <w:rPr>
          <w:rFonts w:ascii="Times New Roman" w:hAnsi="Times New Roman"/>
        </w:rPr>
      </w:pPr>
      <w:r w:rsidRPr="0018309E">
        <w:rPr>
          <w:rFonts w:ascii="Times New Roman" w:hAnsi="Times New Roman"/>
          <w:b/>
        </w:rPr>
        <w:t>Земли сельскохозяйственного назначения.</w:t>
      </w:r>
      <w:r w:rsidRPr="0018309E">
        <w:rPr>
          <w:rFonts w:ascii="Times New Roman" w:hAnsi="Times New Roman"/>
        </w:rPr>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 Земли данной категории составляют </w:t>
      </w:r>
      <w:r w:rsidR="00574CA9" w:rsidRPr="0018309E">
        <w:rPr>
          <w:rFonts w:ascii="Times New Roman" w:hAnsi="Times New Roman"/>
        </w:rPr>
        <w:t>8</w:t>
      </w:r>
      <w:r w:rsidR="00574CA9">
        <w:rPr>
          <w:rFonts w:ascii="Times New Roman" w:hAnsi="Times New Roman"/>
        </w:rPr>
        <w:t xml:space="preserve"> </w:t>
      </w:r>
      <w:r w:rsidR="00574CA9" w:rsidRPr="0018309E">
        <w:rPr>
          <w:rFonts w:ascii="Times New Roman" w:hAnsi="Times New Roman"/>
        </w:rPr>
        <w:t>145,1</w:t>
      </w:r>
      <w:r w:rsidR="00574CA9">
        <w:rPr>
          <w:rFonts w:ascii="Times New Roman" w:hAnsi="Times New Roman"/>
        </w:rPr>
        <w:t xml:space="preserve"> </w:t>
      </w:r>
      <w:r w:rsidRPr="0018309E">
        <w:rPr>
          <w:rFonts w:ascii="Times New Roman" w:hAnsi="Times New Roman"/>
        </w:rPr>
        <w:t>га.</w:t>
      </w:r>
    </w:p>
    <w:p w14:paraId="6A39A31A" w14:textId="77777777" w:rsidR="00010BC1" w:rsidRPr="0018309E" w:rsidRDefault="00010BC1" w:rsidP="00010BC1">
      <w:pPr>
        <w:spacing w:line="240" w:lineRule="auto"/>
        <w:rPr>
          <w:rFonts w:ascii="Times New Roman" w:hAnsi="Times New Roman"/>
        </w:rPr>
      </w:pPr>
      <w:r w:rsidRPr="0018309E">
        <w:rPr>
          <w:rFonts w:ascii="Times New Roman" w:hAnsi="Times New Roman"/>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18309E">
        <w:rPr>
          <w:rFonts w:ascii="Times New Roman" w:hAnsi="Times New Roman"/>
        </w:rPr>
        <w:t xml:space="preserve">На территории планируемого сельского к данным землям относятся расположенные на территории производственные объекты. Площадь земель промышленности составляет </w:t>
      </w:r>
      <w:r w:rsidR="00574CA9">
        <w:rPr>
          <w:rFonts w:ascii="Times New Roman" w:hAnsi="Times New Roman"/>
        </w:rPr>
        <w:t xml:space="preserve">38,37 </w:t>
      </w:r>
      <w:r w:rsidRPr="0018309E">
        <w:rPr>
          <w:rFonts w:ascii="Times New Roman" w:hAnsi="Times New Roman"/>
        </w:rPr>
        <w:t>га.</w:t>
      </w:r>
    </w:p>
    <w:p w14:paraId="4032FD8D" w14:textId="77777777" w:rsidR="00010BC1" w:rsidRDefault="00010BC1" w:rsidP="00010BC1">
      <w:pPr>
        <w:spacing w:line="240" w:lineRule="auto"/>
        <w:rPr>
          <w:rFonts w:ascii="Times New Roman" w:hAnsi="Times New Roman"/>
        </w:rPr>
      </w:pPr>
      <w:r w:rsidRPr="0018309E">
        <w:rPr>
          <w:rFonts w:ascii="Times New Roman" w:hAnsi="Times New Roman"/>
          <w:b/>
        </w:rPr>
        <w:t>Земли особо охраняемых территорий и объектов.</w:t>
      </w:r>
      <w:r w:rsidRPr="0018309E">
        <w:rPr>
          <w:rFonts w:ascii="Times New Roman" w:hAnsi="Times New Roman"/>
        </w:rPr>
        <w:t xml:space="preserve"> </w:t>
      </w:r>
      <w:r w:rsidR="00574CA9" w:rsidRPr="00574CA9">
        <w:rPr>
          <w:rFonts w:ascii="Times New Roman" w:hAnsi="Times New Roman"/>
        </w:rPr>
        <w:t xml:space="preserve">На территории Кызыл-Урупского </w:t>
      </w:r>
      <w:r w:rsidR="00574CA9">
        <w:rPr>
          <w:rFonts w:ascii="Times New Roman" w:hAnsi="Times New Roman"/>
        </w:rPr>
        <w:t>с</w:t>
      </w:r>
      <w:r w:rsidR="00574CA9" w:rsidRPr="00574CA9">
        <w:rPr>
          <w:rFonts w:ascii="Times New Roman" w:hAnsi="Times New Roman"/>
        </w:rPr>
        <w:t xml:space="preserve">ельского поселения расположены 3 ООПТ регионального значения – памятники природы – Выход подземной реки </w:t>
      </w:r>
      <w:proofErr w:type="spellStart"/>
      <w:r w:rsidR="00574CA9" w:rsidRPr="00574CA9">
        <w:rPr>
          <w:rFonts w:ascii="Times New Roman" w:hAnsi="Times New Roman"/>
        </w:rPr>
        <w:t>Тегинь</w:t>
      </w:r>
      <w:proofErr w:type="spellEnd"/>
      <w:r w:rsidR="00574CA9" w:rsidRPr="00574CA9">
        <w:rPr>
          <w:rFonts w:ascii="Times New Roman" w:hAnsi="Times New Roman"/>
        </w:rPr>
        <w:t>, скала «Шатер», скала «Сфинксы»</w:t>
      </w:r>
      <w:r w:rsidR="00574CA9">
        <w:rPr>
          <w:rFonts w:ascii="Times New Roman" w:hAnsi="Times New Roman"/>
        </w:rPr>
        <w:t>.</w:t>
      </w:r>
    </w:p>
    <w:p w14:paraId="7F35F3A5" w14:textId="77777777" w:rsidR="00010BC1" w:rsidRPr="0018309E" w:rsidRDefault="00010BC1" w:rsidP="00010BC1">
      <w:pPr>
        <w:spacing w:line="240" w:lineRule="auto"/>
        <w:rPr>
          <w:rFonts w:ascii="Times New Roman" w:hAnsi="Times New Roman"/>
        </w:rPr>
      </w:pPr>
      <w:r w:rsidRPr="0018309E">
        <w:rPr>
          <w:rFonts w:ascii="Times New Roman" w:hAnsi="Times New Roman"/>
          <w:b/>
        </w:rPr>
        <w:t>Земли лесного фонда.</w:t>
      </w:r>
      <w:r w:rsidRPr="0018309E">
        <w:rPr>
          <w:rFonts w:ascii="Times New Roman" w:hAnsi="Times New Roman"/>
        </w:rPr>
        <w:t xml:space="preserve"> </w:t>
      </w:r>
      <w:r w:rsidR="005677AD" w:rsidRPr="0018309E">
        <w:rPr>
          <w:rFonts w:ascii="Times New Roman" w:hAnsi="Times New Roman"/>
        </w:rPr>
        <w:t xml:space="preserve">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и Земельного кодексов. Площадь земель составляет </w:t>
      </w:r>
      <w:r w:rsidR="00574CA9">
        <w:rPr>
          <w:rFonts w:ascii="Times New Roman" w:hAnsi="Times New Roman"/>
        </w:rPr>
        <w:t xml:space="preserve">587,49 </w:t>
      </w:r>
      <w:r w:rsidR="005677AD" w:rsidRPr="0018309E">
        <w:rPr>
          <w:rFonts w:ascii="Times New Roman" w:hAnsi="Times New Roman"/>
        </w:rPr>
        <w:t>га.</w:t>
      </w:r>
    </w:p>
    <w:p w14:paraId="53D0F095" w14:textId="77777777" w:rsidR="00010BC1" w:rsidRPr="0018309E" w:rsidRDefault="00010BC1" w:rsidP="00010BC1">
      <w:pPr>
        <w:spacing w:line="240" w:lineRule="auto"/>
        <w:rPr>
          <w:rFonts w:ascii="Times New Roman" w:hAnsi="Times New Roman"/>
        </w:rPr>
      </w:pPr>
      <w:r w:rsidRPr="0018309E">
        <w:rPr>
          <w:rFonts w:ascii="Times New Roman" w:hAnsi="Times New Roman"/>
          <w:b/>
        </w:rPr>
        <w:t>Земли водного фонда.</w:t>
      </w:r>
      <w:r w:rsidRPr="0018309E">
        <w:rPr>
          <w:rFonts w:ascii="Times New Roman" w:hAnsi="Times New Roman"/>
        </w:rPr>
        <w:t xml:space="preserve"> Вопросы использования и охраны земель водного фонда исключены из содержания документов территориального планирования и регулируются положениями Водного кодекса.</w:t>
      </w:r>
      <w:r w:rsidR="009E7C6E" w:rsidRPr="0018309E">
        <w:rPr>
          <w:rFonts w:ascii="Times New Roman" w:hAnsi="Times New Roman"/>
        </w:rPr>
        <w:t xml:space="preserve"> </w:t>
      </w:r>
    </w:p>
    <w:p w14:paraId="11AA76D9" w14:textId="77777777" w:rsidR="00010BC1" w:rsidRPr="0018309E" w:rsidRDefault="00010BC1" w:rsidP="00010BC1">
      <w:pPr>
        <w:spacing w:line="240" w:lineRule="auto"/>
        <w:rPr>
          <w:rFonts w:ascii="Times New Roman" w:hAnsi="Times New Roman"/>
        </w:rPr>
      </w:pPr>
      <w:r w:rsidRPr="0018309E">
        <w:rPr>
          <w:rFonts w:ascii="Times New Roman" w:hAnsi="Times New Roman"/>
          <w:b/>
        </w:rPr>
        <w:t>Земли запаса</w:t>
      </w:r>
      <w:r w:rsidR="005677AD" w:rsidRPr="0018309E">
        <w:rPr>
          <w:rFonts w:ascii="Times New Roman" w:hAnsi="Times New Roman"/>
          <w:b/>
        </w:rPr>
        <w:t xml:space="preserve">. </w:t>
      </w:r>
      <w:r w:rsidR="005677AD" w:rsidRPr="0018309E">
        <w:rPr>
          <w:rFonts w:ascii="Times New Roman" w:hAnsi="Times New Roman"/>
        </w:rPr>
        <w:t>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На территории муниципального образования не выявлены.</w:t>
      </w:r>
    </w:p>
    <w:p w14:paraId="539E19D4" w14:textId="77777777" w:rsidR="00EE47D8" w:rsidRPr="0018309E" w:rsidRDefault="00EE47D8" w:rsidP="002979A2">
      <w:pPr>
        <w:spacing w:line="240" w:lineRule="auto"/>
        <w:rPr>
          <w:rFonts w:ascii="Times New Roman" w:hAnsi="Times New Roman"/>
        </w:rPr>
      </w:pPr>
    </w:p>
    <w:p w14:paraId="7351C04A" w14:textId="77777777" w:rsidR="00EE47D8" w:rsidRPr="00BB594D" w:rsidRDefault="004B2823" w:rsidP="00BB594D">
      <w:pPr>
        <w:pStyle w:val="20"/>
        <w:jc w:val="center"/>
        <w:rPr>
          <w:rFonts w:ascii="Times New Roman" w:hAnsi="Times New Roman"/>
          <w:i w:val="0"/>
          <w:sz w:val="26"/>
          <w:szCs w:val="26"/>
          <w:highlight w:val="yellow"/>
        </w:rPr>
      </w:pPr>
      <w:bookmarkStart w:id="16" w:name="_Toc151226077"/>
      <w:r>
        <w:rPr>
          <w:rFonts w:ascii="Times New Roman" w:hAnsi="Times New Roman"/>
          <w:i w:val="0"/>
          <w:sz w:val="26"/>
          <w:szCs w:val="26"/>
        </w:rPr>
        <w:t>2.8</w:t>
      </w:r>
      <w:r w:rsidR="00EE47D8" w:rsidRPr="00BB594D">
        <w:rPr>
          <w:rFonts w:ascii="Times New Roman" w:hAnsi="Times New Roman"/>
          <w:i w:val="0"/>
          <w:sz w:val="26"/>
          <w:szCs w:val="26"/>
        </w:rPr>
        <w:t>. Минерально-сырьевые ресурсы</w:t>
      </w:r>
      <w:bookmarkEnd w:id="16"/>
    </w:p>
    <w:p w14:paraId="224AD4C4" w14:textId="77777777" w:rsidR="00BB594D" w:rsidRDefault="00BB594D" w:rsidP="005677AD">
      <w:pPr>
        <w:spacing w:line="240" w:lineRule="auto"/>
        <w:rPr>
          <w:rFonts w:ascii="Times New Roman" w:hAnsi="Times New Roman"/>
        </w:rPr>
      </w:pPr>
    </w:p>
    <w:p w14:paraId="2BD11CAD" w14:textId="77777777" w:rsidR="005677AD" w:rsidRPr="005677AD" w:rsidRDefault="005677AD" w:rsidP="005677AD">
      <w:pPr>
        <w:spacing w:line="240" w:lineRule="auto"/>
        <w:rPr>
          <w:rFonts w:ascii="Times New Roman" w:hAnsi="Times New Roman"/>
        </w:rPr>
      </w:pPr>
      <w:r w:rsidRPr="005677AD">
        <w:rPr>
          <w:rFonts w:ascii="Times New Roman" w:hAnsi="Times New Roman"/>
        </w:rPr>
        <w:t xml:space="preserve">На территории Урупского района находится целый ряд месторождений различных полезных ископаемых, таких как: каменный уголь, </w:t>
      </w:r>
      <w:proofErr w:type="spellStart"/>
      <w:r w:rsidRPr="005677AD">
        <w:rPr>
          <w:rFonts w:ascii="Times New Roman" w:hAnsi="Times New Roman"/>
        </w:rPr>
        <w:t>медноколчеданная</w:t>
      </w:r>
      <w:proofErr w:type="spellEnd"/>
      <w:r w:rsidRPr="005677AD">
        <w:rPr>
          <w:rFonts w:ascii="Times New Roman" w:hAnsi="Times New Roman"/>
        </w:rPr>
        <w:t xml:space="preserve"> руда, серпентинит облицовочный, цементное сырьё, известняк для сахарной промышленности, золото. </w:t>
      </w:r>
      <w:r w:rsidR="004B2823">
        <w:rPr>
          <w:rFonts w:ascii="Times New Roman" w:hAnsi="Times New Roman"/>
        </w:rPr>
        <w:t>Однако, р</w:t>
      </w:r>
      <w:r w:rsidR="004B2823" w:rsidRPr="004B2823">
        <w:rPr>
          <w:rFonts w:ascii="Times New Roman" w:hAnsi="Times New Roman"/>
        </w:rPr>
        <w:t>азведанных объектов недропользования на территории Кызыл-Урупского сельского поселения не зарегистрировано. Подземные воды. Месторождений подземных вод на территории Кызыл-Урупского сельского поселения не зарегистрировано.</w:t>
      </w:r>
    </w:p>
    <w:p w14:paraId="074D8D84" w14:textId="789E8C54" w:rsidR="00844C45" w:rsidRPr="0018309E" w:rsidRDefault="00844C45" w:rsidP="00844C45">
      <w:pPr>
        <w:pStyle w:val="a8"/>
        <w:spacing w:line="240" w:lineRule="auto"/>
        <w:ind w:left="851"/>
        <w:jc w:val="right"/>
        <w:rPr>
          <w:rFonts w:ascii="Times New Roman" w:hAnsi="Times New Roman"/>
        </w:rPr>
      </w:pPr>
      <w:r w:rsidRPr="0018309E">
        <w:rPr>
          <w:rFonts w:ascii="Times New Roman" w:hAnsi="Times New Roman"/>
        </w:rPr>
        <w:t>Таблица 2.</w:t>
      </w:r>
      <w:r>
        <w:rPr>
          <w:rFonts w:ascii="Times New Roman" w:hAnsi="Times New Roman"/>
        </w:rPr>
        <w:t>8</w:t>
      </w:r>
      <w:r w:rsidRPr="0018309E">
        <w:rPr>
          <w:rFonts w:ascii="Times New Roman" w:hAnsi="Times New Roman"/>
        </w:rPr>
        <w:t>.1</w:t>
      </w:r>
    </w:p>
    <w:p w14:paraId="11B57AFA" w14:textId="1E4D78B0" w:rsidR="00844C45" w:rsidRPr="00844C45" w:rsidRDefault="00844C45" w:rsidP="00844C45">
      <w:pPr>
        <w:spacing w:line="240" w:lineRule="auto"/>
        <w:ind w:firstLine="0"/>
        <w:jc w:val="center"/>
        <w:rPr>
          <w:rFonts w:ascii="Times New Roman" w:hAnsi="Times New Roman"/>
        </w:rPr>
      </w:pPr>
      <w:r w:rsidRPr="00844C45">
        <w:rPr>
          <w:rFonts w:ascii="Times New Roman" w:hAnsi="Times New Roman"/>
        </w:rPr>
        <w:t>Участки недр местного значения</w:t>
      </w:r>
      <w:r w:rsidR="00992A75">
        <w:rPr>
          <w:rFonts w:ascii="Times New Roman" w:hAnsi="Times New Roman"/>
        </w:rPr>
        <w:t xml:space="preserve"> лицензия: </w:t>
      </w:r>
      <w:r w:rsidR="00992A75" w:rsidRPr="00992A75">
        <w:rPr>
          <w:rFonts w:ascii="Times New Roman" w:hAnsi="Times New Roman"/>
        </w:rPr>
        <w:t>ЧЕР 80083 ТЭ</w:t>
      </w:r>
    </w:p>
    <w:p w14:paraId="1F686E75" w14:textId="046247B6" w:rsidR="00844C45" w:rsidRPr="00844C45" w:rsidRDefault="00844C45" w:rsidP="002979A2">
      <w:pPr>
        <w:spacing w:line="240" w:lineRule="auto"/>
        <w:ind w:firstLine="0"/>
        <w:rPr>
          <w:rFonts w:ascii="Times New Roman" w:hAnsi="Times New Roman"/>
          <w:highlight w:val="yellow"/>
        </w:rPr>
      </w:pP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992A75" w:rsidRPr="00992A75" w14:paraId="34F8E53C" w14:textId="77777777" w:rsidTr="006F40B0">
        <w:tc>
          <w:tcPr>
            <w:tcW w:w="1367" w:type="dxa"/>
            <w:vMerge w:val="restart"/>
          </w:tcPr>
          <w:p w14:paraId="46ADC84F" w14:textId="1D5DBBC5" w:rsidR="00992A75" w:rsidRPr="00992A75" w:rsidRDefault="00992A75" w:rsidP="002979A2">
            <w:pPr>
              <w:spacing w:line="240" w:lineRule="auto"/>
              <w:ind w:firstLine="0"/>
              <w:rPr>
                <w:rFonts w:ascii="Times New Roman" w:hAnsi="Times New Roman"/>
                <w:sz w:val="24"/>
                <w:szCs w:val="24"/>
              </w:rPr>
            </w:pPr>
            <w:r w:rsidRPr="00992A75">
              <w:rPr>
                <w:rFonts w:ascii="Times New Roman" w:hAnsi="Times New Roman"/>
                <w:sz w:val="24"/>
                <w:szCs w:val="24"/>
              </w:rPr>
              <w:t>Номер точки</w:t>
            </w:r>
          </w:p>
        </w:tc>
        <w:tc>
          <w:tcPr>
            <w:tcW w:w="4101" w:type="dxa"/>
            <w:gridSpan w:val="3"/>
          </w:tcPr>
          <w:p w14:paraId="7A6CBA3C" w14:textId="7B33369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Северная широта</w:t>
            </w:r>
          </w:p>
        </w:tc>
        <w:tc>
          <w:tcPr>
            <w:tcW w:w="4102" w:type="dxa"/>
            <w:gridSpan w:val="3"/>
          </w:tcPr>
          <w:p w14:paraId="769B0AC3" w14:textId="2577447C"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Восточная долготы</w:t>
            </w:r>
          </w:p>
        </w:tc>
      </w:tr>
      <w:tr w:rsidR="00992A75" w:rsidRPr="00992A75" w14:paraId="4D37EE16" w14:textId="77777777" w:rsidTr="00992A75">
        <w:tc>
          <w:tcPr>
            <w:tcW w:w="1367" w:type="dxa"/>
            <w:vMerge/>
          </w:tcPr>
          <w:p w14:paraId="131E577A" w14:textId="77777777" w:rsidR="00992A75" w:rsidRPr="00992A75" w:rsidRDefault="00992A75" w:rsidP="002979A2">
            <w:pPr>
              <w:spacing w:line="240" w:lineRule="auto"/>
              <w:ind w:firstLine="0"/>
              <w:rPr>
                <w:rFonts w:ascii="Times New Roman" w:hAnsi="Times New Roman"/>
                <w:sz w:val="24"/>
                <w:szCs w:val="24"/>
              </w:rPr>
            </w:pPr>
          </w:p>
        </w:tc>
        <w:tc>
          <w:tcPr>
            <w:tcW w:w="1367" w:type="dxa"/>
          </w:tcPr>
          <w:p w14:paraId="0E0E8D0F" w14:textId="7ED1A2AF" w:rsidR="00992A75" w:rsidRPr="00992A75" w:rsidRDefault="00992A75" w:rsidP="002979A2">
            <w:pPr>
              <w:spacing w:line="240" w:lineRule="auto"/>
              <w:ind w:firstLine="0"/>
              <w:rPr>
                <w:rFonts w:ascii="Times New Roman" w:hAnsi="Times New Roman"/>
                <w:sz w:val="24"/>
                <w:szCs w:val="24"/>
              </w:rPr>
            </w:pPr>
            <w:r w:rsidRPr="00992A75">
              <w:rPr>
                <w:rFonts w:ascii="Times New Roman" w:hAnsi="Times New Roman"/>
                <w:sz w:val="24"/>
                <w:szCs w:val="24"/>
              </w:rPr>
              <w:t>град.</w:t>
            </w:r>
          </w:p>
        </w:tc>
        <w:tc>
          <w:tcPr>
            <w:tcW w:w="1367" w:type="dxa"/>
          </w:tcPr>
          <w:p w14:paraId="5F463298" w14:textId="1E5BE2EF" w:rsidR="00992A75" w:rsidRPr="00992A75" w:rsidRDefault="00992A75" w:rsidP="002979A2">
            <w:pPr>
              <w:spacing w:line="240" w:lineRule="auto"/>
              <w:ind w:firstLine="0"/>
              <w:rPr>
                <w:rFonts w:ascii="Times New Roman" w:hAnsi="Times New Roman"/>
                <w:sz w:val="24"/>
                <w:szCs w:val="24"/>
              </w:rPr>
            </w:pPr>
            <w:r w:rsidRPr="00992A75">
              <w:rPr>
                <w:rFonts w:ascii="Times New Roman" w:hAnsi="Times New Roman"/>
                <w:sz w:val="24"/>
                <w:szCs w:val="24"/>
              </w:rPr>
              <w:t>Мин.</w:t>
            </w:r>
          </w:p>
        </w:tc>
        <w:tc>
          <w:tcPr>
            <w:tcW w:w="1367" w:type="dxa"/>
          </w:tcPr>
          <w:p w14:paraId="230FC943" w14:textId="575C8902" w:rsidR="00992A75" w:rsidRPr="00992A75" w:rsidRDefault="00992A75" w:rsidP="002979A2">
            <w:pPr>
              <w:spacing w:line="240" w:lineRule="auto"/>
              <w:ind w:firstLine="0"/>
              <w:rPr>
                <w:rFonts w:ascii="Times New Roman" w:hAnsi="Times New Roman"/>
                <w:sz w:val="24"/>
                <w:szCs w:val="24"/>
              </w:rPr>
            </w:pPr>
            <w:r w:rsidRPr="00992A75">
              <w:rPr>
                <w:rFonts w:ascii="Times New Roman" w:hAnsi="Times New Roman"/>
                <w:sz w:val="24"/>
                <w:szCs w:val="24"/>
              </w:rPr>
              <w:t>Сек.</w:t>
            </w:r>
          </w:p>
        </w:tc>
        <w:tc>
          <w:tcPr>
            <w:tcW w:w="1367" w:type="dxa"/>
          </w:tcPr>
          <w:p w14:paraId="2FA8D33A" w14:textId="5E5579E4"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Град.</w:t>
            </w:r>
          </w:p>
        </w:tc>
        <w:tc>
          <w:tcPr>
            <w:tcW w:w="1367" w:type="dxa"/>
          </w:tcPr>
          <w:p w14:paraId="7ABC2146" w14:textId="346B0498"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Мин.</w:t>
            </w:r>
          </w:p>
        </w:tc>
        <w:tc>
          <w:tcPr>
            <w:tcW w:w="1368" w:type="dxa"/>
          </w:tcPr>
          <w:p w14:paraId="1E556607" w14:textId="04D90046"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Сек.</w:t>
            </w:r>
          </w:p>
        </w:tc>
      </w:tr>
      <w:tr w:rsidR="00992A75" w:rsidRPr="00992A75" w14:paraId="23F5560A" w14:textId="77777777" w:rsidTr="00992A75">
        <w:tc>
          <w:tcPr>
            <w:tcW w:w="1367" w:type="dxa"/>
          </w:tcPr>
          <w:p w14:paraId="6EE33FAB" w14:textId="6142D03A"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1</w:t>
            </w:r>
          </w:p>
        </w:tc>
        <w:tc>
          <w:tcPr>
            <w:tcW w:w="1367" w:type="dxa"/>
          </w:tcPr>
          <w:p w14:paraId="1F0E680D" w14:textId="3E461E1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43</w:t>
            </w:r>
          </w:p>
        </w:tc>
        <w:tc>
          <w:tcPr>
            <w:tcW w:w="1367" w:type="dxa"/>
          </w:tcPr>
          <w:p w14:paraId="06BA87FA" w14:textId="6A116BA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59</w:t>
            </w:r>
          </w:p>
        </w:tc>
        <w:tc>
          <w:tcPr>
            <w:tcW w:w="1367" w:type="dxa"/>
          </w:tcPr>
          <w:p w14:paraId="3CFF3FB6" w14:textId="35FA3BD0"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29.7477</w:t>
            </w:r>
          </w:p>
        </w:tc>
        <w:tc>
          <w:tcPr>
            <w:tcW w:w="1367" w:type="dxa"/>
          </w:tcPr>
          <w:p w14:paraId="273C044F" w14:textId="696339E7"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447E0059" w14:textId="32F56034"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12</w:t>
            </w:r>
          </w:p>
        </w:tc>
        <w:tc>
          <w:tcPr>
            <w:tcW w:w="1368" w:type="dxa"/>
          </w:tcPr>
          <w:p w14:paraId="30E03245" w14:textId="25546CFE"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34.1221</w:t>
            </w:r>
          </w:p>
        </w:tc>
      </w:tr>
      <w:tr w:rsidR="00992A75" w:rsidRPr="00992A75" w14:paraId="60B08262" w14:textId="77777777" w:rsidTr="00992A75">
        <w:tc>
          <w:tcPr>
            <w:tcW w:w="1367" w:type="dxa"/>
          </w:tcPr>
          <w:p w14:paraId="5DE0F9A9" w14:textId="5B3B2014"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2</w:t>
            </w:r>
          </w:p>
        </w:tc>
        <w:tc>
          <w:tcPr>
            <w:tcW w:w="1367" w:type="dxa"/>
          </w:tcPr>
          <w:p w14:paraId="1AD6A7B5" w14:textId="3F8BBB88"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43</w:t>
            </w:r>
          </w:p>
        </w:tc>
        <w:tc>
          <w:tcPr>
            <w:tcW w:w="1367" w:type="dxa"/>
          </w:tcPr>
          <w:p w14:paraId="37EC8007" w14:textId="167577C8"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59</w:t>
            </w:r>
          </w:p>
        </w:tc>
        <w:tc>
          <w:tcPr>
            <w:tcW w:w="1367" w:type="dxa"/>
          </w:tcPr>
          <w:p w14:paraId="06F86C01" w14:textId="6D5A1E16"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32.7477</w:t>
            </w:r>
          </w:p>
        </w:tc>
        <w:tc>
          <w:tcPr>
            <w:tcW w:w="1367" w:type="dxa"/>
          </w:tcPr>
          <w:p w14:paraId="03542594" w14:textId="3E91DB44"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4E324F9E" w14:textId="37B28157"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12</w:t>
            </w:r>
          </w:p>
        </w:tc>
        <w:tc>
          <w:tcPr>
            <w:tcW w:w="1368" w:type="dxa"/>
          </w:tcPr>
          <w:p w14:paraId="7B254AB9" w14:textId="203783A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35.1220</w:t>
            </w:r>
          </w:p>
        </w:tc>
      </w:tr>
      <w:tr w:rsidR="00992A75" w:rsidRPr="00992A75" w14:paraId="3FA2255B" w14:textId="77777777" w:rsidTr="00992A75">
        <w:tc>
          <w:tcPr>
            <w:tcW w:w="1367" w:type="dxa"/>
          </w:tcPr>
          <w:p w14:paraId="5E41766A" w14:textId="064A8566"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3</w:t>
            </w:r>
          </w:p>
        </w:tc>
        <w:tc>
          <w:tcPr>
            <w:tcW w:w="1367" w:type="dxa"/>
          </w:tcPr>
          <w:p w14:paraId="1068A25E" w14:textId="6EA631F6"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43</w:t>
            </w:r>
          </w:p>
        </w:tc>
        <w:tc>
          <w:tcPr>
            <w:tcW w:w="1367" w:type="dxa"/>
          </w:tcPr>
          <w:p w14:paraId="1929AC2B" w14:textId="3380F931"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59</w:t>
            </w:r>
          </w:p>
        </w:tc>
        <w:tc>
          <w:tcPr>
            <w:tcW w:w="1367" w:type="dxa"/>
          </w:tcPr>
          <w:p w14:paraId="6EBEB40D" w14:textId="58469B0A"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31.7479</w:t>
            </w:r>
          </w:p>
        </w:tc>
        <w:tc>
          <w:tcPr>
            <w:tcW w:w="1367" w:type="dxa"/>
          </w:tcPr>
          <w:p w14:paraId="250E4D09" w14:textId="175E20BB"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30AE24EB" w14:textId="5618BC2C"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12</w:t>
            </w:r>
          </w:p>
        </w:tc>
        <w:tc>
          <w:tcPr>
            <w:tcW w:w="1368" w:type="dxa"/>
          </w:tcPr>
          <w:p w14:paraId="23CB0C43" w14:textId="6EDE066A"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47.1222</w:t>
            </w:r>
          </w:p>
        </w:tc>
      </w:tr>
      <w:tr w:rsidR="00992A75" w:rsidRPr="00992A75" w14:paraId="48CDE077" w14:textId="77777777" w:rsidTr="00992A75">
        <w:tc>
          <w:tcPr>
            <w:tcW w:w="1367" w:type="dxa"/>
          </w:tcPr>
          <w:p w14:paraId="2953759B" w14:textId="73EC3D45"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w:t>
            </w:r>
          </w:p>
        </w:tc>
        <w:tc>
          <w:tcPr>
            <w:tcW w:w="1367" w:type="dxa"/>
          </w:tcPr>
          <w:p w14:paraId="01D372D6" w14:textId="78D7973C"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43</w:t>
            </w:r>
          </w:p>
        </w:tc>
        <w:tc>
          <w:tcPr>
            <w:tcW w:w="1367" w:type="dxa"/>
          </w:tcPr>
          <w:p w14:paraId="27E91FB6" w14:textId="75E495DA"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59</w:t>
            </w:r>
          </w:p>
        </w:tc>
        <w:tc>
          <w:tcPr>
            <w:tcW w:w="1367" w:type="dxa"/>
          </w:tcPr>
          <w:p w14:paraId="357243CA" w14:textId="286C58F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eastAsiaTheme="minorHAnsi" w:hAnsi="Times New Roman"/>
                <w:sz w:val="24"/>
                <w:szCs w:val="24"/>
                <w:lang w:eastAsia="en-US"/>
              </w:rPr>
              <w:t>27.7478</w:t>
            </w:r>
          </w:p>
        </w:tc>
        <w:tc>
          <w:tcPr>
            <w:tcW w:w="1367" w:type="dxa"/>
          </w:tcPr>
          <w:p w14:paraId="7B9F6F7A" w14:textId="52B7BDD0"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2E848605" w14:textId="0DF7CE76"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12</w:t>
            </w:r>
          </w:p>
        </w:tc>
        <w:tc>
          <w:tcPr>
            <w:tcW w:w="1368" w:type="dxa"/>
          </w:tcPr>
          <w:p w14:paraId="2D163A78" w14:textId="729E92F9" w:rsidR="00992A75" w:rsidRPr="00992A75" w:rsidRDefault="00992A75" w:rsidP="00992A75">
            <w:pPr>
              <w:spacing w:line="240" w:lineRule="auto"/>
              <w:ind w:firstLine="0"/>
              <w:jc w:val="center"/>
              <w:rPr>
                <w:rFonts w:ascii="Times New Roman" w:hAnsi="Times New Roman"/>
                <w:sz w:val="24"/>
                <w:szCs w:val="24"/>
              </w:rPr>
            </w:pPr>
            <w:r w:rsidRPr="00992A75">
              <w:rPr>
                <w:rFonts w:ascii="Times New Roman" w:hAnsi="Times New Roman"/>
                <w:sz w:val="24"/>
                <w:szCs w:val="24"/>
              </w:rPr>
              <w:t>46.1223</w:t>
            </w:r>
          </w:p>
        </w:tc>
      </w:tr>
    </w:tbl>
    <w:p w14:paraId="4965D65A" w14:textId="77777777" w:rsidR="00844C45" w:rsidRPr="00992A75" w:rsidRDefault="00844C45" w:rsidP="002979A2">
      <w:pPr>
        <w:spacing w:line="240" w:lineRule="auto"/>
        <w:ind w:firstLine="0"/>
        <w:rPr>
          <w:rFonts w:ascii="Times New Roman" w:hAnsi="Times New Roman"/>
          <w:highlight w:val="yellow"/>
        </w:rPr>
      </w:pPr>
    </w:p>
    <w:p w14:paraId="623EE9C0" w14:textId="77777777" w:rsidR="00992A75" w:rsidRDefault="00992A75" w:rsidP="00992A75">
      <w:pPr>
        <w:pStyle w:val="a8"/>
        <w:spacing w:line="240" w:lineRule="auto"/>
        <w:ind w:left="851"/>
        <w:jc w:val="right"/>
        <w:rPr>
          <w:rFonts w:ascii="Times New Roman" w:hAnsi="Times New Roman"/>
        </w:rPr>
      </w:pPr>
    </w:p>
    <w:p w14:paraId="75F908CE" w14:textId="7FFB2ECA" w:rsidR="00992A75" w:rsidRPr="0018309E" w:rsidRDefault="00992A75" w:rsidP="00992A75">
      <w:pPr>
        <w:pStyle w:val="a8"/>
        <w:spacing w:line="240" w:lineRule="auto"/>
        <w:ind w:left="851"/>
        <w:jc w:val="right"/>
        <w:rPr>
          <w:rFonts w:ascii="Times New Roman" w:hAnsi="Times New Roman"/>
        </w:rPr>
      </w:pPr>
      <w:r w:rsidRPr="0018309E">
        <w:rPr>
          <w:rFonts w:ascii="Times New Roman" w:hAnsi="Times New Roman"/>
        </w:rPr>
        <w:lastRenderedPageBreak/>
        <w:t>Таблица 2.</w:t>
      </w:r>
      <w:r>
        <w:rPr>
          <w:rFonts w:ascii="Times New Roman" w:hAnsi="Times New Roman"/>
        </w:rPr>
        <w:t>8</w:t>
      </w:r>
      <w:r w:rsidRPr="0018309E">
        <w:rPr>
          <w:rFonts w:ascii="Times New Roman" w:hAnsi="Times New Roman"/>
        </w:rPr>
        <w:t>.</w:t>
      </w:r>
      <w:r>
        <w:rPr>
          <w:rFonts w:ascii="Times New Roman" w:hAnsi="Times New Roman"/>
        </w:rPr>
        <w:t>2</w:t>
      </w:r>
    </w:p>
    <w:p w14:paraId="6DD3D0B4" w14:textId="13A76EC4" w:rsidR="00992A75" w:rsidRPr="00844C45" w:rsidRDefault="00992A75" w:rsidP="00992A75">
      <w:pPr>
        <w:spacing w:line="240" w:lineRule="auto"/>
        <w:ind w:firstLine="0"/>
        <w:jc w:val="center"/>
        <w:rPr>
          <w:rFonts w:ascii="Times New Roman" w:hAnsi="Times New Roman"/>
        </w:rPr>
      </w:pPr>
      <w:r w:rsidRPr="00844C45">
        <w:rPr>
          <w:rFonts w:ascii="Times New Roman" w:hAnsi="Times New Roman"/>
        </w:rPr>
        <w:t>Участки недр местного значения</w:t>
      </w:r>
      <w:r>
        <w:rPr>
          <w:rFonts w:ascii="Times New Roman" w:hAnsi="Times New Roman"/>
        </w:rPr>
        <w:t xml:space="preserve"> лицензия: </w:t>
      </w:r>
      <w:r w:rsidRPr="00992A75">
        <w:rPr>
          <w:rFonts w:ascii="Times New Roman" w:hAnsi="Times New Roman"/>
        </w:rPr>
        <w:t>ЧЕР 03020 ТЭ</w:t>
      </w:r>
    </w:p>
    <w:p w14:paraId="71FA6B9E" w14:textId="77777777" w:rsidR="00992A75" w:rsidRPr="00844C45" w:rsidRDefault="00992A75" w:rsidP="00992A75">
      <w:pPr>
        <w:spacing w:line="240" w:lineRule="auto"/>
        <w:ind w:firstLine="0"/>
        <w:rPr>
          <w:rFonts w:ascii="Times New Roman" w:hAnsi="Times New Roman"/>
          <w:highlight w:val="yellow"/>
        </w:rPr>
      </w:pP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992A75" w:rsidRPr="00992A75" w14:paraId="507D0249" w14:textId="77777777" w:rsidTr="006C6A2C">
        <w:tc>
          <w:tcPr>
            <w:tcW w:w="1367" w:type="dxa"/>
            <w:vMerge w:val="restart"/>
          </w:tcPr>
          <w:p w14:paraId="2EFF91B2" w14:textId="77777777" w:rsidR="00992A75" w:rsidRPr="00992A75" w:rsidRDefault="00992A75" w:rsidP="006C6A2C">
            <w:pPr>
              <w:spacing w:line="240" w:lineRule="auto"/>
              <w:ind w:firstLine="0"/>
              <w:rPr>
                <w:rFonts w:ascii="Times New Roman" w:hAnsi="Times New Roman"/>
                <w:sz w:val="24"/>
                <w:szCs w:val="24"/>
              </w:rPr>
            </w:pPr>
            <w:r w:rsidRPr="00992A75">
              <w:rPr>
                <w:rFonts w:ascii="Times New Roman" w:hAnsi="Times New Roman"/>
                <w:sz w:val="24"/>
                <w:szCs w:val="24"/>
              </w:rPr>
              <w:t>Номер точки</w:t>
            </w:r>
          </w:p>
        </w:tc>
        <w:tc>
          <w:tcPr>
            <w:tcW w:w="4101" w:type="dxa"/>
            <w:gridSpan w:val="3"/>
          </w:tcPr>
          <w:p w14:paraId="1D8538E6"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Северная широта</w:t>
            </w:r>
          </w:p>
        </w:tc>
        <w:tc>
          <w:tcPr>
            <w:tcW w:w="4102" w:type="dxa"/>
            <w:gridSpan w:val="3"/>
          </w:tcPr>
          <w:p w14:paraId="1AE4A43A"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Восточная долготы</w:t>
            </w:r>
          </w:p>
        </w:tc>
      </w:tr>
      <w:tr w:rsidR="00992A75" w:rsidRPr="00992A75" w14:paraId="240068B6" w14:textId="77777777" w:rsidTr="006C6A2C">
        <w:tc>
          <w:tcPr>
            <w:tcW w:w="1367" w:type="dxa"/>
            <w:vMerge/>
          </w:tcPr>
          <w:p w14:paraId="66CD93B8" w14:textId="77777777" w:rsidR="00992A75" w:rsidRPr="00992A75" w:rsidRDefault="00992A75" w:rsidP="006C6A2C">
            <w:pPr>
              <w:spacing w:line="240" w:lineRule="auto"/>
              <w:ind w:firstLine="0"/>
              <w:rPr>
                <w:rFonts w:ascii="Times New Roman" w:hAnsi="Times New Roman"/>
                <w:sz w:val="24"/>
                <w:szCs w:val="24"/>
              </w:rPr>
            </w:pPr>
          </w:p>
        </w:tc>
        <w:tc>
          <w:tcPr>
            <w:tcW w:w="1367" w:type="dxa"/>
          </w:tcPr>
          <w:p w14:paraId="77A8D494" w14:textId="77777777" w:rsidR="00992A75" w:rsidRPr="00992A75" w:rsidRDefault="00992A75" w:rsidP="006C6A2C">
            <w:pPr>
              <w:spacing w:line="240" w:lineRule="auto"/>
              <w:ind w:firstLine="0"/>
              <w:rPr>
                <w:rFonts w:ascii="Times New Roman" w:hAnsi="Times New Roman"/>
                <w:sz w:val="24"/>
                <w:szCs w:val="24"/>
              </w:rPr>
            </w:pPr>
            <w:r w:rsidRPr="00992A75">
              <w:rPr>
                <w:rFonts w:ascii="Times New Roman" w:hAnsi="Times New Roman"/>
                <w:sz w:val="24"/>
                <w:szCs w:val="24"/>
              </w:rPr>
              <w:t>град.</w:t>
            </w:r>
          </w:p>
        </w:tc>
        <w:tc>
          <w:tcPr>
            <w:tcW w:w="1367" w:type="dxa"/>
          </w:tcPr>
          <w:p w14:paraId="22F030B2" w14:textId="77777777" w:rsidR="00992A75" w:rsidRPr="00992A75" w:rsidRDefault="00992A75" w:rsidP="006C6A2C">
            <w:pPr>
              <w:spacing w:line="240" w:lineRule="auto"/>
              <w:ind w:firstLine="0"/>
              <w:rPr>
                <w:rFonts w:ascii="Times New Roman" w:hAnsi="Times New Roman"/>
                <w:sz w:val="24"/>
                <w:szCs w:val="24"/>
              </w:rPr>
            </w:pPr>
            <w:r w:rsidRPr="00992A75">
              <w:rPr>
                <w:rFonts w:ascii="Times New Roman" w:hAnsi="Times New Roman"/>
                <w:sz w:val="24"/>
                <w:szCs w:val="24"/>
              </w:rPr>
              <w:t>Мин.</w:t>
            </w:r>
          </w:p>
        </w:tc>
        <w:tc>
          <w:tcPr>
            <w:tcW w:w="1367" w:type="dxa"/>
          </w:tcPr>
          <w:p w14:paraId="7388EB1C" w14:textId="77777777" w:rsidR="00992A75" w:rsidRPr="00992A75" w:rsidRDefault="00992A75" w:rsidP="006C6A2C">
            <w:pPr>
              <w:spacing w:line="240" w:lineRule="auto"/>
              <w:ind w:firstLine="0"/>
              <w:rPr>
                <w:rFonts w:ascii="Times New Roman" w:hAnsi="Times New Roman"/>
                <w:sz w:val="24"/>
                <w:szCs w:val="24"/>
              </w:rPr>
            </w:pPr>
            <w:r w:rsidRPr="00992A75">
              <w:rPr>
                <w:rFonts w:ascii="Times New Roman" w:hAnsi="Times New Roman"/>
                <w:sz w:val="24"/>
                <w:szCs w:val="24"/>
              </w:rPr>
              <w:t>Сек.</w:t>
            </w:r>
          </w:p>
        </w:tc>
        <w:tc>
          <w:tcPr>
            <w:tcW w:w="1367" w:type="dxa"/>
          </w:tcPr>
          <w:p w14:paraId="66B09831"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Град.</w:t>
            </w:r>
          </w:p>
        </w:tc>
        <w:tc>
          <w:tcPr>
            <w:tcW w:w="1367" w:type="dxa"/>
          </w:tcPr>
          <w:p w14:paraId="1FCB75EE"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Мин.</w:t>
            </w:r>
          </w:p>
        </w:tc>
        <w:tc>
          <w:tcPr>
            <w:tcW w:w="1368" w:type="dxa"/>
          </w:tcPr>
          <w:p w14:paraId="5B77F50A"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Сек.</w:t>
            </w:r>
          </w:p>
        </w:tc>
      </w:tr>
      <w:tr w:rsidR="00992A75" w:rsidRPr="00992A75" w14:paraId="64F90345" w14:textId="77777777" w:rsidTr="006C6A2C">
        <w:tc>
          <w:tcPr>
            <w:tcW w:w="1367" w:type="dxa"/>
          </w:tcPr>
          <w:p w14:paraId="3EBDCD0F"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1</w:t>
            </w:r>
          </w:p>
        </w:tc>
        <w:tc>
          <w:tcPr>
            <w:tcW w:w="1367" w:type="dxa"/>
          </w:tcPr>
          <w:p w14:paraId="1270821B" w14:textId="587B6234"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4</w:t>
            </w:r>
            <w:r>
              <w:rPr>
                <w:rFonts w:ascii="Times New Roman" w:hAnsi="Times New Roman"/>
                <w:sz w:val="24"/>
                <w:szCs w:val="24"/>
              </w:rPr>
              <w:t>4</w:t>
            </w:r>
          </w:p>
        </w:tc>
        <w:tc>
          <w:tcPr>
            <w:tcW w:w="1367" w:type="dxa"/>
          </w:tcPr>
          <w:p w14:paraId="013C0E7E" w14:textId="3B9DC03B" w:rsidR="00992A75" w:rsidRPr="00992A75" w:rsidRDefault="00992A75" w:rsidP="006C6A2C">
            <w:pPr>
              <w:spacing w:line="240" w:lineRule="auto"/>
              <w:ind w:firstLine="0"/>
              <w:jc w:val="center"/>
              <w:rPr>
                <w:rFonts w:ascii="Times New Roman" w:hAnsi="Times New Roman"/>
                <w:sz w:val="24"/>
                <w:szCs w:val="24"/>
              </w:rPr>
            </w:pPr>
            <w:r>
              <w:rPr>
                <w:rFonts w:ascii="Times New Roman" w:hAnsi="Times New Roman"/>
                <w:sz w:val="24"/>
                <w:szCs w:val="24"/>
              </w:rPr>
              <w:t>03</w:t>
            </w:r>
          </w:p>
        </w:tc>
        <w:tc>
          <w:tcPr>
            <w:tcW w:w="1367" w:type="dxa"/>
          </w:tcPr>
          <w:p w14:paraId="7804B297" w14:textId="0C0AB951"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06.7485</w:t>
            </w:r>
          </w:p>
        </w:tc>
        <w:tc>
          <w:tcPr>
            <w:tcW w:w="1367" w:type="dxa"/>
          </w:tcPr>
          <w:p w14:paraId="67443B3F"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3FA1D6F3" w14:textId="0D76AE62"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09</w:t>
            </w:r>
          </w:p>
        </w:tc>
        <w:tc>
          <w:tcPr>
            <w:tcW w:w="1368" w:type="dxa"/>
          </w:tcPr>
          <w:p w14:paraId="3EBFF3CE" w14:textId="2515D24F"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11.1130</w:t>
            </w:r>
          </w:p>
        </w:tc>
      </w:tr>
      <w:tr w:rsidR="00992A75" w:rsidRPr="00992A75" w14:paraId="6FAB2A79" w14:textId="77777777" w:rsidTr="006C6A2C">
        <w:tc>
          <w:tcPr>
            <w:tcW w:w="1367" w:type="dxa"/>
          </w:tcPr>
          <w:p w14:paraId="3FFF5B50"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2</w:t>
            </w:r>
          </w:p>
        </w:tc>
        <w:tc>
          <w:tcPr>
            <w:tcW w:w="1367" w:type="dxa"/>
          </w:tcPr>
          <w:p w14:paraId="425EDF75" w14:textId="3353B9EA"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4</w:t>
            </w:r>
            <w:r>
              <w:rPr>
                <w:rFonts w:ascii="Times New Roman" w:hAnsi="Times New Roman"/>
                <w:sz w:val="24"/>
                <w:szCs w:val="24"/>
              </w:rPr>
              <w:t>4</w:t>
            </w:r>
          </w:p>
        </w:tc>
        <w:tc>
          <w:tcPr>
            <w:tcW w:w="1367" w:type="dxa"/>
          </w:tcPr>
          <w:p w14:paraId="4CAF6BB6" w14:textId="3D9D1B09" w:rsidR="00992A75" w:rsidRPr="00992A75" w:rsidRDefault="00992A75" w:rsidP="006C6A2C">
            <w:pPr>
              <w:spacing w:line="240" w:lineRule="auto"/>
              <w:ind w:firstLine="0"/>
              <w:jc w:val="center"/>
              <w:rPr>
                <w:rFonts w:ascii="Times New Roman" w:hAnsi="Times New Roman"/>
                <w:sz w:val="24"/>
                <w:szCs w:val="24"/>
              </w:rPr>
            </w:pPr>
            <w:r>
              <w:rPr>
                <w:rFonts w:ascii="Times New Roman" w:hAnsi="Times New Roman"/>
                <w:sz w:val="24"/>
                <w:szCs w:val="24"/>
              </w:rPr>
              <w:t>03</w:t>
            </w:r>
          </w:p>
        </w:tc>
        <w:tc>
          <w:tcPr>
            <w:tcW w:w="1367" w:type="dxa"/>
          </w:tcPr>
          <w:p w14:paraId="00C407A7" w14:textId="4CBC5BC0"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09.7487</w:t>
            </w:r>
          </w:p>
        </w:tc>
        <w:tc>
          <w:tcPr>
            <w:tcW w:w="1367" w:type="dxa"/>
          </w:tcPr>
          <w:p w14:paraId="7B663FAC"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1CA5978F" w14:textId="2C941A23"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09</w:t>
            </w:r>
          </w:p>
        </w:tc>
        <w:tc>
          <w:tcPr>
            <w:tcW w:w="1368" w:type="dxa"/>
          </w:tcPr>
          <w:p w14:paraId="17B40186" w14:textId="3304A2CC"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19.1131</w:t>
            </w:r>
          </w:p>
        </w:tc>
      </w:tr>
      <w:tr w:rsidR="00992A75" w:rsidRPr="00992A75" w14:paraId="0FCA3E54" w14:textId="77777777" w:rsidTr="006C6A2C">
        <w:tc>
          <w:tcPr>
            <w:tcW w:w="1367" w:type="dxa"/>
          </w:tcPr>
          <w:p w14:paraId="14895806"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3</w:t>
            </w:r>
          </w:p>
        </w:tc>
        <w:tc>
          <w:tcPr>
            <w:tcW w:w="1367" w:type="dxa"/>
          </w:tcPr>
          <w:p w14:paraId="74029F97" w14:textId="37D70538"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4</w:t>
            </w:r>
            <w:r>
              <w:rPr>
                <w:rFonts w:ascii="Times New Roman" w:hAnsi="Times New Roman"/>
                <w:sz w:val="24"/>
                <w:szCs w:val="24"/>
              </w:rPr>
              <w:t>4</w:t>
            </w:r>
          </w:p>
        </w:tc>
        <w:tc>
          <w:tcPr>
            <w:tcW w:w="1367" w:type="dxa"/>
          </w:tcPr>
          <w:p w14:paraId="23B153A7" w14:textId="0E56AF5D" w:rsidR="00992A75" w:rsidRPr="00992A75" w:rsidRDefault="00992A75" w:rsidP="006C6A2C">
            <w:pPr>
              <w:spacing w:line="240" w:lineRule="auto"/>
              <w:ind w:firstLine="0"/>
              <w:jc w:val="center"/>
              <w:rPr>
                <w:rFonts w:ascii="Times New Roman" w:hAnsi="Times New Roman"/>
                <w:sz w:val="24"/>
                <w:szCs w:val="24"/>
              </w:rPr>
            </w:pPr>
            <w:r>
              <w:rPr>
                <w:rFonts w:ascii="Times New Roman" w:hAnsi="Times New Roman"/>
                <w:sz w:val="24"/>
                <w:szCs w:val="24"/>
              </w:rPr>
              <w:t>03</w:t>
            </w:r>
          </w:p>
        </w:tc>
        <w:tc>
          <w:tcPr>
            <w:tcW w:w="1367" w:type="dxa"/>
          </w:tcPr>
          <w:p w14:paraId="64E2E171" w14:textId="298A5FA2"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00.7486</w:t>
            </w:r>
          </w:p>
        </w:tc>
        <w:tc>
          <w:tcPr>
            <w:tcW w:w="1367" w:type="dxa"/>
          </w:tcPr>
          <w:p w14:paraId="6EEF9998"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78E44B7C" w14:textId="39755136"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09</w:t>
            </w:r>
          </w:p>
        </w:tc>
        <w:tc>
          <w:tcPr>
            <w:tcW w:w="1368" w:type="dxa"/>
          </w:tcPr>
          <w:p w14:paraId="6930CA35" w14:textId="34A35B04"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28.1134</w:t>
            </w:r>
          </w:p>
        </w:tc>
      </w:tr>
      <w:tr w:rsidR="00992A75" w:rsidRPr="00992A75" w14:paraId="6B0BD604" w14:textId="77777777" w:rsidTr="006C6A2C">
        <w:tc>
          <w:tcPr>
            <w:tcW w:w="1367" w:type="dxa"/>
          </w:tcPr>
          <w:p w14:paraId="5CC5E5A5"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4</w:t>
            </w:r>
          </w:p>
        </w:tc>
        <w:tc>
          <w:tcPr>
            <w:tcW w:w="1367" w:type="dxa"/>
          </w:tcPr>
          <w:p w14:paraId="2F07CF92" w14:textId="66787E4D"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4</w:t>
            </w:r>
            <w:r>
              <w:rPr>
                <w:rFonts w:ascii="Times New Roman" w:hAnsi="Times New Roman"/>
                <w:sz w:val="24"/>
                <w:szCs w:val="24"/>
              </w:rPr>
              <w:t>4</w:t>
            </w:r>
          </w:p>
        </w:tc>
        <w:tc>
          <w:tcPr>
            <w:tcW w:w="1367" w:type="dxa"/>
          </w:tcPr>
          <w:p w14:paraId="59B2EBB4" w14:textId="0E16BE74" w:rsidR="00992A75" w:rsidRPr="00992A75" w:rsidRDefault="00992A75" w:rsidP="006C6A2C">
            <w:pPr>
              <w:spacing w:line="240" w:lineRule="auto"/>
              <w:ind w:firstLine="0"/>
              <w:jc w:val="center"/>
              <w:rPr>
                <w:rFonts w:ascii="Times New Roman" w:hAnsi="Times New Roman"/>
                <w:sz w:val="24"/>
                <w:szCs w:val="24"/>
              </w:rPr>
            </w:pPr>
            <w:r>
              <w:rPr>
                <w:rFonts w:ascii="Times New Roman" w:hAnsi="Times New Roman"/>
                <w:sz w:val="24"/>
                <w:szCs w:val="24"/>
              </w:rPr>
              <w:t>02</w:t>
            </w:r>
          </w:p>
        </w:tc>
        <w:tc>
          <w:tcPr>
            <w:tcW w:w="1367" w:type="dxa"/>
          </w:tcPr>
          <w:p w14:paraId="40094629" w14:textId="73F7BBA2"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eastAsiaTheme="minorHAnsi" w:hAnsi="Times New Roman"/>
                <w:sz w:val="24"/>
                <w:szCs w:val="24"/>
                <w:lang w:eastAsia="en-US"/>
              </w:rPr>
              <w:t>55.7484</w:t>
            </w:r>
          </w:p>
        </w:tc>
        <w:tc>
          <w:tcPr>
            <w:tcW w:w="1367" w:type="dxa"/>
          </w:tcPr>
          <w:p w14:paraId="3ED570B5" w14:textId="7777777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041</w:t>
            </w:r>
          </w:p>
        </w:tc>
        <w:tc>
          <w:tcPr>
            <w:tcW w:w="1367" w:type="dxa"/>
          </w:tcPr>
          <w:p w14:paraId="1D51931E" w14:textId="7DBBB5D8"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09</w:t>
            </w:r>
          </w:p>
        </w:tc>
        <w:tc>
          <w:tcPr>
            <w:tcW w:w="1368" w:type="dxa"/>
          </w:tcPr>
          <w:p w14:paraId="5D85A4B0" w14:textId="2E8083C7" w:rsidR="00992A75" w:rsidRPr="00992A75" w:rsidRDefault="00992A75" w:rsidP="006C6A2C">
            <w:pPr>
              <w:spacing w:line="240" w:lineRule="auto"/>
              <w:ind w:firstLine="0"/>
              <w:jc w:val="center"/>
              <w:rPr>
                <w:rFonts w:ascii="Times New Roman" w:hAnsi="Times New Roman"/>
                <w:sz w:val="24"/>
                <w:szCs w:val="24"/>
              </w:rPr>
            </w:pPr>
            <w:r w:rsidRPr="00992A75">
              <w:rPr>
                <w:rFonts w:ascii="Times New Roman" w:hAnsi="Times New Roman"/>
                <w:sz w:val="24"/>
                <w:szCs w:val="24"/>
              </w:rPr>
              <w:t>20.1135</w:t>
            </w:r>
          </w:p>
        </w:tc>
      </w:tr>
    </w:tbl>
    <w:p w14:paraId="5A88F9D6" w14:textId="53E56946" w:rsidR="00844C45" w:rsidRDefault="00844C45" w:rsidP="002979A2">
      <w:pPr>
        <w:spacing w:line="240" w:lineRule="auto"/>
        <w:ind w:firstLine="0"/>
        <w:rPr>
          <w:rFonts w:ascii="Times New Roman" w:hAnsi="Times New Roman"/>
          <w:color w:val="00B050"/>
          <w:highlight w:val="yellow"/>
        </w:rPr>
      </w:pPr>
    </w:p>
    <w:p w14:paraId="230476CD" w14:textId="77777777" w:rsidR="00844C45" w:rsidRPr="004B2823" w:rsidRDefault="00844C45" w:rsidP="002979A2">
      <w:pPr>
        <w:spacing w:line="240" w:lineRule="auto"/>
        <w:ind w:firstLine="0"/>
        <w:rPr>
          <w:rFonts w:ascii="Times New Roman" w:hAnsi="Times New Roman"/>
          <w:color w:val="00B050"/>
          <w:highlight w:val="yellow"/>
        </w:rPr>
      </w:pPr>
    </w:p>
    <w:p w14:paraId="6290E8BE" w14:textId="77777777" w:rsidR="00EE47D8" w:rsidRPr="008C4606" w:rsidRDefault="00EE47D8" w:rsidP="0059645C">
      <w:pPr>
        <w:pStyle w:val="a8"/>
        <w:spacing w:line="240" w:lineRule="auto"/>
        <w:ind w:left="0"/>
        <w:rPr>
          <w:rFonts w:ascii="Times New Roman" w:hAnsi="Times New Roman"/>
        </w:rPr>
      </w:pPr>
      <w:r w:rsidRPr="008C4606">
        <w:rPr>
          <w:rFonts w:ascii="Times New Roman" w:hAnsi="Times New Roman"/>
        </w:rPr>
        <w:t>Выводы:</w:t>
      </w:r>
    </w:p>
    <w:p w14:paraId="6C3DAD38" w14:textId="77777777" w:rsidR="008C4606" w:rsidRDefault="00345F6F" w:rsidP="008C4606">
      <w:pPr>
        <w:pStyle w:val="a8"/>
        <w:numPr>
          <w:ilvl w:val="0"/>
          <w:numId w:val="7"/>
        </w:numPr>
        <w:spacing w:line="240" w:lineRule="auto"/>
        <w:ind w:left="0" w:firstLine="567"/>
        <w:rPr>
          <w:rFonts w:ascii="Times New Roman" w:hAnsi="Times New Roman"/>
        </w:rPr>
      </w:pPr>
      <w:r w:rsidRPr="008C4606">
        <w:rPr>
          <w:rFonts w:ascii="Times New Roman" w:hAnsi="Times New Roman"/>
        </w:rPr>
        <w:t>В геоморфологическом отношении территори</w:t>
      </w:r>
      <w:r w:rsidR="00B71484" w:rsidRPr="008C4606">
        <w:rPr>
          <w:rFonts w:ascii="Times New Roman" w:hAnsi="Times New Roman"/>
        </w:rPr>
        <w:t xml:space="preserve">я поселения </w:t>
      </w:r>
      <w:r w:rsidR="00BB594D" w:rsidRPr="008C4606">
        <w:rPr>
          <w:rFonts w:ascii="Times New Roman" w:hAnsi="Times New Roman"/>
        </w:rPr>
        <w:t>принадлежит к горно-складчатой системе Большого Кавказа</w:t>
      </w:r>
      <w:r w:rsidR="000D0517" w:rsidRPr="008C4606">
        <w:rPr>
          <w:rFonts w:ascii="Times New Roman" w:hAnsi="Times New Roman"/>
        </w:rPr>
        <w:t>.</w:t>
      </w:r>
      <w:r w:rsidR="00B71484" w:rsidRPr="008C4606">
        <w:rPr>
          <w:rFonts w:ascii="Times New Roman" w:hAnsi="Times New Roman"/>
        </w:rPr>
        <w:t xml:space="preserve"> </w:t>
      </w:r>
      <w:r w:rsidR="008C4606" w:rsidRPr="008C4606">
        <w:rPr>
          <w:rFonts w:ascii="Times New Roman" w:hAnsi="Times New Roman"/>
        </w:rPr>
        <w:t xml:space="preserve">Геологическое строение рассматриваемой территории представлено нижним отделом юры и выходами девона. Нижний комплекс юры – преимущественно терригенные  толщи </w:t>
      </w:r>
      <w:proofErr w:type="spellStart"/>
      <w:proofErr w:type="gramStart"/>
      <w:r w:rsidR="008C4606" w:rsidRPr="008C4606">
        <w:rPr>
          <w:rFonts w:ascii="Times New Roman" w:hAnsi="Times New Roman"/>
        </w:rPr>
        <w:t>ранне</w:t>
      </w:r>
      <w:proofErr w:type="spellEnd"/>
      <w:r w:rsidR="008C4606" w:rsidRPr="008C4606">
        <w:rPr>
          <w:rFonts w:ascii="Times New Roman" w:hAnsi="Times New Roman"/>
        </w:rPr>
        <w:t>-среднеюрского</w:t>
      </w:r>
      <w:proofErr w:type="gramEnd"/>
      <w:r w:rsidR="008C4606" w:rsidRPr="008C4606">
        <w:rPr>
          <w:rFonts w:ascii="Times New Roman" w:hAnsi="Times New Roman"/>
        </w:rPr>
        <w:t xml:space="preserve"> возраста, накапливавшиеся в условиях гумидного климата.</w:t>
      </w:r>
    </w:p>
    <w:p w14:paraId="152B2246" w14:textId="77777777" w:rsidR="00D754E0" w:rsidRPr="008C4606" w:rsidRDefault="008C4606" w:rsidP="008C4606">
      <w:pPr>
        <w:pStyle w:val="a8"/>
        <w:numPr>
          <w:ilvl w:val="0"/>
          <w:numId w:val="7"/>
        </w:numPr>
        <w:spacing w:line="240" w:lineRule="auto"/>
        <w:ind w:left="0" w:firstLine="567"/>
        <w:rPr>
          <w:rFonts w:ascii="Times New Roman" w:hAnsi="Times New Roman"/>
        </w:rPr>
      </w:pPr>
      <w:r>
        <w:rPr>
          <w:rFonts w:ascii="Times New Roman" w:hAnsi="Times New Roman"/>
        </w:rPr>
        <w:t>Б</w:t>
      </w:r>
      <w:r w:rsidRPr="008C4606">
        <w:rPr>
          <w:rFonts w:ascii="Times New Roman" w:hAnsi="Times New Roman"/>
        </w:rPr>
        <w:t>ольшая часть Кызыл-Урупского сельского поселения относительно пригодна для градостроительного освоения с затратами на инженерно-геологическую подготовку.</w:t>
      </w:r>
    </w:p>
    <w:p w14:paraId="32CEA4AF" w14:textId="77777777" w:rsidR="00195AD3" w:rsidRPr="008C4606" w:rsidRDefault="00B05A38" w:rsidP="00195AD3">
      <w:pPr>
        <w:pStyle w:val="a8"/>
        <w:numPr>
          <w:ilvl w:val="0"/>
          <w:numId w:val="7"/>
        </w:numPr>
        <w:spacing w:line="240" w:lineRule="auto"/>
        <w:ind w:left="0" w:firstLine="567"/>
        <w:rPr>
          <w:rFonts w:ascii="Times New Roman" w:hAnsi="Times New Roman"/>
        </w:rPr>
      </w:pPr>
      <w:r w:rsidRPr="008C4606">
        <w:rPr>
          <w:rFonts w:ascii="Times New Roman" w:hAnsi="Times New Roman"/>
        </w:rPr>
        <w:t xml:space="preserve">Основную часть территории </w:t>
      </w:r>
      <w:r w:rsidR="00940FBB" w:rsidRPr="008C4606">
        <w:rPr>
          <w:rFonts w:ascii="Times New Roman" w:hAnsi="Times New Roman"/>
        </w:rPr>
        <w:t>сельского поселения</w:t>
      </w:r>
      <w:r w:rsidRPr="008C4606">
        <w:rPr>
          <w:rFonts w:ascii="Times New Roman" w:hAnsi="Times New Roman"/>
        </w:rPr>
        <w:t xml:space="preserve"> занимают </w:t>
      </w:r>
      <w:r w:rsidR="00922FDF" w:rsidRPr="008C4606">
        <w:rPr>
          <w:rFonts w:ascii="Times New Roman" w:hAnsi="Times New Roman"/>
        </w:rPr>
        <w:t>земли сельскохозяйственного назначения</w:t>
      </w:r>
      <w:r w:rsidR="009E376E" w:rsidRPr="008C4606">
        <w:rPr>
          <w:rFonts w:ascii="Times New Roman" w:hAnsi="Times New Roman"/>
        </w:rPr>
        <w:t xml:space="preserve"> </w:t>
      </w:r>
      <w:r w:rsidR="009E376E" w:rsidRPr="0018309E">
        <w:rPr>
          <w:rFonts w:ascii="Times New Roman" w:hAnsi="Times New Roman"/>
        </w:rPr>
        <w:t>(</w:t>
      </w:r>
      <w:r w:rsidR="0018309E">
        <w:rPr>
          <w:rFonts w:ascii="Times New Roman" w:hAnsi="Times New Roman"/>
        </w:rPr>
        <w:t>91,1</w:t>
      </w:r>
      <w:r w:rsidR="00922FDF" w:rsidRPr="0018309E">
        <w:rPr>
          <w:rFonts w:ascii="Times New Roman" w:hAnsi="Times New Roman"/>
        </w:rPr>
        <w:t xml:space="preserve"> %)</w:t>
      </w:r>
      <w:r w:rsidR="00A030E8" w:rsidRPr="0018309E">
        <w:rPr>
          <w:rFonts w:ascii="Times New Roman" w:hAnsi="Times New Roman"/>
        </w:rPr>
        <w:t>.</w:t>
      </w:r>
    </w:p>
    <w:p w14:paraId="3C908B77" w14:textId="77777777" w:rsidR="00D20281" w:rsidRPr="008C4606" w:rsidRDefault="005677AD" w:rsidP="00195AD3">
      <w:pPr>
        <w:pStyle w:val="a8"/>
        <w:numPr>
          <w:ilvl w:val="0"/>
          <w:numId w:val="7"/>
        </w:numPr>
        <w:spacing w:line="240" w:lineRule="auto"/>
        <w:ind w:left="0" w:firstLine="567"/>
        <w:rPr>
          <w:rFonts w:ascii="Times New Roman" w:hAnsi="Times New Roman"/>
        </w:rPr>
      </w:pPr>
      <w:r w:rsidRPr="008C4606">
        <w:rPr>
          <w:rFonts w:ascii="Times New Roman" w:hAnsi="Times New Roman"/>
        </w:rPr>
        <w:t>Н</w:t>
      </w:r>
      <w:r w:rsidR="00D20281" w:rsidRPr="008C4606">
        <w:rPr>
          <w:rFonts w:ascii="Times New Roman" w:hAnsi="Times New Roman"/>
        </w:rPr>
        <w:t xml:space="preserve">а территории планируемого сельского поселения месторождений полезных ископаемых в недрах </w:t>
      </w:r>
      <w:r w:rsidRPr="008C4606">
        <w:rPr>
          <w:rFonts w:ascii="Times New Roman" w:hAnsi="Times New Roman"/>
        </w:rPr>
        <w:t>не обнаружено.</w:t>
      </w:r>
    </w:p>
    <w:p w14:paraId="10432F6C" w14:textId="77777777" w:rsidR="00EE47D8" w:rsidRPr="00D15C2E" w:rsidRDefault="00EE47D8" w:rsidP="005677AD">
      <w:pPr>
        <w:pStyle w:val="a8"/>
        <w:spacing w:line="240" w:lineRule="auto"/>
        <w:ind w:left="1418" w:firstLine="0"/>
        <w:rPr>
          <w:rFonts w:ascii="Times New Roman" w:hAnsi="Times New Roman"/>
          <w:color w:val="00B050"/>
          <w:highlight w:val="yellow"/>
        </w:rPr>
      </w:pPr>
      <w:r w:rsidRPr="008C4606">
        <w:rPr>
          <w:rFonts w:ascii="Times New Roman" w:hAnsi="Times New Roman"/>
        </w:rPr>
        <w:br w:type="page"/>
      </w:r>
    </w:p>
    <w:p w14:paraId="7C7EF7E1" w14:textId="77777777" w:rsidR="00FB3AA7" w:rsidRPr="00E20EA5" w:rsidRDefault="00EE47D8" w:rsidP="00BC0DAF">
      <w:pPr>
        <w:spacing w:line="240" w:lineRule="auto"/>
        <w:ind w:firstLine="0"/>
        <w:jc w:val="center"/>
        <w:outlineLvl w:val="0"/>
        <w:rPr>
          <w:rFonts w:ascii="Times New Roman" w:hAnsi="Times New Roman"/>
          <w:b/>
          <w:sz w:val="26"/>
          <w:szCs w:val="26"/>
        </w:rPr>
      </w:pPr>
      <w:bookmarkStart w:id="17" w:name="_Toc151226078"/>
      <w:r w:rsidRPr="00E20EA5">
        <w:rPr>
          <w:rFonts w:ascii="Times New Roman" w:hAnsi="Times New Roman"/>
          <w:b/>
          <w:sz w:val="26"/>
          <w:szCs w:val="26"/>
        </w:rPr>
        <w:lastRenderedPageBreak/>
        <w:t>РАЗДЕЛ 3. ПОЛОЖЕНИЕ МУНИЦИПАЛЬНОГО ОБРАЗОВАНИЯ</w:t>
      </w:r>
      <w:bookmarkEnd w:id="17"/>
    </w:p>
    <w:p w14:paraId="2DF8750A" w14:textId="77777777" w:rsidR="00EE47D8" w:rsidRPr="00E20EA5" w:rsidRDefault="00EE47D8" w:rsidP="00FB3AA7">
      <w:pPr>
        <w:spacing w:line="240" w:lineRule="auto"/>
        <w:ind w:firstLine="0"/>
        <w:jc w:val="center"/>
        <w:rPr>
          <w:rFonts w:ascii="Times New Roman" w:hAnsi="Times New Roman"/>
          <w:b/>
          <w:sz w:val="26"/>
          <w:szCs w:val="26"/>
        </w:rPr>
      </w:pPr>
      <w:r w:rsidRPr="00E20EA5">
        <w:rPr>
          <w:rFonts w:ascii="Times New Roman" w:hAnsi="Times New Roman"/>
          <w:b/>
          <w:sz w:val="26"/>
          <w:szCs w:val="26"/>
        </w:rPr>
        <w:t>В СИСТЕМЕ РАССЕЛЕНИЯ</w:t>
      </w:r>
      <w:r w:rsidR="005C038C" w:rsidRPr="00E20EA5">
        <w:rPr>
          <w:rFonts w:ascii="Times New Roman" w:hAnsi="Times New Roman"/>
          <w:b/>
          <w:sz w:val="26"/>
          <w:szCs w:val="26"/>
        </w:rPr>
        <w:t>. ВНЕШНИЕ ПЛАНИРОВОЧНЫЕ СВЯЗИ</w:t>
      </w:r>
    </w:p>
    <w:p w14:paraId="2FAED5AE" w14:textId="77777777" w:rsidR="00AD2D21" w:rsidRPr="00E20EA5" w:rsidRDefault="00AD2D21" w:rsidP="001F50BA">
      <w:pPr>
        <w:spacing w:line="240" w:lineRule="auto"/>
        <w:ind w:firstLine="0"/>
        <w:jc w:val="center"/>
        <w:rPr>
          <w:rFonts w:ascii="Times New Roman" w:hAnsi="Times New Roman"/>
          <w:b/>
          <w:bCs/>
        </w:rPr>
      </w:pPr>
    </w:p>
    <w:p w14:paraId="61482DE7" w14:textId="77777777" w:rsidR="00113593" w:rsidRPr="00057D9E" w:rsidRDefault="006A5280" w:rsidP="00057D9E">
      <w:pPr>
        <w:pStyle w:val="a8"/>
        <w:numPr>
          <w:ilvl w:val="1"/>
          <w:numId w:val="6"/>
        </w:numPr>
        <w:spacing w:line="240" w:lineRule="auto"/>
        <w:ind w:left="0" w:firstLine="709"/>
        <w:jc w:val="center"/>
        <w:outlineLvl w:val="1"/>
        <w:rPr>
          <w:rFonts w:ascii="Times New Roman" w:hAnsi="Times New Roman"/>
          <w:b/>
          <w:sz w:val="26"/>
          <w:szCs w:val="26"/>
        </w:rPr>
      </w:pPr>
      <w:bookmarkStart w:id="18" w:name="_Toc151226079"/>
      <w:r w:rsidRPr="00057D9E">
        <w:rPr>
          <w:rFonts w:ascii="Times New Roman" w:hAnsi="Times New Roman"/>
          <w:b/>
          <w:sz w:val="26"/>
          <w:szCs w:val="26"/>
        </w:rPr>
        <w:t>Положение муниципального образования в системе расселения Урупского района и Карачаево-Черкесской Республики</w:t>
      </w:r>
      <w:bookmarkEnd w:id="18"/>
    </w:p>
    <w:p w14:paraId="2915F1E1" w14:textId="77777777" w:rsidR="00273E25" w:rsidRPr="00C23569" w:rsidRDefault="00273E25" w:rsidP="00273E25">
      <w:pPr>
        <w:pStyle w:val="a8"/>
        <w:spacing w:line="240" w:lineRule="auto"/>
        <w:ind w:left="1874" w:firstLine="0"/>
        <w:rPr>
          <w:rFonts w:ascii="Times New Roman" w:hAnsi="Times New Roman"/>
          <w:b/>
        </w:rPr>
      </w:pPr>
    </w:p>
    <w:p w14:paraId="49ECFAFC" w14:textId="77777777" w:rsidR="006A5280" w:rsidRPr="006A5280" w:rsidRDefault="006A5280" w:rsidP="006A5280">
      <w:pPr>
        <w:spacing w:line="240" w:lineRule="auto"/>
        <w:rPr>
          <w:rFonts w:ascii="Times New Roman" w:hAnsi="Times New Roman"/>
        </w:rPr>
      </w:pPr>
      <w:r w:rsidRPr="006A5280">
        <w:rPr>
          <w:rFonts w:ascii="Times New Roman" w:hAnsi="Times New Roman"/>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w:t>
      </w:r>
      <w:r>
        <w:rPr>
          <w:rFonts w:ascii="Times New Roman" w:hAnsi="Times New Roman"/>
        </w:rPr>
        <w:t>ких, социальных и других связей</w:t>
      </w:r>
      <w:r w:rsidRPr="006A5280">
        <w:rPr>
          <w:rFonts w:ascii="Times New Roman" w:hAnsi="Times New Roman"/>
          <w:vertAlign w:val="superscript"/>
        </w:rPr>
        <w:footnoteReference w:id="7"/>
      </w:r>
    </w:p>
    <w:p w14:paraId="236582DF" w14:textId="77777777" w:rsidR="006A5280" w:rsidRDefault="006A5280" w:rsidP="006A5280">
      <w:pPr>
        <w:spacing w:line="240" w:lineRule="auto"/>
        <w:rPr>
          <w:rFonts w:ascii="Times New Roman" w:hAnsi="Times New Roman"/>
        </w:rPr>
      </w:pPr>
      <w:r w:rsidRPr="006A5280">
        <w:rPr>
          <w:rFonts w:ascii="Times New Roman" w:hAnsi="Times New Roman"/>
        </w:rPr>
        <w:t>Сложившая</w:t>
      </w:r>
      <w:r w:rsidR="00D70D14">
        <w:rPr>
          <w:rFonts w:ascii="Times New Roman" w:hAnsi="Times New Roman"/>
        </w:rPr>
        <w:t>ся система расселения Карачаево-</w:t>
      </w:r>
      <w:r w:rsidRPr="006A5280">
        <w:rPr>
          <w:rFonts w:ascii="Times New Roman" w:hAnsi="Times New Roman"/>
        </w:rPr>
        <w:t>Черкесской Республики сформировалась в процессе многовекового освоения и заселения ее территории различными этносами.</w:t>
      </w:r>
    </w:p>
    <w:p w14:paraId="085A5904" w14:textId="77777777" w:rsidR="00792745" w:rsidRPr="009E376E" w:rsidRDefault="00792745" w:rsidP="00792745">
      <w:pPr>
        <w:spacing w:line="240" w:lineRule="auto"/>
        <w:rPr>
          <w:rFonts w:ascii="Times New Roman" w:hAnsi="Times New Roman"/>
        </w:rPr>
      </w:pPr>
      <w:r w:rsidRPr="009E376E">
        <w:rPr>
          <w:rFonts w:ascii="Times New Roman" w:hAnsi="Times New Roman"/>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0D15A42E" w14:textId="77777777" w:rsidR="00792745" w:rsidRPr="009E376E" w:rsidRDefault="00792745" w:rsidP="00792745">
      <w:pPr>
        <w:spacing w:line="240" w:lineRule="auto"/>
        <w:rPr>
          <w:rFonts w:ascii="Times New Roman" w:hAnsi="Times New Roman"/>
        </w:rPr>
      </w:pPr>
      <w:r w:rsidRPr="009E376E">
        <w:rPr>
          <w:rFonts w:ascii="Times New Roman" w:hAnsi="Times New Roman"/>
        </w:rPr>
        <w:t>Планировочная структура Карачаево-Черкесской Республики принимается в соответствии с документами территориального планирования вышестоящего уровня – Схемой территориального планирования Карачаево-Черкесской Республики и Схемой территориального планирования Урупского района Карачаево-Черкесской Республики.</w:t>
      </w:r>
    </w:p>
    <w:p w14:paraId="12483542" w14:textId="77777777" w:rsidR="00792745" w:rsidRPr="009E376E" w:rsidRDefault="00792745" w:rsidP="00792745">
      <w:pPr>
        <w:spacing w:line="240" w:lineRule="auto"/>
        <w:rPr>
          <w:rFonts w:ascii="Times New Roman" w:hAnsi="Times New Roman"/>
        </w:rPr>
      </w:pPr>
      <w:r w:rsidRPr="009E376E">
        <w:rPr>
          <w:rFonts w:ascii="Times New Roman" w:hAnsi="Times New Roman"/>
        </w:rPr>
        <w:t>В основе пространственной формирования</w:t>
      </w:r>
      <w:r>
        <w:rPr>
          <w:rFonts w:ascii="Times New Roman" w:hAnsi="Times New Roman"/>
        </w:rPr>
        <w:t xml:space="preserve"> системы расселения Карачаево-</w:t>
      </w:r>
      <w:r w:rsidRPr="009E376E">
        <w:rPr>
          <w:rFonts w:ascii="Times New Roman" w:hAnsi="Times New Roman"/>
        </w:rPr>
        <w:t>Черкесской Республики – сочетание линейных форм расселения горных ущелий и долин крупных рек (южная и центральная часть региона) с дисперсной формой расселения равнин.</w:t>
      </w:r>
    </w:p>
    <w:p w14:paraId="772FCF75" w14:textId="77777777" w:rsidR="00792745" w:rsidRDefault="00792745" w:rsidP="00792745">
      <w:pPr>
        <w:spacing w:line="240" w:lineRule="auto"/>
        <w:rPr>
          <w:rFonts w:ascii="Times New Roman" w:hAnsi="Times New Roman"/>
        </w:rPr>
      </w:pPr>
      <w:r w:rsidRPr="009E376E">
        <w:rPr>
          <w:rFonts w:ascii="Times New Roman" w:hAnsi="Times New Roman"/>
        </w:rPr>
        <w:t>На основе сложившихся хозяйственных, транспортных, культурно-бытовых связей на территории республики можно выделить две планировочные зоны – равнинную (г. Черкесск, Адыге-Хабльский, Прикубанский, Хабезский, Абазинский и Усть-Джегутинский районы) и горную (г. Карачаевск, Карачаевский, Зеленчукский, Малокарачаевский и Урупский районы). Центром равнинной планировочной зоны является республиканский центр – город Черкесск. Центром горной планировочной зоны является город Карачаевск.</w:t>
      </w:r>
    </w:p>
    <w:p w14:paraId="0036BB56" w14:textId="77777777" w:rsidR="00792745" w:rsidRPr="008C4606" w:rsidRDefault="00792745" w:rsidP="00792745">
      <w:pPr>
        <w:spacing w:line="240" w:lineRule="auto"/>
        <w:rPr>
          <w:rFonts w:ascii="Times New Roman" w:hAnsi="Times New Roman"/>
        </w:rPr>
      </w:pPr>
      <w:r w:rsidRPr="008C4606">
        <w:rPr>
          <w:rFonts w:ascii="Times New Roman" w:hAnsi="Times New Roman"/>
        </w:rPr>
        <w:t>В состав Кызыл-Урупского сельского поселения входят один сельский населённый пункт – аул Кызыл-Уруп.</w:t>
      </w:r>
    </w:p>
    <w:p w14:paraId="4EBD8139" w14:textId="77777777" w:rsidR="00792745" w:rsidRPr="008C4606" w:rsidRDefault="00792745" w:rsidP="00792745">
      <w:pPr>
        <w:spacing w:line="240" w:lineRule="auto"/>
        <w:rPr>
          <w:rFonts w:ascii="Times New Roman" w:hAnsi="Times New Roman"/>
        </w:rPr>
      </w:pPr>
      <w:r w:rsidRPr="008C4606">
        <w:rPr>
          <w:rFonts w:ascii="Times New Roman" w:hAnsi="Times New Roman"/>
        </w:rPr>
        <w:t>Населённый пункт муниципального образования характеризуется небольшой численно</w:t>
      </w:r>
      <w:r>
        <w:rPr>
          <w:rFonts w:ascii="Times New Roman" w:hAnsi="Times New Roman"/>
        </w:rPr>
        <w:t>стью населения. На 1 января 2022</w:t>
      </w:r>
      <w:r w:rsidRPr="008C4606">
        <w:rPr>
          <w:rFonts w:ascii="Times New Roman" w:hAnsi="Times New Roman"/>
        </w:rPr>
        <w:t xml:space="preserve"> численность населения</w:t>
      </w:r>
      <w:r>
        <w:rPr>
          <w:rFonts w:ascii="Times New Roman" w:hAnsi="Times New Roman"/>
        </w:rPr>
        <w:t xml:space="preserve"> аула Кызыл-Уруп составляла 1242</w:t>
      </w:r>
      <w:r w:rsidRPr="008C4606">
        <w:rPr>
          <w:rFonts w:ascii="Times New Roman" w:hAnsi="Times New Roman"/>
        </w:rPr>
        <w:t xml:space="preserve"> жителей, т.е. аул относится к категории крупных сельских населённых пунктов (более 1000 чел.) </w:t>
      </w:r>
    </w:p>
    <w:p w14:paraId="57133D47" w14:textId="77777777" w:rsidR="00792745" w:rsidRPr="008C4606" w:rsidRDefault="00792745" w:rsidP="00792745">
      <w:pPr>
        <w:spacing w:line="240" w:lineRule="auto"/>
        <w:rPr>
          <w:rFonts w:ascii="Times New Roman" w:hAnsi="Times New Roman"/>
        </w:rPr>
      </w:pPr>
      <w:r w:rsidRPr="00425AFA">
        <w:rPr>
          <w:rFonts w:ascii="Times New Roman" w:hAnsi="Times New Roman"/>
        </w:rPr>
        <w:t>Площадь территории Кызыл-Уру</w:t>
      </w:r>
      <w:r>
        <w:rPr>
          <w:rFonts w:ascii="Times New Roman" w:hAnsi="Times New Roman"/>
        </w:rPr>
        <w:t>пского сельского поселения 85,2</w:t>
      </w:r>
      <w:r w:rsidRPr="00425AFA">
        <w:rPr>
          <w:rFonts w:ascii="Times New Roman" w:hAnsi="Times New Roman"/>
        </w:rPr>
        <w:t xml:space="preserve"> км</w:t>
      </w:r>
      <w:r w:rsidRPr="00425AFA">
        <w:rPr>
          <w:rFonts w:ascii="Times New Roman" w:hAnsi="Times New Roman"/>
          <w:vertAlign w:val="superscript"/>
        </w:rPr>
        <w:t>2</w:t>
      </w:r>
      <w:r w:rsidRPr="00425AFA">
        <w:rPr>
          <w:rFonts w:ascii="Times New Roman" w:hAnsi="Times New Roman"/>
        </w:rPr>
        <w:t xml:space="preserve">, что составляет 3% от общей площади Урупского района. Плотность населения на территории муниципального образования составляет </w:t>
      </w:r>
      <w:r w:rsidR="0018309E">
        <w:rPr>
          <w:rFonts w:ascii="Times New Roman" w:hAnsi="Times New Roman"/>
        </w:rPr>
        <w:t>14</w:t>
      </w:r>
      <w:r>
        <w:rPr>
          <w:rFonts w:ascii="Times New Roman" w:hAnsi="Times New Roman"/>
        </w:rPr>
        <w:t xml:space="preserve"> </w:t>
      </w:r>
      <w:r w:rsidRPr="00425AFA">
        <w:rPr>
          <w:rFonts w:ascii="Times New Roman" w:hAnsi="Times New Roman"/>
        </w:rPr>
        <w:t>чел/км</w:t>
      </w:r>
      <w:r w:rsidRPr="00425AFA">
        <w:rPr>
          <w:rFonts w:ascii="Times New Roman" w:hAnsi="Times New Roman"/>
          <w:vertAlign w:val="superscript"/>
        </w:rPr>
        <w:t>2</w:t>
      </w:r>
      <w:r w:rsidRPr="00425AFA">
        <w:rPr>
          <w:rFonts w:ascii="Times New Roman" w:hAnsi="Times New Roman"/>
        </w:rPr>
        <w:t>, что почти в два раза ниже среднероссийского значения данного показателя.</w:t>
      </w:r>
    </w:p>
    <w:p w14:paraId="18229F4B" w14:textId="77777777" w:rsidR="00792745" w:rsidRPr="008C4606" w:rsidRDefault="00792745" w:rsidP="00792745">
      <w:pPr>
        <w:spacing w:line="240" w:lineRule="auto"/>
        <w:rPr>
          <w:rFonts w:ascii="Times New Roman" w:hAnsi="Times New Roman"/>
        </w:rPr>
      </w:pPr>
      <w:r w:rsidRPr="008C4606">
        <w:rPr>
          <w:rFonts w:ascii="Times New Roman" w:hAnsi="Times New Roman"/>
        </w:rPr>
        <w:t>Основной осью развития территории Урупского района являются речная система рек Уруп и транспортная сеть. На реке Уруп располагаются 4 населенных пункта района. Через центральную часть Урупского района проходит одна из первостепенных транспортных планировочных осей (автомобильная дорога регионального значения Черкесск - Майкоп).</w:t>
      </w:r>
    </w:p>
    <w:p w14:paraId="0345B334" w14:textId="77777777" w:rsidR="00792745" w:rsidRPr="008C4606" w:rsidRDefault="00792745" w:rsidP="00792745">
      <w:pPr>
        <w:spacing w:line="240" w:lineRule="auto"/>
        <w:rPr>
          <w:rFonts w:ascii="Times New Roman" w:hAnsi="Times New Roman"/>
        </w:rPr>
      </w:pPr>
      <w:r w:rsidRPr="008C4606">
        <w:rPr>
          <w:rFonts w:ascii="Times New Roman" w:hAnsi="Times New Roman"/>
        </w:rPr>
        <w:lastRenderedPageBreak/>
        <w:t xml:space="preserve">Кызыл-Урупское сельское поселение расположено в северо-восточной части Урупского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республиканским центрами посредством автодороги регионального значения. В настоящее время главной транспортной планировочной осью Кызыл-Урупского </w:t>
      </w:r>
      <w:r>
        <w:rPr>
          <w:rFonts w:ascii="Times New Roman" w:hAnsi="Times New Roman"/>
        </w:rPr>
        <w:t>сельского поселения</w:t>
      </w:r>
      <w:r w:rsidRPr="008C4606">
        <w:rPr>
          <w:rFonts w:ascii="Times New Roman" w:hAnsi="Times New Roman"/>
        </w:rPr>
        <w:t xml:space="preserve"> является автомобильная дорога, пересекающая территорию муниципального образования в меридиональном направлении.</w:t>
      </w:r>
    </w:p>
    <w:p w14:paraId="23F872C9" w14:textId="77777777" w:rsidR="00D70D14" w:rsidRPr="008C4606" w:rsidRDefault="00D70D14" w:rsidP="00D70D14">
      <w:pPr>
        <w:spacing w:line="240" w:lineRule="auto"/>
        <w:rPr>
          <w:rFonts w:ascii="Times New Roman" w:hAnsi="Times New Roman"/>
        </w:rPr>
      </w:pPr>
      <w:r w:rsidRPr="008C4606">
        <w:rPr>
          <w:rFonts w:ascii="Times New Roman" w:hAnsi="Times New Roman"/>
        </w:rPr>
        <w:t>На территории планируемого муниципального образования располагается 1 сельский населенный пункт (всего 6 % от общего количества населенных пунктов Урупского района). Численность населения планируемого муниципа</w:t>
      </w:r>
      <w:r>
        <w:rPr>
          <w:rFonts w:ascii="Times New Roman" w:hAnsi="Times New Roman"/>
        </w:rPr>
        <w:t>льного образования в начале 2022 года составляла 1242</w:t>
      </w:r>
      <w:r w:rsidRPr="008C4606">
        <w:rPr>
          <w:rFonts w:ascii="Times New Roman" w:hAnsi="Times New Roman"/>
        </w:rPr>
        <w:t xml:space="preserve"> человек</w:t>
      </w:r>
      <w:r>
        <w:rPr>
          <w:rFonts w:ascii="Times New Roman" w:hAnsi="Times New Roman"/>
        </w:rPr>
        <w:t>а</w:t>
      </w:r>
      <w:r w:rsidRPr="008C4606">
        <w:rPr>
          <w:rFonts w:ascii="Times New Roman" w:hAnsi="Times New Roman"/>
        </w:rPr>
        <w:t xml:space="preserve">, т.е. средняя людность </w:t>
      </w:r>
      <w:r>
        <w:rPr>
          <w:rFonts w:ascii="Times New Roman" w:hAnsi="Times New Roman"/>
        </w:rPr>
        <w:t>населенных пунктов</w:t>
      </w:r>
      <w:r w:rsidRPr="008C4606">
        <w:rPr>
          <w:rFonts w:ascii="Times New Roman" w:hAnsi="Times New Roman"/>
        </w:rPr>
        <w:t xml:space="preserve"> м</w:t>
      </w:r>
      <w:r>
        <w:rPr>
          <w:rFonts w:ascii="Times New Roman" w:hAnsi="Times New Roman"/>
        </w:rPr>
        <w:t>униципального образования – 1242</w:t>
      </w:r>
      <w:r w:rsidRPr="008C4606">
        <w:rPr>
          <w:rFonts w:ascii="Times New Roman" w:hAnsi="Times New Roman"/>
        </w:rPr>
        <w:t xml:space="preserve"> человека (аналогичный показатель для сельских населенных пунктов</w:t>
      </w:r>
      <w:r w:rsidR="00FD19C1">
        <w:rPr>
          <w:rFonts w:ascii="Times New Roman" w:hAnsi="Times New Roman"/>
        </w:rPr>
        <w:t xml:space="preserve"> Урупского района составляет 1529</w:t>
      </w:r>
      <w:r w:rsidRPr="008C4606">
        <w:rPr>
          <w:rFonts w:ascii="Times New Roman" w:hAnsi="Times New Roman"/>
        </w:rPr>
        <w:t xml:space="preserve"> человек).</w:t>
      </w:r>
    </w:p>
    <w:p w14:paraId="0D5858E6" w14:textId="77777777" w:rsidR="00D70D14" w:rsidRPr="00D70D14" w:rsidRDefault="00057D9E" w:rsidP="00D70D14">
      <w:pPr>
        <w:pStyle w:val="af5"/>
        <w:jc w:val="right"/>
        <w:rPr>
          <w:b w:val="0"/>
          <w:szCs w:val="24"/>
        </w:rPr>
      </w:pPr>
      <w:r>
        <w:rPr>
          <w:b w:val="0"/>
          <w:szCs w:val="24"/>
        </w:rPr>
        <w:t>Таблица 3.1</w:t>
      </w:r>
      <w:r w:rsidR="00D70D14" w:rsidRPr="00D70D14">
        <w:rPr>
          <w:b w:val="0"/>
          <w:szCs w:val="24"/>
        </w:rPr>
        <w:t>.1</w:t>
      </w:r>
    </w:p>
    <w:p w14:paraId="11572BCD" w14:textId="77777777" w:rsidR="00D70D14" w:rsidRPr="00D70D14" w:rsidRDefault="00D70D14" w:rsidP="00D70D14">
      <w:pPr>
        <w:pStyle w:val="af5"/>
        <w:jc w:val="center"/>
        <w:rPr>
          <w:b w:val="0"/>
          <w:szCs w:val="24"/>
        </w:rPr>
      </w:pPr>
      <w:r w:rsidRPr="00D70D14">
        <w:rPr>
          <w:b w:val="0"/>
          <w:szCs w:val="24"/>
        </w:rPr>
        <w:t xml:space="preserve">Характеристика системы сельских населенных пунктов </w:t>
      </w:r>
    </w:p>
    <w:p w14:paraId="58380C72" w14:textId="77777777" w:rsidR="00D70D14" w:rsidRDefault="00D70D14" w:rsidP="00D70D14">
      <w:pPr>
        <w:pStyle w:val="af5"/>
        <w:jc w:val="center"/>
        <w:rPr>
          <w:b w:val="0"/>
          <w:szCs w:val="24"/>
        </w:rPr>
      </w:pPr>
      <w:r w:rsidRPr="00D70D14">
        <w:rPr>
          <w:b w:val="0"/>
          <w:szCs w:val="24"/>
        </w:rPr>
        <w:t>КЧР и Урупского района</w:t>
      </w:r>
    </w:p>
    <w:p w14:paraId="79425B5C" w14:textId="77777777" w:rsidR="00057D9E" w:rsidRPr="00D70D14" w:rsidRDefault="00057D9E" w:rsidP="00D70D14">
      <w:pPr>
        <w:pStyle w:val="af5"/>
        <w:jc w:val="center"/>
        <w:rPr>
          <w:b w:val="0"/>
          <w:szCs w:val="24"/>
        </w:rPr>
      </w:pPr>
    </w:p>
    <w:tbl>
      <w:tblPr>
        <w:tblStyle w:val="1b"/>
        <w:tblW w:w="9571" w:type="dxa"/>
        <w:tblLayout w:type="fixed"/>
        <w:tblLook w:val="04A0" w:firstRow="1" w:lastRow="0" w:firstColumn="1" w:lastColumn="0" w:noHBand="0" w:noVBand="1"/>
      </w:tblPr>
      <w:tblGrid>
        <w:gridCol w:w="540"/>
        <w:gridCol w:w="2262"/>
        <w:gridCol w:w="1417"/>
        <w:gridCol w:w="1276"/>
        <w:gridCol w:w="1364"/>
        <w:gridCol w:w="1223"/>
        <w:gridCol w:w="1489"/>
      </w:tblGrid>
      <w:tr w:rsidR="00D70D14" w:rsidRPr="00425AFA" w14:paraId="0651D74C" w14:textId="77777777" w:rsidTr="00EC5698">
        <w:tc>
          <w:tcPr>
            <w:tcW w:w="540" w:type="dxa"/>
            <w:vMerge w:val="restart"/>
          </w:tcPr>
          <w:p w14:paraId="01B7D27C" w14:textId="77777777" w:rsidR="00D70D14" w:rsidRPr="00425AFA" w:rsidRDefault="00D70D14" w:rsidP="00EC5698">
            <w:pPr>
              <w:pStyle w:val="af5"/>
              <w:jc w:val="center"/>
              <w:rPr>
                <w:sz w:val="20"/>
              </w:rPr>
            </w:pPr>
            <w:r w:rsidRPr="00425AFA">
              <w:rPr>
                <w:sz w:val="20"/>
              </w:rPr>
              <w:t>№</w:t>
            </w:r>
          </w:p>
          <w:p w14:paraId="04128E7B" w14:textId="77777777" w:rsidR="00D70D14" w:rsidRPr="00425AFA" w:rsidRDefault="00D70D14" w:rsidP="00EC5698">
            <w:pPr>
              <w:pStyle w:val="af5"/>
              <w:jc w:val="center"/>
              <w:rPr>
                <w:sz w:val="20"/>
              </w:rPr>
            </w:pPr>
            <w:r>
              <w:rPr>
                <w:sz w:val="20"/>
              </w:rPr>
              <w:t>п</w:t>
            </w:r>
            <w:r w:rsidRPr="00425AFA">
              <w:rPr>
                <w:sz w:val="20"/>
              </w:rPr>
              <w:t>/п</w:t>
            </w:r>
          </w:p>
        </w:tc>
        <w:tc>
          <w:tcPr>
            <w:tcW w:w="2262" w:type="dxa"/>
            <w:vMerge w:val="restart"/>
          </w:tcPr>
          <w:p w14:paraId="56F0B756" w14:textId="77777777" w:rsidR="00D70D14" w:rsidRPr="00425AFA" w:rsidRDefault="00D70D14" w:rsidP="00EC5698">
            <w:pPr>
              <w:pStyle w:val="af5"/>
              <w:jc w:val="center"/>
              <w:rPr>
                <w:sz w:val="20"/>
              </w:rPr>
            </w:pPr>
            <w:r w:rsidRPr="00425AFA">
              <w:rPr>
                <w:sz w:val="20"/>
              </w:rPr>
              <w:t>Территориальное</w:t>
            </w:r>
          </w:p>
          <w:p w14:paraId="6BB646FB" w14:textId="77777777" w:rsidR="00D70D14" w:rsidRPr="00425AFA" w:rsidRDefault="00D70D14" w:rsidP="00EC5698">
            <w:pPr>
              <w:pStyle w:val="af5"/>
              <w:jc w:val="center"/>
              <w:rPr>
                <w:sz w:val="20"/>
              </w:rPr>
            </w:pPr>
            <w:r w:rsidRPr="00425AFA">
              <w:rPr>
                <w:sz w:val="20"/>
              </w:rPr>
              <w:t>образование</w:t>
            </w:r>
          </w:p>
        </w:tc>
        <w:tc>
          <w:tcPr>
            <w:tcW w:w="1417" w:type="dxa"/>
            <w:vMerge w:val="restart"/>
          </w:tcPr>
          <w:p w14:paraId="4ACDF98D" w14:textId="77777777" w:rsidR="00D70D14" w:rsidRPr="00425AFA" w:rsidRDefault="00D70D14" w:rsidP="00EC5698">
            <w:pPr>
              <w:pStyle w:val="af5"/>
              <w:jc w:val="center"/>
              <w:rPr>
                <w:sz w:val="20"/>
              </w:rPr>
            </w:pPr>
            <w:r w:rsidRPr="00425AFA">
              <w:rPr>
                <w:sz w:val="20"/>
              </w:rPr>
              <w:t>Количество МО</w:t>
            </w:r>
          </w:p>
        </w:tc>
        <w:tc>
          <w:tcPr>
            <w:tcW w:w="1276" w:type="dxa"/>
            <w:vMerge w:val="restart"/>
          </w:tcPr>
          <w:p w14:paraId="5AEB857D" w14:textId="77777777" w:rsidR="00D70D14" w:rsidRPr="00425AFA" w:rsidRDefault="00D70D14" w:rsidP="00EC5698">
            <w:pPr>
              <w:pStyle w:val="af5"/>
              <w:jc w:val="center"/>
              <w:rPr>
                <w:sz w:val="20"/>
              </w:rPr>
            </w:pPr>
            <w:r w:rsidRPr="00425AFA">
              <w:rPr>
                <w:sz w:val="20"/>
              </w:rPr>
              <w:t>Количество НП в них</w:t>
            </w:r>
          </w:p>
          <w:p w14:paraId="186D0280" w14:textId="77777777" w:rsidR="00D70D14" w:rsidRPr="00425AFA" w:rsidRDefault="00D70D14" w:rsidP="00EC5698">
            <w:pPr>
              <w:pStyle w:val="af5"/>
              <w:jc w:val="center"/>
              <w:rPr>
                <w:sz w:val="20"/>
              </w:rPr>
            </w:pPr>
            <w:r w:rsidRPr="00425AFA">
              <w:rPr>
                <w:sz w:val="20"/>
              </w:rPr>
              <w:t>(с учетом городов)</w:t>
            </w:r>
          </w:p>
        </w:tc>
        <w:tc>
          <w:tcPr>
            <w:tcW w:w="2587" w:type="dxa"/>
            <w:gridSpan w:val="2"/>
          </w:tcPr>
          <w:p w14:paraId="2905A62B" w14:textId="77777777" w:rsidR="00D70D14" w:rsidRPr="00425AFA" w:rsidRDefault="00D70D14" w:rsidP="00EC5698">
            <w:pPr>
              <w:pStyle w:val="af5"/>
              <w:jc w:val="center"/>
              <w:rPr>
                <w:sz w:val="20"/>
              </w:rPr>
            </w:pPr>
            <w:r w:rsidRPr="00425AFA">
              <w:rPr>
                <w:sz w:val="20"/>
              </w:rPr>
              <w:t>В среднем на 1 муниципальное образование</w:t>
            </w:r>
          </w:p>
        </w:tc>
        <w:tc>
          <w:tcPr>
            <w:tcW w:w="1489" w:type="dxa"/>
            <w:vMerge w:val="restart"/>
          </w:tcPr>
          <w:p w14:paraId="58C485E7" w14:textId="77777777" w:rsidR="00D70D14" w:rsidRPr="00425AFA" w:rsidRDefault="00D70D14" w:rsidP="00EC5698">
            <w:pPr>
              <w:pStyle w:val="af5"/>
              <w:jc w:val="center"/>
              <w:rPr>
                <w:sz w:val="20"/>
              </w:rPr>
            </w:pPr>
            <w:r w:rsidRPr="00425AFA">
              <w:rPr>
                <w:sz w:val="20"/>
              </w:rPr>
              <w:t>Средний размер населенного пункта</w:t>
            </w:r>
          </w:p>
        </w:tc>
      </w:tr>
      <w:tr w:rsidR="00D70D14" w:rsidRPr="00425AFA" w14:paraId="63A77FB4" w14:textId="77777777" w:rsidTr="00EC5698">
        <w:trPr>
          <w:trHeight w:val="131"/>
        </w:trPr>
        <w:tc>
          <w:tcPr>
            <w:tcW w:w="540" w:type="dxa"/>
            <w:vMerge/>
          </w:tcPr>
          <w:p w14:paraId="0CBD3310" w14:textId="77777777" w:rsidR="00D70D14" w:rsidRPr="00425AFA" w:rsidRDefault="00D70D14" w:rsidP="00EC5698">
            <w:pPr>
              <w:pStyle w:val="af5"/>
              <w:jc w:val="center"/>
              <w:rPr>
                <w:b w:val="0"/>
                <w:sz w:val="20"/>
              </w:rPr>
            </w:pPr>
          </w:p>
        </w:tc>
        <w:tc>
          <w:tcPr>
            <w:tcW w:w="2262" w:type="dxa"/>
            <w:vMerge/>
          </w:tcPr>
          <w:p w14:paraId="515CA5FB" w14:textId="77777777" w:rsidR="00D70D14" w:rsidRPr="00425AFA" w:rsidRDefault="00D70D14" w:rsidP="00EC5698">
            <w:pPr>
              <w:pStyle w:val="af5"/>
              <w:jc w:val="center"/>
              <w:rPr>
                <w:b w:val="0"/>
                <w:sz w:val="20"/>
              </w:rPr>
            </w:pPr>
          </w:p>
        </w:tc>
        <w:tc>
          <w:tcPr>
            <w:tcW w:w="1417" w:type="dxa"/>
            <w:vMerge/>
          </w:tcPr>
          <w:p w14:paraId="6A587EB9" w14:textId="77777777" w:rsidR="00D70D14" w:rsidRPr="00425AFA" w:rsidRDefault="00D70D14" w:rsidP="00EC5698">
            <w:pPr>
              <w:pStyle w:val="af5"/>
              <w:jc w:val="center"/>
              <w:rPr>
                <w:b w:val="0"/>
                <w:sz w:val="20"/>
              </w:rPr>
            </w:pPr>
          </w:p>
        </w:tc>
        <w:tc>
          <w:tcPr>
            <w:tcW w:w="1276" w:type="dxa"/>
            <w:vMerge/>
          </w:tcPr>
          <w:p w14:paraId="600278AA" w14:textId="77777777" w:rsidR="00D70D14" w:rsidRPr="00425AFA" w:rsidRDefault="00D70D14" w:rsidP="00EC5698">
            <w:pPr>
              <w:pStyle w:val="af5"/>
              <w:jc w:val="center"/>
              <w:rPr>
                <w:b w:val="0"/>
                <w:sz w:val="20"/>
              </w:rPr>
            </w:pPr>
          </w:p>
        </w:tc>
        <w:tc>
          <w:tcPr>
            <w:tcW w:w="1364" w:type="dxa"/>
          </w:tcPr>
          <w:p w14:paraId="59DBFC74" w14:textId="77777777" w:rsidR="00D70D14" w:rsidRPr="00425AFA" w:rsidRDefault="00D70D14" w:rsidP="00EC5698">
            <w:pPr>
              <w:pStyle w:val="af5"/>
              <w:jc w:val="center"/>
              <w:rPr>
                <w:sz w:val="20"/>
              </w:rPr>
            </w:pPr>
            <w:r w:rsidRPr="00425AFA">
              <w:rPr>
                <w:sz w:val="20"/>
              </w:rPr>
              <w:t>Населенных пунктов</w:t>
            </w:r>
          </w:p>
        </w:tc>
        <w:tc>
          <w:tcPr>
            <w:tcW w:w="1223" w:type="dxa"/>
          </w:tcPr>
          <w:p w14:paraId="6770E127" w14:textId="77777777" w:rsidR="00D70D14" w:rsidRPr="00425AFA" w:rsidRDefault="00D70D14" w:rsidP="00EC5698">
            <w:pPr>
              <w:pStyle w:val="af5"/>
              <w:jc w:val="center"/>
              <w:rPr>
                <w:sz w:val="20"/>
              </w:rPr>
            </w:pPr>
            <w:r w:rsidRPr="00425AFA">
              <w:rPr>
                <w:sz w:val="20"/>
              </w:rPr>
              <w:t>Жителей</w:t>
            </w:r>
          </w:p>
          <w:p w14:paraId="707A8E66" w14:textId="77777777" w:rsidR="00D70D14" w:rsidRPr="00425AFA" w:rsidRDefault="00D70D14" w:rsidP="00EC5698">
            <w:pPr>
              <w:pStyle w:val="af5"/>
              <w:jc w:val="center"/>
              <w:rPr>
                <w:sz w:val="20"/>
              </w:rPr>
            </w:pPr>
            <w:r w:rsidRPr="00425AFA">
              <w:rPr>
                <w:sz w:val="20"/>
              </w:rPr>
              <w:t>чел</w:t>
            </w:r>
          </w:p>
        </w:tc>
        <w:tc>
          <w:tcPr>
            <w:tcW w:w="1489" w:type="dxa"/>
            <w:vMerge/>
          </w:tcPr>
          <w:p w14:paraId="28B5DB36" w14:textId="77777777" w:rsidR="00D70D14" w:rsidRPr="00425AFA" w:rsidRDefault="00D70D14" w:rsidP="00EC5698">
            <w:pPr>
              <w:pStyle w:val="af5"/>
              <w:jc w:val="center"/>
              <w:rPr>
                <w:b w:val="0"/>
                <w:sz w:val="20"/>
              </w:rPr>
            </w:pPr>
          </w:p>
        </w:tc>
      </w:tr>
      <w:tr w:rsidR="00FD19C1" w:rsidRPr="00425AFA" w14:paraId="4ED14C07" w14:textId="77777777" w:rsidTr="00FD19C1">
        <w:tc>
          <w:tcPr>
            <w:tcW w:w="540" w:type="dxa"/>
          </w:tcPr>
          <w:p w14:paraId="2BDB1B78" w14:textId="77777777" w:rsidR="00FD19C1" w:rsidRPr="00425AFA" w:rsidRDefault="00FD19C1" w:rsidP="00EC5698">
            <w:pPr>
              <w:pStyle w:val="af5"/>
              <w:jc w:val="center"/>
              <w:rPr>
                <w:b w:val="0"/>
                <w:sz w:val="20"/>
              </w:rPr>
            </w:pPr>
            <w:r w:rsidRPr="00425AFA">
              <w:rPr>
                <w:b w:val="0"/>
                <w:sz w:val="20"/>
              </w:rPr>
              <w:t>1</w:t>
            </w:r>
          </w:p>
        </w:tc>
        <w:tc>
          <w:tcPr>
            <w:tcW w:w="2262" w:type="dxa"/>
          </w:tcPr>
          <w:p w14:paraId="0FB9A6D5" w14:textId="77777777" w:rsidR="00FD19C1" w:rsidRPr="00425AFA" w:rsidRDefault="00FD19C1" w:rsidP="00EC5698">
            <w:pPr>
              <w:pStyle w:val="af5"/>
              <w:rPr>
                <w:b w:val="0"/>
                <w:sz w:val="20"/>
              </w:rPr>
            </w:pPr>
            <w:r w:rsidRPr="00425AFA">
              <w:rPr>
                <w:b w:val="0"/>
                <w:sz w:val="20"/>
              </w:rPr>
              <w:t>КЧР</w:t>
            </w:r>
          </w:p>
        </w:tc>
        <w:tc>
          <w:tcPr>
            <w:tcW w:w="1417" w:type="dxa"/>
            <w:vAlign w:val="center"/>
          </w:tcPr>
          <w:p w14:paraId="604203DB" w14:textId="77777777" w:rsidR="00FD19C1" w:rsidRPr="0018243F" w:rsidRDefault="00FD19C1" w:rsidP="00FD19C1">
            <w:pPr>
              <w:pStyle w:val="af5"/>
              <w:jc w:val="center"/>
              <w:rPr>
                <w:b w:val="0"/>
                <w:sz w:val="20"/>
              </w:rPr>
            </w:pPr>
            <w:r>
              <w:rPr>
                <w:b w:val="0"/>
                <w:sz w:val="20"/>
              </w:rPr>
              <w:t>100</w:t>
            </w:r>
          </w:p>
        </w:tc>
        <w:tc>
          <w:tcPr>
            <w:tcW w:w="1276" w:type="dxa"/>
            <w:vAlign w:val="center"/>
          </w:tcPr>
          <w:p w14:paraId="5F9AD787" w14:textId="77777777" w:rsidR="00FD19C1" w:rsidRPr="0018243F" w:rsidRDefault="00FD19C1" w:rsidP="00FD19C1">
            <w:pPr>
              <w:pStyle w:val="af5"/>
              <w:jc w:val="center"/>
              <w:rPr>
                <w:b w:val="0"/>
                <w:sz w:val="20"/>
              </w:rPr>
            </w:pPr>
            <w:r w:rsidRPr="0018243F">
              <w:rPr>
                <w:b w:val="0"/>
                <w:sz w:val="20"/>
              </w:rPr>
              <w:t>1</w:t>
            </w:r>
            <w:r>
              <w:rPr>
                <w:b w:val="0"/>
                <w:sz w:val="20"/>
              </w:rPr>
              <w:t>49</w:t>
            </w:r>
          </w:p>
        </w:tc>
        <w:tc>
          <w:tcPr>
            <w:tcW w:w="1364" w:type="dxa"/>
            <w:vAlign w:val="center"/>
          </w:tcPr>
          <w:p w14:paraId="524B3041" w14:textId="77777777" w:rsidR="00FD19C1" w:rsidRPr="0018243F" w:rsidRDefault="00FD19C1" w:rsidP="00FD19C1">
            <w:pPr>
              <w:pStyle w:val="af5"/>
              <w:jc w:val="center"/>
              <w:rPr>
                <w:b w:val="0"/>
                <w:sz w:val="20"/>
              </w:rPr>
            </w:pPr>
            <w:r>
              <w:rPr>
                <w:b w:val="0"/>
                <w:sz w:val="20"/>
              </w:rPr>
              <w:t>1,5</w:t>
            </w:r>
          </w:p>
        </w:tc>
        <w:tc>
          <w:tcPr>
            <w:tcW w:w="1223" w:type="dxa"/>
            <w:vAlign w:val="center"/>
          </w:tcPr>
          <w:p w14:paraId="29872221" w14:textId="77777777" w:rsidR="00FD19C1" w:rsidRPr="0018243F" w:rsidRDefault="00FD19C1" w:rsidP="00FD19C1">
            <w:pPr>
              <w:pStyle w:val="af5"/>
              <w:jc w:val="center"/>
              <w:rPr>
                <w:b w:val="0"/>
                <w:sz w:val="20"/>
              </w:rPr>
            </w:pPr>
            <w:r>
              <w:rPr>
                <w:b w:val="0"/>
                <w:sz w:val="20"/>
              </w:rPr>
              <w:t>4698</w:t>
            </w:r>
          </w:p>
        </w:tc>
        <w:tc>
          <w:tcPr>
            <w:tcW w:w="1489" w:type="dxa"/>
            <w:vAlign w:val="center"/>
          </w:tcPr>
          <w:p w14:paraId="403510C6" w14:textId="77777777" w:rsidR="00FD19C1" w:rsidRPr="0018243F" w:rsidRDefault="00FD19C1" w:rsidP="00FD19C1">
            <w:pPr>
              <w:pStyle w:val="af5"/>
              <w:jc w:val="center"/>
              <w:rPr>
                <w:b w:val="0"/>
                <w:sz w:val="20"/>
              </w:rPr>
            </w:pPr>
            <w:r>
              <w:rPr>
                <w:b w:val="0"/>
                <w:sz w:val="20"/>
              </w:rPr>
              <w:t>3153</w:t>
            </w:r>
          </w:p>
        </w:tc>
      </w:tr>
      <w:tr w:rsidR="00FD19C1" w:rsidRPr="00425AFA" w14:paraId="6D603BC0" w14:textId="77777777" w:rsidTr="00FD19C1">
        <w:tc>
          <w:tcPr>
            <w:tcW w:w="540" w:type="dxa"/>
          </w:tcPr>
          <w:p w14:paraId="4E5E890D" w14:textId="77777777" w:rsidR="00FD19C1" w:rsidRPr="00425AFA" w:rsidRDefault="00FD19C1" w:rsidP="00EC5698">
            <w:pPr>
              <w:pStyle w:val="af5"/>
              <w:jc w:val="center"/>
              <w:rPr>
                <w:b w:val="0"/>
                <w:sz w:val="20"/>
              </w:rPr>
            </w:pPr>
            <w:r w:rsidRPr="00425AFA">
              <w:rPr>
                <w:b w:val="0"/>
                <w:sz w:val="20"/>
              </w:rPr>
              <w:t>2</w:t>
            </w:r>
          </w:p>
        </w:tc>
        <w:tc>
          <w:tcPr>
            <w:tcW w:w="2262" w:type="dxa"/>
          </w:tcPr>
          <w:p w14:paraId="1BBC8FC4" w14:textId="77777777" w:rsidR="00FD19C1" w:rsidRPr="00425AFA" w:rsidRDefault="00FD19C1" w:rsidP="00EC5698">
            <w:pPr>
              <w:pStyle w:val="af5"/>
              <w:rPr>
                <w:b w:val="0"/>
                <w:sz w:val="20"/>
              </w:rPr>
            </w:pPr>
            <w:r w:rsidRPr="00425AFA">
              <w:rPr>
                <w:b w:val="0"/>
                <w:sz w:val="20"/>
              </w:rPr>
              <w:t>Урупский район</w:t>
            </w:r>
          </w:p>
        </w:tc>
        <w:tc>
          <w:tcPr>
            <w:tcW w:w="1417" w:type="dxa"/>
            <w:vAlign w:val="center"/>
          </w:tcPr>
          <w:p w14:paraId="2BE41617" w14:textId="77777777" w:rsidR="00FD19C1" w:rsidRPr="0018243F" w:rsidRDefault="00FD19C1" w:rsidP="00FD19C1">
            <w:pPr>
              <w:pStyle w:val="af5"/>
              <w:jc w:val="center"/>
              <w:rPr>
                <w:b w:val="0"/>
                <w:sz w:val="20"/>
              </w:rPr>
            </w:pPr>
            <w:r>
              <w:rPr>
                <w:b w:val="0"/>
                <w:sz w:val="20"/>
              </w:rPr>
              <w:t>7</w:t>
            </w:r>
          </w:p>
        </w:tc>
        <w:tc>
          <w:tcPr>
            <w:tcW w:w="1276" w:type="dxa"/>
            <w:vAlign w:val="center"/>
          </w:tcPr>
          <w:p w14:paraId="6830398F" w14:textId="77777777" w:rsidR="00FD19C1" w:rsidRPr="0018243F" w:rsidRDefault="00FD19C1" w:rsidP="00FD19C1">
            <w:pPr>
              <w:pStyle w:val="af5"/>
              <w:jc w:val="center"/>
              <w:rPr>
                <w:b w:val="0"/>
                <w:sz w:val="20"/>
              </w:rPr>
            </w:pPr>
            <w:r w:rsidRPr="0018243F">
              <w:rPr>
                <w:b w:val="0"/>
                <w:sz w:val="20"/>
              </w:rPr>
              <w:t>1</w:t>
            </w:r>
            <w:r>
              <w:rPr>
                <w:b w:val="0"/>
                <w:sz w:val="20"/>
              </w:rPr>
              <w:t>6</w:t>
            </w:r>
          </w:p>
        </w:tc>
        <w:tc>
          <w:tcPr>
            <w:tcW w:w="1364" w:type="dxa"/>
            <w:vAlign w:val="center"/>
          </w:tcPr>
          <w:p w14:paraId="1D1D0E8C" w14:textId="77777777" w:rsidR="00FD19C1" w:rsidRPr="0018243F" w:rsidRDefault="00FD19C1" w:rsidP="00FD19C1">
            <w:pPr>
              <w:pStyle w:val="af5"/>
              <w:jc w:val="center"/>
              <w:rPr>
                <w:b w:val="0"/>
                <w:sz w:val="20"/>
              </w:rPr>
            </w:pPr>
            <w:r w:rsidRPr="0018243F">
              <w:rPr>
                <w:b w:val="0"/>
                <w:sz w:val="20"/>
              </w:rPr>
              <w:t>2,</w:t>
            </w:r>
            <w:r>
              <w:rPr>
                <w:b w:val="0"/>
                <w:sz w:val="20"/>
              </w:rPr>
              <w:t>3</w:t>
            </w:r>
          </w:p>
        </w:tc>
        <w:tc>
          <w:tcPr>
            <w:tcW w:w="1223" w:type="dxa"/>
            <w:vAlign w:val="center"/>
          </w:tcPr>
          <w:p w14:paraId="7EC3E467" w14:textId="77777777" w:rsidR="00FD19C1" w:rsidRPr="0018243F" w:rsidRDefault="00FD19C1" w:rsidP="00FD19C1">
            <w:pPr>
              <w:pStyle w:val="af5"/>
              <w:jc w:val="center"/>
              <w:rPr>
                <w:b w:val="0"/>
                <w:sz w:val="20"/>
              </w:rPr>
            </w:pPr>
            <w:r>
              <w:rPr>
                <w:b w:val="0"/>
                <w:sz w:val="20"/>
              </w:rPr>
              <w:t>3494</w:t>
            </w:r>
          </w:p>
        </w:tc>
        <w:tc>
          <w:tcPr>
            <w:tcW w:w="1489" w:type="dxa"/>
            <w:vAlign w:val="center"/>
          </w:tcPr>
          <w:p w14:paraId="3C1E3190" w14:textId="77777777" w:rsidR="00FD19C1" w:rsidRPr="0018243F" w:rsidRDefault="00FD19C1" w:rsidP="00FD19C1">
            <w:pPr>
              <w:pStyle w:val="af5"/>
              <w:jc w:val="center"/>
              <w:rPr>
                <w:b w:val="0"/>
                <w:sz w:val="20"/>
              </w:rPr>
            </w:pPr>
            <w:r w:rsidRPr="0018243F">
              <w:rPr>
                <w:b w:val="0"/>
                <w:sz w:val="20"/>
              </w:rPr>
              <w:t>1</w:t>
            </w:r>
            <w:r>
              <w:rPr>
                <w:b w:val="0"/>
                <w:sz w:val="20"/>
              </w:rPr>
              <w:t>529</w:t>
            </w:r>
          </w:p>
        </w:tc>
      </w:tr>
      <w:tr w:rsidR="00D70D14" w:rsidRPr="00425AFA" w14:paraId="6C188EA4" w14:textId="77777777" w:rsidTr="00FD19C1">
        <w:tc>
          <w:tcPr>
            <w:tcW w:w="540" w:type="dxa"/>
          </w:tcPr>
          <w:p w14:paraId="1FE117CF" w14:textId="77777777" w:rsidR="00D70D14" w:rsidRPr="00425AFA" w:rsidRDefault="00D70D14" w:rsidP="00EC5698">
            <w:pPr>
              <w:pStyle w:val="af5"/>
              <w:jc w:val="center"/>
              <w:rPr>
                <w:b w:val="0"/>
                <w:sz w:val="20"/>
              </w:rPr>
            </w:pPr>
            <w:r w:rsidRPr="00425AFA">
              <w:rPr>
                <w:b w:val="0"/>
                <w:sz w:val="20"/>
              </w:rPr>
              <w:t>3</w:t>
            </w:r>
          </w:p>
        </w:tc>
        <w:tc>
          <w:tcPr>
            <w:tcW w:w="2262" w:type="dxa"/>
          </w:tcPr>
          <w:p w14:paraId="195B18C6" w14:textId="77777777" w:rsidR="00D70D14" w:rsidRPr="00425AFA" w:rsidRDefault="00D70D14" w:rsidP="00EC5698">
            <w:pPr>
              <w:pStyle w:val="af5"/>
              <w:rPr>
                <w:b w:val="0"/>
                <w:sz w:val="20"/>
              </w:rPr>
            </w:pPr>
            <w:r w:rsidRPr="00425AFA">
              <w:rPr>
                <w:b w:val="0"/>
                <w:sz w:val="20"/>
              </w:rPr>
              <w:t xml:space="preserve">Кызыл-Урупское </w:t>
            </w:r>
            <w:r w:rsidRPr="001241E7">
              <w:rPr>
                <w:b w:val="0"/>
                <w:sz w:val="20"/>
              </w:rPr>
              <w:t>сельское поселение</w:t>
            </w:r>
          </w:p>
        </w:tc>
        <w:tc>
          <w:tcPr>
            <w:tcW w:w="1417" w:type="dxa"/>
            <w:vAlign w:val="center"/>
          </w:tcPr>
          <w:p w14:paraId="56D21CB9" w14:textId="77777777" w:rsidR="00D70D14" w:rsidRPr="00425AFA" w:rsidRDefault="00D70D14" w:rsidP="00FD19C1">
            <w:pPr>
              <w:pStyle w:val="af5"/>
              <w:jc w:val="center"/>
              <w:rPr>
                <w:b w:val="0"/>
                <w:sz w:val="20"/>
              </w:rPr>
            </w:pPr>
            <w:r w:rsidRPr="00425AFA">
              <w:rPr>
                <w:b w:val="0"/>
                <w:sz w:val="20"/>
              </w:rPr>
              <w:t>1</w:t>
            </w:r>
          </w:p>
        </w:tc>
        <w:tc>
          <w:tcPr>
            <w:tcW w:w="1276" w:type="dxa"/>
            <w:vAlign w:val="center"/>
          </w:tcPr>
          <w:p w14:paraId="55A4D945" w14:textId="77777777" w:rsidR="00D70D14" w:rsidRPr="00425AFA" w:rsidRDefault="00D70D14" w:rsidP="00FD19C1">
            <w:pPr>
              <w:pStyle w:val="af5"/>
              <w:jc w:val="center"/>
              <w:rPr>
                <w:b w:val="0"/>
                <w:sz w:val="20"/>
              </w:rPr>
            </w:pPr>
            <w:r w:rsidRPr="00425AFA">
              <w:rPr>
                <w:b w:val="0"/>
                <w:sz w:val="20"/>
              </w:rPr>
              <w:t>1</w:t>
            </w:r>
          </w:p>
        </w:tc>
        <w:tc>
          <w:tcPr>
            <w:tcW w:w="1364" w:type="dxa"/>
            <w:vAlign w:val="center"/>
          </w:tcPr>
          <w:p w14:paraId="303013C5" w14:textId="77777777" w:rsidR="00D70D14" w:rsidRPr="00425AFA" w:rsidRDefault="00D70D14" w:rsidP="00FD19C1">
            <w:pPr>
              <w:pStyle w:val="af5"/>
              <w:jc w:val="center"/>
              <w:rPr>
                <w:b w:val="0"/>
                <w:sz w:val="20"/>
              </w:rPr>
            </w:pPr>
            <w:r w:rsidRPr="00425AFA">
              <w:rPr>
                <w:b w:val="0"/>
                <w:sz w:val="20"/>
              </w:rPr>
              <w:t>1</w:t>
            </w:r>
          </w:p>
        </w:tc>
        <w:tc>
          <w:tcPr>
            <w:tcW w:w="1223" w:type="dxa"/>
            <w:vAlign w:val="center"/>
          </w:tcPr>
          <w:p w14:paraId="3F732F07" w14:textId="77777777" w:rsidR="00D70D14" w:rsidRPr="00425AFA" w:rsidRDefault="00D70D14" w:rsidP="00FD19C1">
            <w:pPr>
              <w:pStyle w:val="af5"/>
              <w:jc w:val="center"/>
              <w:rPr>
                <w:b w:val="0"/>
                <w:sz w:val="20"/>
              </w:rPr>
            </w:pPr>
            <w:r w:rsidRPr="00425AFA">
              <w:rPr>
                <w:b w:val="0"/>
                <w:sz w:val="20"/>
              </w:rPr>
              <w:t>1242</w:t>
            </w:r>
          </w:p>
        </w:tc>
        <w:tc>
          <w:tcPr>
            <w:tcW w:w="1489" w:type="dxa"/>
            <w:vAlign w:val="center"/>
          </w:tcPr>
          <w:p w14:paraId="40DFFDCE" w14:textId="77777777" w:rsidR="00D70D14" w:rsidRPr="00425AFA" w:rsidRDefault="00FD19C1" w:rsidP="00FD19C1">
            <w:pPr>
              <w:pStyle w:val="af5"/>
              <w:jc w:val="center"/>
              <w:rPr>
                <w:b w:val="0"/>
                <w:sz w:val="20"/>
              </w:rPr>
            </w:pPr>
            <w:r>
              <w:rPr>
                <w:b w:val="0"/>
                <w:sz w:val="20"/>
              </w:rPr>
              <w:t>1242</w:t>
            </w:r>
          </w:p>
        </w:tc>
      </w:tr>
    </w:tbl>
    <w:p w14:paraId="05251C5F" w14:textId="77777777" w:rsidR="00D70D14" w:rsidRPr="008C4606" w:rsidRDefault="00D70D14" w:rsidP="00D70D14">
      <w:pPr>
        <w:spacing w:line="240" w:lineRule="auto"/>
        <w:ind w:left="851"/>
        <w:rPr>
          <w:rFonts w:ascii="Times New Roman" w:hAnsi="Times New Roman"/>
          <w:sz w:val="22"/>
          <w:szCs w:val="22"/>
          <w:highlight w:val="yellow"/>
        </w:rPr>
      </w:pPr>
    </w:p>
    <w:p w14:paraId="7BBE2679" w14:textId="77777777" w:rsidR="00D70D14" w:rsidRPr="00425AFA" w:rsidRDefault="00D70D14" w:rsidP="00D70D14">
      <w:pPr>
        <w:spacing w:line="240" w:lineRule="auto"/>
        <w:rPr>
          <w:rFonts w:ascii="Times New Roman" w:hAnsi="Times New Roman"/>
        </w:rPr>
      </w:pPr>
      <w:r w:rsidRPr="00425AFA">
        <w:rPr>
          <w:rFonts w:ascii="Times New Roman" w:hAnsi="Times New Roman"/>
        </w:rPr>
        <w:t xml:space="preserve">Средняя плотность населения в планируемом Кызыл-Урупском </w:t>
      </w:r>
      <w:r>
        <w:rPr>
          <w:rFonts w:ascii="Times New Roman" w:hAnsi="Times New Roman"/>
        </w:rPr>
        <w:t>сельском поселении</w:t>
      </w:r>
      <w:r w:rsidRPr="00425AFA">
        <w:rPr>
          <w:rFonts w:ascii="Times New Roman" w:hAnsi="Times New Roman"/>
        </w:rPr>
        <w:t xml:space="preserve"> составляет </w:t>
      </w:r>
      <w:r w:rsidR="0018309E">
        <w:rPr>
          <w:rFonts w:ascii="Times New Roman" w:hAnsi="Times New Roman"/>
        </w:rPr>
        <w:t>14</w:t>
      </w:r>
      <w:r w:rsidRPr="00425AFA">
        <w:rPr>
          <w:rFonts w:ascii="Times New Roman" w:hAnsi="Times New Roman"/>
        </w:rPr>
        <w:t xml:space="preserve"> чел/км</w:t>
      </w:r>
      <w:r w:rsidRPr="00425AFA">
        <w:rPr>
          <w:rFonts w:ascii="Times New Roman" w:hAnsi="Times New Roman"/>
          <w:vertAlign w:val="superscript"/>
        </w:rPr>
        <w:t>2</w:t>
      </w:r>
      <w:r w:rsidRPr="00425AFA">
        <w:rPr>
          <w:rFonts w:ascii="Times New Roman" w:hAnsi="Times New Roman"/>
        </w:rPr>
        <w:t>, что почти в два раза выше, чем в среднем по Урупскому  району (8,4 чел/км</w:t>
      </w:r>
      <w:r w:rsidRPr="00D70D14">
        <w:rPr>
          <w:rFonts w:ascii="Times New Roman" w:hAnsi="Times New Roman"/>
          <w:vertAlign w:val="superscript"/>
        </w:rPr>
        <w:t>2</w:t>
      </w:r>
      <w:r w:rsidRPr="00425AFA">
        <w:rPr>
          <w:rFonts w:ascii="Times New Roman" w:hAnsi="Times New Roman"/>
        </w:rPr>
        <w:t xml:space="preserve">) и в два раза </w:t>
      </w:r>
      <w:proofErr w:type="gramStart"/>
      <w:r w:rsidRPr="00425AFA">
        <w:rPr>
          <w:rFonts w:ascii="Times New Roman" w:hAnsi="Times New Roman"/>
        </w:rPr>
        <w:t>ниж</w:t>
      </w:r>
      <w:r>
        <w:rPr>
          <w:rFonts w:ascii="Times New Roman" w:hAnsi="Times New Roman"/>
        </w:rPr>
        <w:t>е</w:t>
      </w:r>
      <w:proofErr w:type="gramEnd"/>
      <w:r>
        <w:rPr>
          <w:rFonts w:ascii="Times New Roman" w:hAnsi="Times New Roman"/>
        </w:rPr>
        <w:t xml:space="preserve"> чем по КЧР (32,91</w:t>
      </w:r>
      <w:r w:rsidRPr="00425AFA">
        <w:rPr>
          <w:rFonts w:ascii="Times New Roman" w:hAnsi="Times New Roman"/>
        </w:rPr>
        <w:t xml:space="preserve"> чел/км</w:t>
      </w:r>
      <w:r w:rsidRPr="00425AFA">
        <w:rPr>
          <w:rFonts w:ascii="Times New Roman" w:hAnsi="Times New Roman"/>
          <w:vertAlign w:val="superscript"/>
        </w:rPr>
        <w:t>2</w:t>
      </w:r>
      <w:r w:rsidRPr="00425AFA">
        <w:rPr>
          <w:rFonts w:ascii="Times New Roman" w:hAnsi="Times New Roman"/>
        </w:rPr>
        <w:t>).</w:t>
      </w:r>
    </w:p>
    <w:p w14:paraId="48D6F87A" w14:textId="77777777" w:rsidR="00D70D14" w:rsidRPr="00425AFA" w:rsidRDefault="00D70D14" w:rsidP="00D70D14">
      <w:pPr>
        <w:spacing w:line="240" w:lineRule="auto"/>
        <w:rPr>
          <w:rFonts w:ascii="Times New Roman" w:hAnsi="Times New Roman"/>
        </w:rPr>
      </w:pPr>
      <w:r w:rsidRPr="00425AFA">
        <w:rPr>
          <w:rFonts w:ascii="Times New Roman" w:hAnsi="Times New Roman"/>
        </w:rPr>
        <w:t>Анализ структуры расселения выявил специфические закономерности и особенности, характерные для Кызыл-Урупского сельского поселения:</w:t>
      </w:r>
    </w:p>
    <w:p w14:paraId="7A07385C" w14:textId="77777777" w:rsidR="00D70D14" w:rsidRPr="00425AFA" w:rsidRDefault="00D70D14" w:rsidP="00D70D14">
      <w:pPr>
        <w:spacing w:line="240" w:lineRule="auto"/>
        <w:rPr>
          <w:rFonts w:ascii="Times New Roman" w:hAnsi="Times New Roman"/>
        </w:rPr>
      </w:pPr>
      <w:r w:rsidRPr="00425AFA">
        <w:rPr>
          <w:rFonts w:ascii="Times New Roman" w:hAnsi="Times New Roman"/>
        </w:rPr>
        <w:t>- территория муниципального образования заселена незначительно;</w:t>
      </w:r>
    </w:p>
    <w:p w14:paraId="020A0BAD" w14:textId="77777777" w:rsidR="00D70D14" w:rsidRPr="00425AFA" w:rsidRDefault="00D70D14" w:rsidP="00D70D14">
      <w:pPr>
        <w:spacing w:line="240" w:lineRule="auto"/>
        <w:rPr>
          <w:rFonts w:ascii="Times New Roman" w:hAnsi="Times New Roman"/>
        </w:rPr>
      </w:pPr>
      <w:r w:rsidRPr="00425AFA">
        <w:rPr>
          <w:rFonts w:ascii="Times New Roman" w:hAnsi="Times New Roman"/>
        </w:rPr>
        <w:t>- население концентрируется в центральном населенном пункте – а. Кызыл-Уруп;</w:t>
      </w:r>
    </w:p>
    <w:p w14:paraId="566E8ED7" w14:textId="77777777" w:rsidR="00D70D14" w:rsidRPr="00425AFA" w:rsidRDefault="00D70D14" w:rsidP="00D70D14">
      <w:pPr>
        <w:spacing w:line="240" w:lineRule="auto"/>
        <w:rPr>
          <w:rFonts w:ascii="Times New Roman" w:hAnsi="Times New Roman"/>
        </w:rPr>
      </w:pPr>
      <w:r w:rsidRPr="00425AFA">
        <w:rPr>
          <w:rFonts w:ascii="Times New Roman" w:hAnsi="Times New Roman"/>
        </w:rPr>
        <w:t>- удаленность от ведущих экономических центов КЧР;</w:t>
      </w:r>
    </w:p>
    <w:p w14:paraId="6A6AA147" w14:textId="77777777" w:rsidR="00D70D14" w:rsidRPr="00425AFA" w:rsidRDefault="00D70D14" w:rsidP="00D70D14">
      <w:pPr>
        <w:spacing w:line="240" w:lineRule="auto"/>
        <w:rPr>
          <w:rFonts w:ascii="Times New Roman" w:hAnsi="Times New Roman"/>
        </w:rPr>
      </w:pPr>
      <w:r w:rsidRPr="00425AFA">
        <w:rPr>
          <w:rFonts w:ascii="Times New Roman" w:hAnsi="Times New Roman"/>
        </w:rPr>
        <w:t>- второстепенная роль муниципального образования в Урупском районе;</w:t>
      </w:r>
    </w:p>
    <w:p w14:paraId="17BA031A" w14:textId="77777777" w:rsidR="00D70D14" w:rsidRPr="00425AFA" w:rsidRDefault="00D70D14" w:rsidP="00D70D14">
      <w:pPr>
        <w:spacing w:line="240" w:lineRule="auto"/>
        <w:rPr>
          <w:rFonts w:ascii="Times New Roman" w:hAnsi="Times New Roman"/>
        </w:rPr>
      </w:pPr>
      <w:r w:rsidRPr="00425AFA">
        <w:rPr>
          <w:rFonts w:ascii="Times New Roman" w:hAnsi="Times New Roman"/>
        </w:rPr>
        <w:t>- внутреннее положение.</w:t>
      </w:r>
    </w:p>
    <w:p w14:paraId="5615BBE9" w14:textId="77777777" w:rsidR="007508C2" w:rsidRPr="00A93832" w:rsidRDefault="007508C2" w:rsidP="007508C2">
      <w:pPr>
        <w:spacing w:line="240" w:lineRule="auto"/>
        <w:ind w:firstLine="0"/>
        <w:jc w:val="center"/>
        <w:rPr>
          <w:rFonts w:ascii="Times New Roman" w:hAnsi="Times New Roman"/>
          <w:b/>
          <w:bCs/>
        </w:rPr>
      </w:pPr>
    </w:p>
    <w:p w14:paraId="1AD6ADB7" w14:textId="77777777" w:rsidR="00EE47D8" w:rsidRPr="0090727E" w:rsidRDefault="00EE47D8" w:rsidP="00D87582">
      <w:pPr>
        <w:pStyle w:val="a8"/>
        <w:numPr>
          <w:ilvl w:val="1"/>
          <w:numId w:val="6"/>
        </w:numPr>
        <w:spacing w:line="240" w:lineRule="auto"/>
        <w:jc w:val="center"/>
        <w:outlineLvl w:val="1"/>
        <w:rPr>
          <w:rFonts w:ascii="Times New Roman" w:hAnsi="Times New Roman"/>
          <w:b/>
          <w:sz w:val="26"/>
          <w:szCs w:val="26"/>
        </w:rPr>
      </w:pPr>
      <w:bookmarkStart w:id="19" w:name="_Toc151226080"/>
      <w:r w:rsidRPr="0090727E">
        <w:rPr>
          <w:rFonts w:ascii="Times New Roman" w:hAnsi="Times New Roman"/>
          <w:b/>
          <w:sz w:val="26"/>
          <w:szCs w:val="26"/>
        </w:rPr>
        <w:t>Межселенное культурно-бытовое обслуживание</w:t>
      </w:r>
      <w:bookmarkEnd w:id="19"/>
    </w:p>
    <w:p w14:paraId="38D317AD" w14:textId="77777777" w:rsidR="00466F47" w:rsidRPr="0090727E" w:rsidRDefault="00466F47" w:rsidP="00466F47">
      <w:pPr>
        <w:pStyle w:val="a8"/>
        <w:spacing w:line="240" w:lineRule="auto"/>
        <w:ind w:left="1874" w:firstLine="0"/>
        <w:rPr>
          <w:rFonts w:ascii="Times New Roman" w:hAnsi="Times New Roman"/>
          <w:b/>
        </w:rPr>
      </w:pPr>
    </w:p>
    <w:p w14:paraId="15402BA8" w14:textId="77777777" w:rsidR="00EE47D8" w:rsidRPr="00D87582" w:rsidRDefault="00EE47D8" w:rsidP="00466F47">
      <w:pPr>
        <w:pStyle w:val="S"/>
        <w:ind w:firstLine="567"/>
        <w:rPr>
          <w:b w:val="0"/>
          <w:w w:val="100"/>
        </w:rPr>
      </w:pPr>
      <w:r w:rsidRPr="00D87582">
        <w:rPr>
          <w:b w:val="0"/>
          <w:w w:val="100"/>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14:paraId="59D77D68" w14:textId="77777777" w:rsidR="00EE47D8" w:rsidRPr="00D87582" w:rsidRDefault="00EE47D8" w:rsidP="00466F47">
      <w:pPr>
        <w:pStyle w:val="S"/>
        <w:ind w:firstLine="567"/>
        <w:rPr>
          <w:b w:val="0"/>
          <w:w w:val="100"/>
        </w:rPr>
      </w:pPr>
      <w:r w:rsidRPr="00D87582">
        <w:rPr>
          <w:b w:val="0"/>
          <w:w w:val="100"/>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14:paraId="3AF2F385" w14:textId="77777777" w:rsidR="00D87582" w:rsidRPr="00D87582" w:rsidRDefault="00D87582" w:rsidP="00D87582">
      <w:pPr>
        <w:pStyle w:val="S"/>
        <w:ind w:firstLine="567"/>
        <w:rPr>
          <w:b w:val="0"/>
          <w:w w:val="100"/>
        </w:rPr>
      </w:pPr>
      <w:r w:rsidRPr="00D87582">
        <w:rPr>
          <w:b w:val="0"/>
          <w:w w:val="100"/>
        </w:rPr>
        <w:t xml:space="preserve">Первая ступень обслуживания (поселенческий, или низовой уровень)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Такими </w:t>
      </w:r>
      <w:r w:rsidRPr="00D87582">
        <w:rPr>
          <w:b w:val="0"/>
          <w:w w:val="100"/>
        </w:rPr>
        <w:lastRenderedPageBreak/>
        <w:t xml:space="preserve">предприятиями являются объекты торговли, общественного питания, школы, детские сады, аптеки, учреждения здравоохранения амбулаторного типа (амбулатории, </w:t>
      </w:r>
      <w:proofErr w:type="spellStart"/>
      <w:r w:rsidRPr="00D87582">
        <w:rPr>
          <w:b w:val="0"/>
          <w:w w:val="100"/>
        </w:rPr>
        <w:t>ФАПы</w:t>
      </w:r>
      <w:proofErr w:type="spellEnd"/>
      <w:r w:rsidRPr="00D87582">
        <w:rPr>
          <w:b w:val="0"/>
          <w:w w:val="100"/>
        </w:rPr>
        <w:t>).</w:t>
      </w:r>
    </w:p>
    <w:p w14:paraId="15750F02" w14:textId="77777777" w:rsidR="00D87582" w:rsidRPr="00D87582" w:rsidRDefault="00D87582" w:rsidP="00D87582">
      <w:pPr>
        <w:pStyle w:val="S"/>
        <w:ind w:firstLine="567"/>
        <w:rPr>
          <w:b w:val="0"/>
          <w:w w:val="100"/>
        </w:rPr>
      </w:pPr>
      <w:r w:rsidRPr="00D87582">
        <w:rPr>
          <w:b w:val="0"/>
          <w:w w:val="100"/>
        </w:rPr>
        <w:t>Система межселенного обслуживания формируется с учетом следующих факторов:</w:t>
      </w:r>
    </w:p>
    <w:p w14:paraId="46CD8376" w14:textId="77777777" w:rsidR="00D87582" w:rsidRPr="00D87582" w:rsidRDefault="00D87582" w:rsidP="00D87582">
      <w:pPr>
        <w:pStyle w:val="S"/>
        <w:ind w:firstLine="567"/>
        <w:rPr>
          <w:b w:val="0"/>
          <w:w w:val="100"/>
        </w:rPr>
      </w:pPr>
      <w:r w:rsidRPr="00D87582">
        <w:rPr>
          <w:b w:val="0"/>
          <w:w w:val="100"/>
        </w:rPr>
        <w:t>- сложившихся административно-хозяйственных, производственных, трудовых и социально-культурных связей между поселениями;</w:t>
      </w:r>
    </w:p>
    <w:p w14:paraId="5539277F" w14:textId="77777777" w:rsidR="00D87582" w:rsidRPr="00D87582" w:rsidRDefault="00D87582" w:rsidP="00D87582">
      <w:pPr>
        <w:pStyle w:val="S"/>
        <w:ind w:firstLine="567"/>
        <w:rPr>
          <w:b w:val="0"/>
          <w:w w:val="100"/>
        </w:rPr>
      </w:pPr>
      <w:r w:rsidRPr="00D87582">
        <w:rPr>
          <w:b w:val="0"/>
          <w:w w:val="100"/>
        </w:rPr>
        <w:t>- экономического и социально-культурного потенциала поселений;</w:t>
      </w:r>
    </w:p>
    <w:p w14:paraId="0CAD26FB" w14:textId="77777777" w:rsidR="00D87582" w:rsidRPr="00D87582" w:rsidRDefault="00D87582" w:rsidP="00D87582">
      <w:pPr>
        <w:pStyle w:val="S"/>
        <w:ind w:firstLine="567"/>
        <w:rPr>
          <w:b w:val="0"/>
          <w:w w:val="100"/>
        </w:rPr>
      </w:pPr>
      <w:r w:rsidRPr="00D87582">
        <w:rPr>
          <w:b w:val="0"/>
          <w:w w:val="100"/>
        </w:rPr>
        <w:t>- особенностей системы расселения;</w:t>
      </w:r>
    </w:p>
    <w:p w14:paraId="69BD179D" w14:textId="77777777" w:rsidR="00D87582" w:rsidRPr="00D87582" w:rsidRDefault="00D87582" w:rsidP="00D87582">
      <w:pPr>
        <w:pStyle w:val="S"/>
        <w:ind w:firstLine="567"/>
        <w:rPr>
          <w:b w:val="0"/>
          <w:w w:val="100"/>
        </w:rPr>
      </w:pPr>
      <w:r w:rsidRPr="00D87582">
        <w:rPr>
          <w:b w:val="0"/>
          <w:w w:val="100"/>
        </w:rPr>
        <w:t>- уровня развития сети транспортных коммуникаций;</w:t>
      </w:r>
    </w:p>
    <w:p w14:paraId="163FD73A" w14:textId="77777777" w:rsidR="00D87582" w:rsidRPr="00D87582" w:rsidRDefault="00D87582" w:rsidP="00D87582">
      <w:pPr>
        <w:pStyle w:val="S"/>
        <w:ind w:firstLine="567"/>
        <w:rPr>
          <w:b w:val="0"/>
          <w:w w:val="100"/>
        </w:rPr>
      </w:pPr>
      <w:r w:rsidRPr="00D87582">
        <w:rPr>
          <w:b w:val="0"/>
          <w:w w:val="100"/>
        </w:rPr>
        <w:t>- проектной планировочной структуры.</w:t>
      </w:r>
    </w:p>
    <w:p w14:paraId="2A3082D8" w14:textId="77777777" w:rsidR="00D87582" w:rsidRPr="00D87582" w:rsidRDefault="00D87582" w:rsidP="00D87582">
      <w:pPr>
        <w:pStyle w:val="S"/>
        <w:ind w:firstLine="567"/>
        <w:rPr>
          <w:b w:val="0"/>
          <w:w w:val="100"/>
        </w:rPr>
      </w:pPr>
      <w:r w:rsidRPr="00D87582">
        <w:rPr>
          <w:b w:val="0"/>
          <w:w w:val="100"/>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14:paraId="221869D8" w14:textId="77777777" w:rsidR="00D87582" w:rsidRPr="00D87582" w:rsidRDefault="00D87582" w:rsidP="00D87582">
      <w:pPr>
        <w:pStyle w:val="S"/>
        <w:ind w:firstLine="567"/>
        <w:rPr>
          <w:b w:val="0"/>
          <w:w w:val="100"/>
        </w:rPr>
      </w:pPr>
      <w:r w:rsidRPr="00D87582">
        <w:rPr>
          <w:b w:val="0"/>
          <w:w w:val="100"/>
        </w:rPr>
        <w:t>За основу определения состава учреждений и предприятий обслуживания, размещаемых в каждом населенном пункте Урупского района, принимается периодичность посещения различных учреждений.</w:t>
      </w:r>
    </w:p>
    <w:p w14:paraId="1DA140FD" w14:textId="77777777" w:rsidR="00D87582" w:rsidRPr="00D87582" w:rsidRDefault="00D87582" w:rsidP="00D87582">
      <w:pPr>
        <w:pStyle w:val="S"/>
        <w:ind w:firstLine="567"/>
        <w:rPr>
          <w:b w:val="0"/>
          <w:w w:val="100"/>
        </w:rPr>
      </w:pPr>
      <w:r w:rsidRPr="00D87582">
        <w:rPr>
          <w:b w:val="0"/>
          <w:w w:val="100"/>
        </w:rPr>
        <w:t>Всего на территории Урупского района выделяется 3 ступени обслуживания:</w:t>
      </w:r>
    </w:p>
    <w:p w14:paraId="4E46E241" w14:textId="77777777" w:rsidR="00D87582" w:rsidRPr="00D87582" w:rsidRDefault="00D87582" w:rsidP="00D87582">
      <w:pPr>
        <w:pStyle w:val="S"/>
        <w:ind w:firstLine="567"/>
        <w:rPr>
          <w:b w:val="0"/>
          <w:w w:val="100"/>
        </w:rPr>
      </w:pPr>
      <w:r w:rsidRPr="00D87582">
        <w:rPr>
          <w:b w:val="0"/>
          <w:w w:val="100"/>
        </w:rPr>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станица Преградная.</w:t>
      </w:r>
    </w:p>
    <w:p w14:paraId="1062C83C" w14:textId="77777777" w:rsidR="00D87582" w:rsidRPr="00D87582" w:rsidRDefault="00D87582" w:rsidP="00D87582">
      <w:pPr>
        <w:pStyle w:val="S"/>
        <w:ind w:firstLine="567"/>
        <w:rPr>
          <w:b w:val="0"/>
          <w:w w:val="100"/>
        </w:rPr>
      </w:pPr>
      <w:r w:rsidRPr="00D87582">
        <w:rPr>
          <w:b w:val="0"/>
          <w:w w:val="100"/>
        </w:rPr>
        <w:t>2 ступень – учреждения периодического пользования, посещаемые населением не реже одного раза в месяц.</w:t>
      </w:r>
    </w:p>
    <w:p w14:paraId="38A85980" w14:textId="77777777" w:rsidR="00D87582" w:rsidRPr="00D87582" w:rsidRDefault="00D87582" w:rsidP="00D87582">
      <w:pPr>
        <w:pStyle w:val="S"/>
        <w:ind w:firstLine="567"/>
        <w:rPr>
          <w:b w:val="0"/>
          <w:w w:val="100"/>
        </w:rPr>
      </w:pPr>
      <w:r w:rsidRPr="00D87582">
        <w:rPr>
          <w:b w:val="0"/>
          <w:w w:val="100"/>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14:paraId="2D7E43B7" w14:textId="77777777" w:rsidR="00EE47D8" w:rsidRPr="001241E7" w:rsidRDefault="00EE47D8" w:rsidP="00D87582">
      <w:pPr>
        <w:pStyle w:val="af3"/>
        <w:spacing w:line="240" w:lineRule="auto"/>
        <w:ind w:firstLine="567"/>
        <w:jc w:val="right"/>
        <w:rPr>
          <w:rFonts w:ascii="Times New Roman" w:hAnsi="Times New Roman"/>
          <w:bCs/>
        </w:rPr>
      </w:pPr>
      <w:r w:rsidRPr="001241E7">
        <w:rPr>
          <w:rFonts w:ascii="Times New Roman" w:hAnsi="Times New Roman"/>
          <w:bCs/>
        </w:rPr>
        <w:t>Таблица 3.</w:t>
      </w:r>
      <w:r w:rsidR="00792745">
        <w:rPr>
          <w:rFonts w:ascii="Times New Roman" w:hAnsi="Times New Roman"/>
          <w:bCs/>
        </w:rPr>
        <w:t>2</w:t>
      </w:r>
      <w:r w:rsidRPr="001241E7">
        <w:rPr>
          <w:rFonts w:ascii="Times New Roman" w:hAnsi="Times New Roman"/>
          <w:bCs/>
        </w:rPr>
        <w:t>.1</w:t>
      </w:r>
    </w:p>
    <w:p w14:paraId="5FF89081" w14:textId="77777777" w:rsidR="00EE47D8" w:rsidRDefault="00EE47D8" w:rsidP="00EE47D8">
      <w:pPr>
        <w:spacing w:line="240" w:lineRule="auto"/>
        <w:jc w:val="center"/>
        <w:rPr>
          <w:rFonts w:ascii="Times New Roman" w:hAnsi="Times New Roman"/>
          <w:bCs/>
        </w:rPr>
      </w:pPr>
      <w:r w:rsidRPr="001241E7">
        <w:rPr>
          <w:rFonts w:ascii="Times New Roman" w:hAnsi="Times New Roman"/>
          <w:bCs/>
        </w:rPr>
        <w:t>Состав основных культурно-бытовых учреждений и предприятий по ступеням и центрам обслуживания</w:t>
      </w:r>
    </w:p>
    <w:p w14:paraId="5DCC9A93" w14:textId="77777777" w:rsidR="009E7C6E" w:rsidRPr="001241E7" w:rsidRDefault="009E7C6E" w:rsidP="00EE47D8">
      <w:pPr>
        <w:spacing w:line="240" w:lineRule="auto"/>
        <w:jc w:val="center"/>
        <w:rPr>
          <w:rFonts w:ascii="Times New Roman" w:hAnsi="Times New Roman"/>
          <w:bCs/>
        </w:rPr>
      </w:pPr>
    </w:p>
    <w:tbl>
      <w:tblPr>
        <w:tblStyle w:val="a3"/>
        <w:tblW w:w="9570" w:type="dxa"/>
        <w:tblLook w:val="04A0" w:firstRow="1" w:lastRow="0" w:firstColumn="1" w:lastColumn="0" w:noHBand="0" w:noVBand="1"/>
      </w:tblPr>
      <w:tblGrid>
        <w:gridCol w:w="1838"/>
        <w:gridCol w:w="2069"/>
        <w:gridCol w:w="2729"/>
        <w:gridCol w:w="2934"/>
      </w:tblGrid>
      <w:tr w:rsidR="00D70D14" w:rsidRPr="00D87582" w14:paraId="1768E08C" w14:textId="77777777" w:rsidTr="00EC5698">
        <w:tc>
          <w:tcPr>
            <w:tcW w:w="1838" w:type="dxa"/>
            <w:vMerge w:val="restart"/>
          </w:tcPr>
          <w:p w14:paraId="0D52E0F5" w14:textId="77777777" w:rsidR="00D70D14" w:rsidRPr="00D87582" w:rsidRDefault="00D70D14" w:rsidP="009502FE">
            <w:pPr>
              <w:pStyle w:val="af5"/>
              <w:jc w:val="center"/>
              <w:rPr>
                <w:sz w:val="20"/>
                <w:szCs w:val="20"/>
              </w:rPr>
            </w:pPr>
            <w:r w:rsidRPr="00D87582">
              <w:rPr>
                <w:sz w:val="20"/>
                <w:szCs w:val="20"/>
              </w:rPr>
              <w:t>Виды обслуживания</w:t>
            </w:r>
          </w:p>
        </w:tc>
        <w:tc>
          <w:tcPr>
            <w:tcW w:w="7732" w:type="dxa"/>
            <w:gridSpan w:val="3"/>
          </w:tcPr>
          <w:p w14:paraId="3F8CCB87" w14:textId="77777777" w:rsidR="00D70D14" w:rsidRPr="00D87582" w:rsidRDefault="00D70D14" w:rsidP="009502FE">
            <w:pPr>
              <w:pStyle w:val="af5"/>
              <w:jc w:val="center"/>
              <w:rPr>
                <w:sz w:val="20"/>
                <w:szCs w:val="20"/>
              </w:rPr>
            </w:pPr>
            <w:r w:rsidRPr="00D87582">
              <w:rPr>
                <w:sz w:val="20"/>
                <w:szCs w:val="20"/>
              </w:rPr>
              <w:t>Состав учреждений и предприятий по ступеням и центрам обслуживания</w:t>
            </w:r>
          </w:p>
        </w:tc>
      </w:tr>
      <w:tr w:rsidR="00D70D14" w:rsidRPr="00D87582" w14:paraId="3620406C" w14:textId="77777777" w:rsidTr="00D70D14">
        <w:tc>
          <w:tcPr>
            <w:tcW w:w="1838" w:type="dxa"/>
            <w:vMerge/>
          </w:tcPr>
          <w:p w14:paraId="2D7B20EB" w14:textId="77777777" w:rsidR="00D70D14" w:rsidRPr="00D87582" w:rsidRDefault="00D70D14" w:rsidP="009502FE">
            <w:pPr>
              <w:pStyle w:val="af5"/>
              <w:jc w:val="center"/>
              <w:rPr>
                <w:sz w:val="20"/>
                <w:szCs w:val="20"/>
              </w:rPr>
            </w:pPr>
          </w:p>
        </w:tc>
        <w:tc>
          <w:tcPr>
            <w:tcW w:w="2069" w:type="dxa"/>
          </w:tcPr>
          <w:p w14:paraId="67AAAAD7" w14:textId="77777777" w:rsidR="00D70D14" w:rsidRPr="00D87582" w:rsidRDefault="00D70D14" w:rsidP="009502FE">
            <w:pPr>
              <w:pStyle w:val="af5"/>
              <w:jc w:val="center"/>
              <w:rPr>
                <w:sz w:val="20"/>
                <w:szCs w:val="20"/>
              </w:rPr>
            </w:pPr>
            <w:r w:rsidRPr="00D87582">
              <w:rPr>
                <w:sz w:val="20"/>
                <w:szCs w:val="20"/>
              </w:rPr>
              <w:t>Повседневного пользования</w:t>
            </w:r>
          </w:p>
        </w:tc>
        <w:tc>
          <w:tcPr>
            <w:tcW w:w="2729" w:type="dxa"/>
          </w:tcPr>
          <w:p w14:paraId="1968E149" w14:textId="77777777" w:rsidR="00D70D14" w:rsidRPr="00D87582" w:rsidRDefault="00D70D14" w:rsidP="00D70D14">
            <w:pPr>
              <w:pStyle w:val="af5"/>
              <w:jc w:val="center"/>
              <w:rPr>
                <w:sz w:val="20"/>
                <w:szCs w:val="20"/>
              </w:rPr>
            </w:pPr>
            <w:r w:rsidRPr="00D87582">
              <w:rPr>
                <w:sz w:val="20"/>
                <w:szCs w:val="20"/>
              </w:rPr>
              <w:t>П</w:t>
            </w:r>
            <w:r>
              <w:rPr>
                <w:sz w:val="20"/>
                <w:szCs w:val="20"/>
              </w:rPr>
              <w:t>ериодического</w:t>
            </w:r>
            <w:r w:rsidRPr="00D87582">
              <w:rPr>
                <w:sz w:val="20"/>
                <w:szCs w:val="20"/>
              </w:rPr>
              <w:t xml:space="preserve"> пользования </w:t>
            </w:r>
          </w:p>
        </w:tc>
        <w:tc>
          <w:tcPr>
            <w:tcW w:w="2934" w:type="dxa"/>
          </w:tcPr>
          <w:p w14:paraId="67976590" w14:textId="77777777" w:rsidR="00D70D14" w:rsidRPr="00D87582" w:rsidRDefault="00D70D14" w:rsidP="009502FE">
            <w:pPr>
              <w:pStyle w:val="af5"/>
              <w:jc w:val="center"/>
              <w:rPr>
                <w:sz w:val="20"/>
                <w:szCs w:val="20"/>
              </w:rPr>
            </w:pPr>
            <w:r w:rsidRPr="00D87582">
              <w:rPr>
                <w:sz w:val="20"/>
                <w:szCs w:val="20"/>
              </w:rPr>
              <w:t>Эпизодического пользования</w:t>
            </w:r>
          </w:p>
        </w:tc>
      </w:tr>
      <w:tr w:rsidR="00D70D14" w:rsidRPr="00D87582" w14:paraId="498607A2" w14:textId="77777777" w:rsidTr="00D70D14">
        <w:trPr>
          <w:trHeight w:val="53"/>
        </w:trPr>
        <w:tc>
          <w:tcPr>
            <w:tcW w:w="1838" w:type="dxa"/>
            <w:vMerge/>
          </w:tcPr>
          <w:p w14:paraId="0E54336C" w14:textId="77777777" w:rsidR="00D70D14" w:rsidRPr="00D87582" w:rsidRDefault="00D70D14" w:rsidP="009502FE">
            <w:pPr>
              <w:pStyle w:val="af5"/>
              <w:jc w:val="center"/>
              <w:rPr>
                <w:sz w:val="20"/>
                <w:szCs w:val="20"/>
              </w:rPr>
            </w:pPr>
          </w:p>
        </w:tc>
        <w:tc>
          <w:tcPr>
            <w:tcW w:w="2069" w:type="dxa"/>
            <w:vAlign w:val="center"/>
          </w:tcPr>
          <w:p w14:paraId="4F4574F3" w14:textId="77777777" w:rsidR="00D70D14" w:rsidRPr="00D87582" w:rsidRDefault="00D70D14" w:rsidP="00D70D14">
            <w:pPr>
              <w:pStyle w:val="af5"/>
              <w:jc w:val="center"/>
              <w:rPr>
                <w:sz w:val="20"/>
                <w:szCs w:val="20"/>
              </w:rPr>
            </w:pPr>
            <w:r w:rsidRPr="00D70D14">
              <w:rPr>
                <w:sz w:val="20"/>
                <w:szCs w:val="20"/>
              </w:rPr>
              <w:t>а. Кызыл-Уруп</w:t>
            </w:r>
          </w:p>
        </w:tc>
        <w:tc>
          <w:tcPr>
            <w:tcW w:w="2729" w:type="dxa"/>
          </w:tcPr>
          <w:p w14:paraId="36A46964" w14:textId="77777777" w:rsidR="00D70D14" w:rsidRPr="00D87582" w:rsidRDefault="00D70D14" w:rsidP="009502FE">
            <w:pPr>
              <w:pStyle w:val="af5"/>
              <w:jc w:val="center"/>
              <w:rPr>
                <w:sz w:val="20"/>
                <w:szCs w:val="20"/>
              </w:rPr>
            </w:pPr>
            <w:r w:rsidRPr="00D87582">
              <w:rPr>
                <w:sz w:val="20"/>
                <w:szCs w:val="20"/>
              </w:rPr>
              <w:t>Центр района</w:t>
            </w:r>
          </w:p>
          <w:p w14:paraId="5C6BF65F" w14:textId="77777777" w:rsidR="00D70D14" w:rsidRPr="00D87582" w:rsidRDefault="00D70D14" w:rsidP="009502FE">
            <w:pPr>
              <w:pStyle w:val="af5"/>
              <w:jc w:val="center"/>
              <w:rPr>
                <w:sz w:val="20"/>
                <w:szCs w:val="20"/>
              </w:rPr>
            </w:pPr>
            <w:r w:rsidRPr="00D87582">
              <w:rPr>
                <w:sz w:val="20"/>
                <w:szCs w:val="20"/>
              </w:rPr>
              <w:t>ст. Преградная</w:t>
            </w:r>
          </w:p>
        </w:tc>
        <w:tc>
          <w:tcPr>
            <w:tcW w:w="2934" w:type="dxa"/>
          </w:tcPr>
          <w:p w14:paraId="34D77A92" w14:textId="77777777" w:rsidR="00D70D14" w:rsidRPr="00D87582" w:rsidRDefault="00D70D14" w:rsidP="009502FE">
            <w:pPr>
              <w:pStyle w:val="af5"/>
              <w:jc w:val="center"/>
              <w:rPr>
                <w:sz w:val="20"/>
                <w:szCs w:val="20"/>
              </w:rPr>
            </w:pPr>
            <w:r w:rsidRPr="00D87582">
              <w:rPr>
                <w:sz w:val="20"/>
                <w:szCs w:val="20"/>
              </w:rPr>
              <w:t>г. Черкесск</w:t>
            </w:r>
          </w:p>
        </w:tc>
      </w:tr>
      <w:tr w:rsidR="00D70D14" w:rsidRPr="00D87582" w14:paraId="75E2D1DA" w14:textId="77777777" w:rsidTr="00D70D14">
        <w:tc>
          <w:tcPr>
            <w:tcW w:w="1838" w:type="dxa"/>
          </w:tcPr>
          <w:p w14:paraId="35DFAE77" w14:textId="77777777" w:rsidR="00D70D14" w:rsidRPr="00D87582" w:rsidRDefault="00D70D14" w:rsidP="009502FE">
            <w:pPr>
              <w:pStyle w:val="af5"/>
              <w:jc w:val="center"/>
              <w:rPr>
                <w:b w:val="0"/>
                <w:sz w:val="20"/>
                <w:szCs w:val="20"/>
              </w:rPr>
            </w:pPr>
            <w:r w:rsidRPr="00D87582">
              <w:rPr>
                <w:b w:val="0"/>
                <w:sz w:val="20"/>
                <w:szCs w:val="20"/>
              </w:rPr>
              <w:t>1. Учреждения образования.</w:t>
            </w:r>
          </w:p>
        </w:tc>
        <w:tc>
          <w:tcPr>
            <w:tcW w:w="2069" w:type="dxa"/>
            <w:vAlign w:val="center"/>
          </w:tcPr>
          <w:p w14:paraId="6134D230" w14:textId="77777777" w:rsidR="00D70D14" w:rsidRPr="00D70D14" w:rsidRDefault="00D70D14" w:rsidP="00EC5698">
            <w:pPr>
              <w:pStyle w:val="af5"/>
              <w:jc w:val="center"/>
              <w:rPr>
                <w:b w:val="0"/>
                <w:sz w:val="20"/>
                <w:szCs w:val="20"/>
              </w:rPr>
            </w:pPr>
            <w:r w:rsidRPr="00D70D14">
              <w:rPr>
                <w:b w:val="0"/>
                <w:sz w:val="20"/>
                <w:szCs w:val="20"/>
              </w:rPr>
              <w:t>Средняя общеобразовательная школа</w:t>
            </w:r>
          </w:p>
        </w:tc>
        <w:tc>
          <w:tcPr>
            <w:tcW w:w="2729" w:type="dxa"/>
          </w:tcPr>
          <w:p w14:paraId="427055CD" w14:textId="77777777" w:rsidR="00D70D14" w:rsidRPr="00D87582" w:rsidRDefault="00D70D14" w:rsidP="009502FE">
            <w:pPr>
              <w:pStyle w:val="af5"/>
              <w:jc w:val="center"/>
              <w:rPr>
                <w:b w:val="0"/>
                <w:sz w:val="20"/>
                <w:szCs w:val="20"/>
              </w:rPr>
            </w:pPr>
            <w:r w:rsidRPr="00D87582">
              <w:rPr>
                <w:b w:val="0"/>
                <w:sz w:val="20"/>
                <w:szCs w:val="20"/>
              </w:rPr>
              <w:t>Детские дошкольные учреждения; средние общеобразовательные учебные учреждения; центры дополнительного образования.</w:t>
            </w:r>
          </w:p>
        </w:tc>
        <w:tc>
          <w:tcPr>
            <w:tcW w:w="2934" w:type="dxa"/>
          </w:tcPr>
          <w:p w14:paraId="6A98758F" w14:textId="77777777" w:rsidR="00D70D14" w:rsidRPr="00D87582" w:rsidRDefault="00D70D14" w:rsidP="009502FE">
            <w:pPr>
              <w:pStyle w:val="af5"/>
              <w:jc w:val="center"/>
              <w:rPr>
                <w:b w:val="0"/>
                <w:sz w:val="20"/>
                <w:szCs w:val="20"/>
              </w:rPr>
            </w:pPr>
            <w:r w:rsidRPr="00D87582">
              <w:rPr>
                <w:b w:val="0"/>
                <w:sz w:val="20"/>
                <w:szCs w:val="20"/>
              </w:rPr>
              <w:t>Высшие и средние специальные учебные заведения (филиалы); Центры переподготовки кадров</w:t>
            </w:r>
          </w:p>
        </w:tc>
      </w:tr>
      <w:tr w:rsidR="00D70D14" w:rsidRPr="00D87582" w14:paraId="55396180" w14:textId="77777777" w:rsidTr="00D70D14">
        <w:tc>
          <w:tcPr>
            <w:tcW w:w="1838" w:type="dxa"/>
          </w:tcPr>
          <w:p w14:paraId="19998F69" w14:textId="77777777" w:rsidR="00D70D14" w:rsidRPr="00D87582" w:rsidRDefault="00D70D14" w:rsidP="009502FE">
            <w:pPr>
              <w:pStyle w:val="af5"/>
              <w:jc w:val="center"/>
              <w:rPr>
                <w:b w:val="0"/>
                <w:sz w:val="20"/>
                <w:szCs w:val="20"/>
              </w:rPr>
            </w:pPr>
            <w:r w:rsidRPr="00D87582">
              <w:rPr>
                <w:b w:val="0"/>
                <w:sz w:val="20"/>
                <w:szCs w:val="20"/>
              </w:rPr>
              <w:t>2. Учреждения здравоохранения и социального обеспечения.</w:t>
            </w:r>
          </w:p>
        </w:tc>
        <w:tc>
          <w:tcPr>
            <w:tcW w:w="2069" w:type="dxa"/>
            <w:vAlign w:val="center"/>
          </w:tcPr>
          <w:p w14:paraId="331F6252" w14:textId="77777777" w:rsidR="00D70D14" w:rsidRPr="00D70D14" w:rsidRDefault="00D70D14" w:rsidP="00EC5698">
            <w:pPr>
              <w:pStyle w:val="af5"/>
              <w:jc w:val="center"/>
              <w:rPr>
                <w:b w:val="0"/>
                <w:sz w:val="20"/>
                <w:szCs w:val="20"/>
              </w:rPr>
            </w:pPr>
            <w:r w:rsidRPr="00D70D14">
              <w:rPr>
                <w:b w:val="0"/>
                <w:sz w:val="20"/>
                <w:szCs w:val="20"/>
              </w:rPr>
              <w:t>фельдшерско-акушерский пункт</w:t>
            </w:r>
          </w:p>
        </w:tc>
        <w:tc>
          <w:tcPr>
            <w:tcW w:w="2729" w:type="dxa"/>
          </w:tcPr>
          <w:p w14:paraId="560BBFF3" w14:textId="77777777" w:rsidR="00D70D14" w:rsidRPr="00D87582" w:rsidRDefault="00D70D14" w:rsidP="009502FE">
            <w:pPr>
              <w:pStyle w:val="af5"/>
              <w:jc w:val="center"/>
              <w:rPr>
                <w:b w:val="0"/>
                <w:sz w:val="20"/>
                <w:szCs w:val="20"/>
              </w:rPr>
            </w:pPr>
            <w:r w:rsidRPr="00D87582">
              <w:rPr>
                <w:b w:val="0"/>
                <w:sz w:val="20"/>
                <w:szCs w:val="20"/>
              </w:rPr>
              <w:t>Центральная районная больница;</w:t>
            </w:r>
          </w:p>
          <w:p w14:paraId="1BCFB727" w14:textId="77777777" w:rsidR="00D70D14" w:rsidRPr="00D87582" w:rsidRDefault="00D70D14" w:rsidP="009502FE">
            <w:pPr>
              <w:pStyle w:val="af5"/>
              <w:jc w:val="center"/>
              <w:rPr>
                <w:b w:val="0"/>
                <w:sz w:val="20"/>
                <w:szCs w:val="20"/>
              </w:rPr>
            </w:pPr>
            <w:r w:rsidRPr="00D87582">
              <w:rPr>
                <w:b w:val="0"/>
                <w:sz w:val="20"/>
                <w:szCs w:val="20"/>
              </w:rPr>
              <w:t>Отделение скорой медицинской помощи; Районная поликлиника; Аптека; Стоматологическая поликлиника;</w:t>
            </w:r>
          </w:p>
          <w:p w14:paraId="0AB21FE6" w14:textId="77777777" w:rsidR="00D70D14" w:rsidRPr="00D87582" w:rsidRDefault="00D70D14" w:rsidP="009502FE">
            <w:pPr>
              <w:pStyle w:val="af5"/>
              <w:jc w:val="center"/>
              <w:rPr>
                <w:b w:val="0"/>
                <w:sz w:val="20"/>
                <w:szCs w:val="20"/>
              </w:rPr>
            </w:pPr>
            <w:r w:rsidRPr="00D87582">
              <w:rPr>
                <w:b w:val="0"/>
                <w:sz w:val="20"/>
                <w:szCs w:val="20"/>
              </w:rPr>
              <w:t>Роддом</w:t>
            </w:r>
          </w:p>
        </w:tc>
        <w:tc>
          <w:tcPr>
            <w:tcW w:w="2934" w:type="dxa"/>
          </w:tcPr>
          <w:p w14:paraId="6E7E6E07" w14:textId="77777777" w:rsidR="00D70D14" w:rsidRPr="00D87582" w:rsidRDefault="00D70D14" w:rsidP="009502FE">
            <w:pPr>
              <w:pStyle w:val="af5"/>
              <w:jc w:val="center"/>
              <w:rPr>
                <w:b w:val="0"/>
                <w:sz w:val="20"/>
                <w:szCs w:val="20"/>
              </w:rPr>
            </w:pPr>
            <w:r w:rsidRPr="00D87582">
              <w:rPr>
                <w:b w:val="0"/>
                <w:sz w:val="20"/>
                <w:szCs w:val="20"/>
              </w:rPr>
              <w:t>Межрайонные многопрофильные больницы и диспансеры;</w:t>
            </w:r>
          </w:p>
          <w:p w14:paraId="034FFA95" w14:textId="77777777" w:rsidR="00D70D14" w:rsidRPr="00D87582" w:rsidRDefault="00D70D14" w:rsidP="009502FE">
            <w:pPr>
              <w:pStyle w:val="af5"/>
              <w:jc w:val="center"/>
              <w:rPr>
                <w:b w:val="0"/>
                <w:sz w:val="20"/>
                <w:szCs w:val="20"/>
              </w:rPr>
            </w:pPr>
            <w:r w:rsidRPr="00D87582">
              <w:rPr>
                <w:b w:val="0"/>
                <w:sz w:val="20"/>
                <w:szCs w:val="20"/>
              </w:rPr>
              <w:t>Клинические, реабилитационные и консультативно - диагностические центры;</w:t>
            </w:r>
          </w:p>
          <w:p w14:paraId="2E4CD94E" w14:textId="77777777" w:rsidR="00D70D14" w:rsidRPr="00D87582" w:rsidRDefault="00D70D14" w:rsidP="009502FE">
            <w:pPr>
              <w:pStyle w:val="af5"/>
              <w:jc w:val="center"/>
              <w:rPr>
                <w:b w:val="0"/>
                <w:sz w:val="20"/>
                <w:szCs w:val="20"/>
              </w:rPr>
            </w:pPr>
            <w:r w:rsidRPr="00D87582">
              <w:rPr>
                <w:b w:val="0"/>
                <w:sz w:val="20"/>
                <w:szCs w:val="20"/>
              </w:rPr>
              <w:t>Базовые поликлиники</w:t>
            </w:r>
          </w:p>
        </w:tc>
      </w:tr>
      <w:tr w:rsidR="00D70D14" w:rsidRPr="00D87582" w14:paraId="701ECAD9" w14:textId="77777777" w:rsidTr="00D70D14">
        <w:tc>
          <w:tcPr>
            <w:tcW w:w="1838" w:type="dxa"/>
          </w:tcPr>
          <w:p w14:paraId="155E4604" w14:textId="77777777" w:rsidR="00D70D14" w:rsidRPr="00D87582" w:rsidRDefault="00D70D14" w:rsidP="009502FE">
            <w:pPr>
              <w:pStyle w:val="af5"/>
              <w:jc w:val="center"/>
              <w:rPr>
                <w:b w:val="0"/>
                <w:sz w:val="20"/>
                <w:szCs w:val="20"/>
              </w:rPr>
            </w:pPr>
            <w:r w:rsidRPr="00D87582">
              <w:rPr>
                <w:b w:val="0"/>
                <w:sz w:val="20"/>
                <w:szCs w:val="20"/>
              </w:rPr>
              <w:lastRenderedPageBreak/>
              <w:t>3. Учреждения культуры и искусства.</w:t>
            </w:r>
          </w:p>
        </w:tc>
        <w:tc>
          <w:tcPr>
            <w:tcW w:w="2069" w:type="dxa"/>
            <w:vAlign w:val="center"/>
          </w:tcPr>
          <w:p w14:paraId="5CB0CB1D" w14:textId="77777777" w:rsidR="00D70D14" w:rsidRPr="00D70D14" w:rsidRDefault="0040280A" w:rsidP="00EC5698">
            <w:pPr>
              <w:pStyle w:val="af5"/>
              <w:jc w:val="center"/>
              <w:rPr>
                <w:b w:val="0"/>
                <w:sz w:val="20"/>
                <w:szCs w:val="20"/>
              </w:rPr>
            </w:pPr>
            <w:r>
              <w:rPr>
                <w:b w:val="0"/>
                <w:sz w:val="20"/>
                <w:szCs w:val="20"/>
              </w:rPr>
              <w:t>библиотека</w:t>
            </w:r>
            <w:r w:rsidR="00D70D14" w:rsidRPr="00D70D14">
              <w:rPr>
                <w:b w:val="0"/>
                <w:sz w:val="20"/>
                <w:szCs w:val="20"/>
              </w:rPr>
              <w:t>;</w:t>
            </w:r>
          </w:p>
          <w:p w14:paraId="056CF234" w14:textId="77777777" w:rsidR="00D70D14" w:rsidRPr="00D70D14" w:rsidRDefault="00D70D14" w:rsidP="00EC5698">
            <w:pPr>
              <w:pStyle w:val="af5"/>
              <w:jc w:val="center"/>
              <w:rPr>
                <w:b w:val="0"/>
                <w:sz w:val="20"/>
                <w:szCs w:val="20"/>
              </w:rPr>
            </w:pPr>
            <w:r w:rsidRPr="00D70D14">
              <w:rPr>
                <w:b w:val="0"/>
                <w:sz w:val="20"/>
                <w:szCs w:val="20"/>
              </w:rPr>
              <w:t>Дом культуры</w:t>
            </w:r>
          </w:p>
        </w:tc>
        <w:tc>
          <w:tcPr>
            <w:tcW w:w="2729" w:type="dxa"/>
          </w:tcPr>
          <w:p w14:paraId="3F946020" w14:textId="77777777" w:rsidR="00D70D14" w:rsidRPr="00D87582" w:rsidRDefault="00D70D14" w:rsidP="009502FE">
            <w:pPr>
              <w:pStyle w:val="af5"/>
              <w:jc w:val="center"/>
              <w:rPr>
                <w:b w:val="0"/>
              </w:rPr>
            </w:pPr>
            <w:r w:rsidRPr="00D87582">
              <w:rPr>
                <w:b w:val="0"/>
                <w:sz w:val="20"/>
                <w:szCs w:val="20"/>
              </w:rPr>
              <w:t>Централизованная библиотечная система, Дом культуры</w:t>
            </w:r>
          </w:p>
        </w:tc>
        <w:tc>
          <w:tcPr>
            <w:tcW w:w="2934" w:type="dxa"/>
          </w:tcPr>
          <w:p w14:paraId="3A387E0C" w14:textId="77777777" w:rsidR="00D70D14" w:rsidRPr="00D87582" w:rsidRDefault="00D70D14" w:rsidP="009502FE">
            <w:pPr>
              <w:pStyle w:val="af5"/>
              <w:jc w:val="center"/>
              <w:rPr>
                <w:b w:val="0"/>
                <w:sz w:val="20"/>
                <w:szCs w:val="20"/>
              </w:rPr>
            </w:pPr>
            <w:r w:rsidRPr="00D87582">
              <w:rPr>
                <w:b w:val="0"/>
                <w:sz w:val="20"/>
                <w:szCs w:val="20"/>
              </w:rPr>
              <w:t>Музейно-выставочные центры;</w:t>
            </w:r>
          </w:p>
          <w:p w14:paraId="244864B5" w14:textId="77777777" w:rsidR="00D70D14" w:rsidRPr="00D87582" w:rsidRDefault="00D70D14" w:rsidP="009502FE">
            <w:pPr>
              <w:pStyle w:val="af5"/>
              <w:jc w:val="center"/>
              <w:rPr>
                <w:b w:val="0"/>
                <w:sz w:val="20"/>
                <w:szCs w:val="20"/>
              </w:rPr>
            </w:pPr>
            <w:r w:rsidRPr="00D87582">
              <w:rPr>
                <w:b w:val="0"/>
                <w:sz w:val="20"/>
                <w:szCs w:val="20"/>
              </w:rPr>
              <w:t>Театры;</w:t>
            </w:r>
          </w:p>
          <w:p w14:paraId="084C3F23" w14:textId="77777777" w:rsidR="00D70D14" w:rsidRPr="00D87582" w:rsidRDefault="00D70D14" w:rsidP="009502FE">
            <w:pPr>
              <w:pStyle w:val="af5"/>
              <w:jc w:val="center"/>
              <w:rPr>
                <w:b w:val="0"/>
                <w:sz w:val="20"/>
                <w:szCs w:val="20"/>
              </w:rPr>
            </w:pPr>
            <w:r w:rsidRPr="00D87582">
              <w:rPr>
                <w:b w:val="0"/>
                <w:sz w:val="20"/>
                <w:szCs w:val="20"/>
              </w:rPr>
              <w:t>Многофункциональные культурно- зрелищные центры, концертные залы; Специализированные библиотеки, видеозалы</w:t>
            </w:r>
          </w:p>
        </w:tc>
      </w:tr>
      <w:tr w:rsidR="00D70D14" w:rsidRPr="00D87582" w14:paraId="60455024" w14:textId="77777777" w:rsidTr="00D70D14">
        <w:tc>
          <w:tcPr>
            <w:tcW w:w="1838" w:type="dxa"/>
          </w:tcPr>
          <w:p w14:paraId="6858DC51" w14:textId="77777777" w:rsidR="00D70D14" w:rsidRPr="00D87582" w:rsidRDefault="00D70D14" w:rsidP="009502FE">
            <w:pPr>
              <w:pStyle w:val="af5"/>
              <w:jc w:val="center"/>
              <w:rPr>
                <w:b w:val="0"/>
                <w:sz w:val="20"/>
                <w:szCs w:val="20"/>
              </w:rPr>
            </w:pPr>
            <w:r w:rsidRPr="00D87582">
              <w:rPr>
                <w:b w:val="0"/>
                <w:sz w:val="20"/>
                <w:szCs w:val="20"/>
              </w:rPr>
              <w:t>4. Физкультурно-оздоровительные сооружения.</w:t>
            </w:r>
          </w:p>
        </w:tc>
        <w:tc>
          <w:tcPr>
            <w:tcW w:w="2069" w:type="dxa"/>
            <w:vAlign w:val="center"/>
          </w:tcPr>
          <w:p w14:paraId="34090870" w14:textId="77777777" w:rsidR="00D70D14" w:rsidRPr="00D70D14" w:rsidRDefault="00D70D14" w:rsidP="00EC5698">
            <w:pPr>
              <w:pStyle w:val="af5"/>
              <w:jc w:val="center"/>
              <w:rPr>
                <w:b w:val="0"/>
                <w:sz w:val="20"/>
                <w:szCs w:val="20"/>
              </w:rPr>
            </w:pPr>
            <w:r w:rsidRPr="00D70D14">
              <w:rPr>
                <w:b w:val="0"/>
                <w:sz w:val="20"/>
                <w:szCs w:val="20"/>
              </w:rPr>
              <w:t>Стадион и спортзал (в т. ч. школьные).</w:t>
            </w:r>
          </w:p>
          <w:p w14:paraId="59957193" w14:textId="77777777" w:rsidR="00D70D14" w:rsidRPr="00D70D14" w:rsidRDefault="00D70D14" w:rsidP="00EC5698">
            <w:pPr>
              <w:pStyle w:val="af5"/>
              <w:jc w:val="center"/>
              <w:rPr>
                <w:b w:val="0"/>
                <w:sz w:val="20"/>
                <w:szCs w:val="20"/>
              </w:rPr>
            </w:pPr>
            <w:r w:rsidRPr="00D70D14">
              <w:rPr>
                <w:b w:val="0"/>
                <w:sz w:val="20"/>
                <w:szCs w:val="20"/>
              </w:rPr>
              <w:t>Спортивные площадки</w:t>
            </w:r>
          </w:p>
        </w:tc>
        <w:tc>
          <w:tcPr>
            <w:tcW w:w="2729" w:type="dxa"/>
          </w:tcPr>
          <w:p w14:paraId="5532F9C8" w14:textId="77777777" w:rsidR="00D70D14" w:rsidRPr="00D87582" w:rsidRDefault="00D70D14" w:rsidP="009502FE">
            <w:pPr>
              <w:pStyle w:val="af5"/>
              <w:jc w:val="center"/>
              <w:rPr>
                <w:b w:val="0"/>
                <w:sz w:val="20"/>
                <w:szCs w:val="20"/>
              </w:rPr>
            </w:pPr>
            <w:r w:rsidRPr="00D87582">
              <w:rPr>
                <w:b w:val="0"/>
                <w:sz w:val="20"/>
                <w:szCs w:val="20"/>
              </w:rPr>
              <w:t>Спортивный зал; спортивные объекты районного уровня</w:t>
            </w:r>
          </w:p>
        </w:tc>
        <w:tc>
          <w:tcPr>
            <w:tcW w:w="2934" w:type="dxa"/>
          </w:tcPr>
          <w:p w14:paraId="1FA53E48" w14:textId="77777777" w:rsidR="00D70D14" w:rsidRPr="00D87582" w:rsidRDefault="00D70D14" w:rsidP="009502FE">
            <w:pPr>
              <w:pStyle w:val="af5"/>
              <w:jc w:val="center"/>
              <w:rPr>
                <w:b w:val="0"/>
                <w:sz w:val="20"/>
                <w:szCs w:val="20"/>
              </w:rPr>
            </w:pPr>
            <w:r w:rsidRPr="00D87582">
              <w:rPr>
                <w:b w:val="0"/>
                <w:sz w:val="20"/>
                <w:szCs w:val="20"/>
              </w:rPr>
              <w:t>Спортивные комплексы открытые и закрытые, бассейны</w:t>
            </w:r>
          </w:p>
          <w:p w14:paraId="215314B8" w14:textId="77777777" w:rsidR="00D70D14" w:rsidRPr="00D87582" w:rsidRDefault="00D70D14" w:rsidP="009502FE">
            <w:pPr>
              <w:pStyle w:val="af5"/>
              <w:jc w:val="center"/>
              <w:rPr>
                <w:b w:val="0"/>
                <w:sz w:val="20"/>
                <w:szCs w:val="20"/>
              </w:rPr>
            </w:pPr>
            <w:r w:rsidRPr="00D87582">
              <w:rPr>
                <w:b w:val="0"/>
                <w:sz w:val="20"/>
                <w:szCs w:val="20"/>
              </w:rPr>
              <w:t>Детская спортивная школа олимпийского резерва;</w:t>
            </w:r>
          </w:p>
          <w:p w14:paraId="0B4E920A" w14:textId="77777777" w:rsidR="00D70D14" w:rsidRPr="00D87582" w:rsidRDefault="00D70D14" w:rsidP="009502FE">
            <w:pPr>
              <w:pStyle w:val="af5"/>
              <w:jc w:val="center"/>
              <w:rPr>
                <w:b w:val="0"/>
                <w:sz w:val="20"/>
                <w:szCs w:val="20"/>
              </w:rPr>
            </w:pPr>
            <w:r w:rsidRPr="00D87582">
              <w:rPr>
                <w:b w:val="0"/>
                <w:sz w:val="20"/>
                <w:szCs w:val="20"/>
              </w:rPr>
              <w:t>Специализированные спортивные сооружения</w:t>
            </w:r>
          </w:p>
        </w:tc>
      </w:tr>
      <w:tr w:rsidR="00D70D14" w:rsidRPr="00D87582" w14:paraId="2107672C" w14:textId="77777777" w:rsidTr="00D70D14">
        <w:tc>
          <w:tcPr>
            <w:tcW w:w="1838" w:type="dxa"/>
          </w:tcPr>
          <w:p w14:paraId="5E204BFE" w14:textId="77777777" w:rsidR="00D70D14" w:rsidRPr="00D87582" w:rsidRDefault="00D70D14" w:rsidP="009502FE">
            <w:pPr>
              <w:pStyle w:val="af5"/>
              <w:jc w:val="center"/>
              <w:rPr>
                <w:b w:val="0"/>
                <w:sz w:val="20"/>
                <w:szCs w:val="20"/>
              </w:rPr>
            </w:pPr>
            <w:r w:rsidRPr="00D87582">
              <w:rPr>
                <w:b w:val="0"/>
                <w:sz w:val="20"/>
                <w:szCs w:val="20"/>
              </w:rPr>
              <w:t>5. Торговля и общественное питание.</w:t>
            </w:r>
          </w:p>
        </w:tc>
        <w:tc>
          <w:tcPr>
            <w:tcW w:w="2069" w:type="dxa"/>
            <w:vAlign w:val="center"/>
          </w:tcPr>
          <w:p w14:paraId="18104417" w14:textId="77777777" w:rsidR="00D70D14" w:rsidRPr="00D70D14" w:rsidRDefault="00D70D14" w:rsidP="00EC5698">
            <w:pPr>
              <w:pStyle w:val="af5"/>
              <w:jc w:val="center"/>
              <w:rPr>
                <w:b w:val="0"/>
                <w:sz w:val="20"/>
                <w:szCs w:val="20"/>
              </w:rPr>
            </w:pPr>
            <w:r w:rsidRPr="00D70D14">
              <w:rPr>
                <w:b w:val="0"/>
                <w:sz w:val="20"/>
                <w:szCs w:val="20"/>
              </w:rPr>
              <w:t>Магазины товаров повседневного спроса</w:t>
            </w:r>
          </w:p>
        </w:tc>
        <w:tc>
          <w:tcPr>
            <w:tcW w:w="2729" w:type="dxa"/>
          </w:tcPr>
          <w:p w14:paraId="4310E0A6" w14:textId="77777777" w:rsidR="00D70D14" w:rsidRPr="00D87582" w:rsidRDefault="00D70D14" w:rsidP="009502FE">
            <w:pPr>
              <w:pStyle w:val="af5"/>
              <w:jc w:val="center"/>
              <w:rPr>
                <w:b w:val="0"/>
                <w:sz w:val="20"/>
                <w:szCs w:val="20"/>
              </w:rPr>
            </w:pPr>
            <w:r w:rsidRPr="00D87582">
              <w:rPr>
                <w:b w:val="0"/>
                <w:sz w:val="20"/>
                <w:szCs w:val="20"/>
              </w:rPr>
              <w:t>Магазины продовольственных и промышленных товаров, предприятия общественного питания</w:t>
            </w:r>
          </w:p>
        </w:tc>
        <w:tc>
          <w:tcPr>
            <w:tcW w:w="2934" w:type="dxa"/>
          </w:tcPr>
          <w:p w14:paraId="79872647" w14:textId="77777777" w:rsidR="00D70D14" w:rsidRPr="00D87582" w:rsidRDefault="00D70D14" w:rsidP="009502FE">
            <w:pPr>
              <w:pStyle w:val="af5"/>
              <w:jc w:val="center"/>
              <w:rPr>
                <w:b w:val="0"/>
                <w:sz w:val="20"/>
                <w:szCs w:val="20"/>
              </w:rPr>
            </w:pPr>
            <w:r w:rsidRPr="00D87582">
              <w:rPr>
                <w:b w:val="0"/>
                <w:sz w:val="20"/>
                <w:szCs w:val="20"/>
              </w:rPr>
              <w:t>Торговые комплексы;</w:t>
            </w:r>
          </w:p>
          <w:p w14:paraId="50D47A29" w14:textId="77777777" w:rsidR="00D70D14" w:rsidRPr="00D87582" w:rsidRDefault="00D70D14" w:rsidP="009502FE">
            <w:pPr>
              <w:pStyle w:val="af5"/>
              <w:jc w:val="center"/>
              <w:rPr>
                <w:b w:val="0"/>
                <w:sz w:val="20"/>
                <w:szCs w:val="20"/>
              </w:rPr>
            </w:pPr>
            <w:r w:rsidRPr="00D87582">
              <w:rPr>
                <w:b w:val="0"/>
                <w:sz w:val="20"/>
                <w:szCs w:val="20"/>
              </w:rPr>
              <w:t>Оптовые и розничные рынки, ярмарки;</w:t>
            </w:r>
          </w:p>
          <w:p w14:paraId="025F6737" w14:textId="77777777" w:rsidR="00D70D14" w:rsidRPr="00D87582" w:rsidRDefault="00D70D14" w:rsidP="009502FE">
            <w:pPr>
              <w:pStyle w:val="af5"/>
              <w:jc w:val="center"/>
              <w:rPr>
                <w:b w:val="0"/>
                <w:sz w:val="20"/>
                <w:szCs w:val="20"/>
              </w:rPr>
            </w:pPr>
            <w:r w:rsidRPr="00D87582">
              <w:rPr>
                <w:b w:val="0"/>
                <w:sz w:val="20"/>
                <w:szCs w:val="20"/>
              </w:rPr>
              <w:t>Рестораны, бары и т.д.</w:t>
            </w:r>
          </w:p>
        </w:tc>
      </w:tr>
      <w:tr w:rsidR="00D70D14" w:rsidRPr="00D87582" w14:paraId="6F226E83" w14:textId="77777777" w:rsidTr="00D70D14">
        <w:tc>
          <w:tcPr>
            <w:tcW w:w="1838" w:type="dxa"/>
          </w:tcPr>
          <w:p w14:paraId="340DD3AF" w14:textId="77777777" w:rsidR="00D70D14" w:rsidRPr="00D87582" w:rsidRDefault="00D70D14" w:rsidP="009502FE">
            <w:pPr>
              <w:pStyle w:val="af5"/>
              <w:spacing w:before="160"/>
              <w:jc w:val="center"/>
              <w:rPr>
                <w:b w:val="0"/>
                <w:sz w:val="20"/>
                <w:szCs w:val="20"/>
              </w:rPr>
            </w:pPr>
            <w:r w:rsidRPr="00D87582">
              <w:rPr>
                <w:b w:val="0"/>
                <w:sz w:val="20"/>
                <w:szCs w:val="20"/>
              </w:rPr>
              <w:t>6. Учреждения бытового и коммунального обслуживания.</w:t>
            </w:r>
          </w:p>
        </w:tc>
        <w:tc>
          <w:tcPr>
            <w:tcW w:w="2069" w:type="dxa"/>
            <w:vAlign w:val="center"/>
          </w:tcPr>
          <w:p w14:paraId="117EC31C" w14:textId="77777777" w:rsidR="00D70D14" w:rsidRPr="00D70D14" w:rsidRDefault="00D70D14" w:rsidP="00EC5698">
            <w:pPr>
              <w:pStyle w:val="af5"/>
              <w:jc w:val="center"/>
              <w:rPr>
                <w:b w:val="0"/>
                <w:sz w:val="20"/>
                <w:szCs w:val="20"/>
              </w:rPr>
            </w:pPr>
            <w:r w:rsidRPr="00D70D14">
              <w:rPr>
                <w:b w:val="0"/>
                <w:sz w:val="20"/>
                <w:szCs w:val="20"/>
              </w:rPr>
              <w:t>-</w:t>
            </w:r>
          </w:p>
        </w:tc>
        <w:tc>
          <w:tcPr>
            <w:tcW w:w="2729" w:type="dxa"/>
          </w:tcPr>
          <w:p w14:paraId="470FB72E" w14:textId="77777777" w:rsidR="00D70D14" w:rsidRPr="00D87582" w:rsidRDefault="00D70D14" w:rsidP="009502FE">
            <w:pPr>
              <w:pStyle w:val="af5"/>
              <w:jc w:val="center"/>
              <w:rPr>
                <w:b w:val="0"/>
                <w:sz w:val="20"/>
                <w:szCs w:val="20"/>
              </w:rPr>
            </w:pPr>
            <w:r w:rsidRPr="00D87582">
              <w:rPr>
                <w:b w:val="0"/>
                <w:sz w:val="20"/>
                <w:szCs w:val="20"/>
              </w:rPr>
              <w:t>Предприятия бытового обслуживания;</w:t>
            </w:r>
          </w:p>
          <w:p w14:paraId="40F3276B" w14:textId="77777777" w:rsidR="00D70D14" w:rsidRPr="00D87582" w:rsidRDefault="00D70D14" w:rsidP="009502FE">
            <w:pPr>
              <w:pStyle w:val="af5"/>
              <w:jc w:val="center"/>
              <w:rPr>
                <w:b w:val="0"/>
                <w:sz w:val="20"/>
                <w:szCs w:val="20"/>
              </w:rPr>
            </w:pPr>
            <w:r w:rsidRPr="00D87582">
              <w:rPr>
                <w:b w:val="0"/>
                <w:sz w:val="20"/>
                <w:szCs w:val="20"/>
              </w:rPr>
              <w:t>Гостиницы;</w:t>
            </w:r>
          </w:p>
          <w:p w14:paraId="4B3C0731" w14:textId="77777777" w:rsidR="00D70D14" w:rsidRPr="00D87582" w:rsidRDefault="00D70D14" w:rsidP="009502FE">
            <w:pPr>
              <w:pStyle w:val="af5"/>
              <w:jc w:val="center"/>
              <w:rPr>
                <w:b w:val="0"/>
                <w:sz w:val="20"/>
                <w:szCs w:val="20"/>
              </w:rPr>
            </w:pPr>
            <w:r w:rsidRPr="00D87582">
              <w:rPr>
                <w:b w:val="0"/>
                <w:sz w:val="20"/>
                <w:szCs w:val="20"/>
              </w:rPr>
              <w:t>Пожарная часть</w:t>
            </w:r>
          </w:p>
        </w:tc>
        <w:tc>
          <w:tcPr>
            <w:tcW w:w="2934" w:type="dxa"/>
          </w:tcPr>
          <w:p w14:paraId="58ECBC0A" w14:textId="77777777" w:rsidR="00D70D14" w:rsidRPr="00D87582" w:rsidRDefault="00D70D14" w:rsidP="009502FE">
            <w:pPr>
              <w:pStyle w:val="af5"/>
              <w:jc w:val="center"/>
              <w:rPr>
                <w:b w:val="0"/>
                <w:sz w:val="20"/>
                <w:szCs w:val="20"/>
              </w:rPr>
            </w:pPr>
            <w:r w:rsidRPr="00D87582">
              <w:rPr>
                <w:b w:val="0"/>
                <w:sz w:val="20"/>
                <w:szCs w:val="20"/>
              </w:rPr>
              <w:t>Фабрики централизованного выполнения заказов;</w:t>
            </w:r>
          </w:p>
          <w:p w14:paraId="0CF6B24A" w14:textId="77777777" w:rsidR="00D70D14" w:rsidRPr="00D87582" w:rsidRDefault="00D70D14" w:rsidP="009502FE">
            <w:pPr>
              <w:pStyle w:val="af5"/>
              <w:jc w:val="center"/>
              <w:rPr>
                <w:b w:val="0"/>
                <w:sz w:val="20"/>
                <w:szCs w:val="20"/>
              </w:rPr>
            </w:pPr>
            <w:r w:rsidRPr="00D87582">
              <w:rPr>
                <w:b w:val="0"/>
                <w:sz w:val="20"/>
                <w:szCs w:val="20"/>
              </w:rPr>
              <w:t>Оздоровительные комплексы, Гостиницы</w:t>
            </w:r>
          </w:p>
        </w:tc>
      </w:tr>
      <w:tr w:rsidR="00D70D14" w:rsidRPr="00D87582" w14:paraId="31DA34D4" w14:textId="77777777" w:rsidTr="00D70D14">
        <w:tc>
          <w:tcPr>
            <w:tcW w:w="1838" w:type="dxa"/>
          </w:tcPr>
          <w:p w14:paraId="16F6892F" w14:textId="77777777" w:rsidR="00D70D14" w:rsidRPr="00D87582" w:rsidRDefault="00D70D14" w:rsidP="009502FE">
            <w:pPr>
              <w:pStyle w:val="af5"/>
              <w:jc w:val="center"/>
              <w:rPr>
                <w:b w:val="0"/>
                <w:sz w:val="20"/>
                <w:szCs w:val="20"/>
              </w:rPr>
            </w:pPr>
            <w:r w:rsidRPr="00D87582">
              <w:rPr>
                <w:b w:val="0"/>
                <w:sz w:val="20"/>
                <w:szCs w:val="20"/>
              </w:rPr>
              <w:t>7. Административно-деловые и хозяйственные учреждения.</w:t>
            </w:r>
          </w:p>
        </w:tc>
        <w:tc>
          <w:tcPr>
            <w:tcW w:w="2069" w:type="dxa"/>
            <w:vAlign w:val="center"/>
          </w:tcPr>
          <w:p w14:paraId="0AF991A4" w14:textId="77777777" w:rsidR="00D70D14" w:rsidRPr="00D70D14" w:rsidRDefault="00D70D14" w:rsidP="00EC5698">
            <w:pPr>
              <w:pStyle w:val="af5"/>
              <w:jc w:val="center"/>
              <w:rPr>
                <w:b w:val="0"/>
                <w:sz w:val="20"/>
                <w:szCs w:val="20"/>
              </w:rPr>
            </w:pPr>
            <w:r w:rsidRPr="00D70D14">
              <w:rPr>
                <w:b w:val="0"/>
                <w:sz w:val="20"/>
                <w:szCs w:val="20"/>
              </w:rPr>
              <w:t>Администрация МО;</w:t>
            </w:r>
          </w:p>
          <w:p w14:paraId="2354F195" w14:textId="77777777" w:rsidR="00D70D14" w:rsidRPr="00D70D14" w:rsidRDefault="00D70D14" w:rsidP="00EC5698">
            <w:pPr>
              <w:pStyle w:val="af5"/>
              <w:jc w:val="center"/>
              <w:rPr>
                <w:b w:val="0"/>
                <w:sz w:val="20"/>
                <w:szCs w:val="20"/>
              </w:rPr>
            </w:pPr>
            <w:r w:rsidRPr="00D70D14">
              <w:rPr>
                <w:b w:val="0"/>
                <w:sz w:val="20"/>
                <w:szCs w:val="20"/>
              </w:rPr>
              <w:t>Опорный пункт охраны порядка;</w:t>
            </w:r>
          </w:p>
          <w:p w14:paraId="0CC4B307" w14:textId="77777777" w:rsidR="00D70D14" w:rsidRPr="00D70D14" w:rsidRDefault="00D70D14" w:rsidP="00EC5698">
            <w:pPr>
              <w:pStyle w:val="af5"/>
              <w:jc w:val="center"/>
              <w:rPr>
                <w:b w:val="0"/>
                <w:sz w:val="20"/>
                <w:szCs w:val="20"/>
              </w:rPr>
            </w:pPr>
            <w:r w:rsidRPr="00D70D14">
              <w:rPr>
                <w:b w:val="0"/>
                <w:sz w:val="20"/>
                <w:szCs w:val="20"/>
              </w:rPr>
              <w:t>Отделение связи.</w:t>
            </w:r>
          </w:p>
          <w:p w14:paraId="7114DB79" w14:textId="77777777" w:rsidR="00D70D14" w:rsidRPr="00D70D14" w:rsidRDefault="00D70D14" w:rsidP="00EC5698">
            <w:pPr>
              <w:pStyle w:val="af5"/>
              <w:jc w:val="center"/>
              <w:rPr>
                <w:b w:val="0"/>
                <w:sz w:val="20"/>
                <w:szCs w:val="20"/>
              </w:rPr>
            </w:pPr>
            <w:r w:rsidRPr="00D70D14">
              <w:rPr>
                <w:b w:val="0"/>
                <w:sz w:val="20"/>
                <w:szCs w:val="20"/>
              </w:rPr>
              <w:t>Почтовое отделение</w:t>
            </w:r>
          </w:p>
        </w:tc>
        <w:tc>
          <w:tcPr>
            <w:tcW w:w="2729" w:type="dxa"/>
          </w:tcPr>
          <w:p w14:paraId="4834992F" w14:textId="77777777" w:rsidR="00D70D14" w:rsidRPr="00D87582" w:rsidRDefault="00D70D14" w:rsidP="009502FE">
            <w:pPr>
              <w:pStyle w:val="af5"/>
              <w:jc w:val="center"/>
              <w:rPr>
                <w:b w:val="0"/>
                <w:sz w:val="20"/>
                <w:szCs w:val="20"/>
              </w:rPr>
            </w:pPr>
            <w:r w:rsidRPr="00D87582">
              <w:rPr>
                <w:b w:val="0"/>
                <w:sz w:val="20"/>
                <w:szCs w:val="20"/>
              </w:rPr>
              <w:t>Административно-управленческие организации;</w:t>
            </w:r>
          </w:p>
          <w:p w14:paraId="24E56D07" w14:textId="77777777" w:rsidR="00D70D14" w:rsidRPr="00D87582" w:rsidRDefault="00D70D14" w:rsidP="009502FE">
            <w:pPr>
              <w:pStyle w:val="af5"/>
              <w:jc w:val="center"/>
              <w:rPr>
                <w:b w:val="0"/>
                <w:sz w:val="20"/>
                <w:szCs w:val="20"/>
              </w:rPr>
            </w:pPr>
            <w:r w:rsidRPr="00D87582">
              <w:rPr>
                <w:b w:val="0"/>
                <w:sz w:val="20"/>
                <w:szCs w:val="20"/>
              </w:rPr>
              <w:t>Банки, конторы, офисы; Отделения связи и милиции; Суд и прокуратура; Юридическая и нотариальные конторы; Жилищно-коммунальные службы</w:t>
            </w:r>
          </w:p>
        </w:tc>
        <w:tc>
          <w:tcPr>
            <w:tcW w:w="2934" w:type="dxa"/>
          </w:tcPr>
          <w:p w14:paraId="10946DED" w14:textId="77777777" w:rsidR="00D70D14" w:rsidRPr="00D87582" w:rsidRDefault="00D70D14" w:rsidP="009502FE">
            <w:pPr>
              <w:pStyle w:val="af5"/>
              <w:jc w:val="center"/>
              <w:rPr>
                <w:b w:val="0"/>
                <w:sz w:val="20"/>
                <w:szCs w:val="20"/>
              </w:rPr>
            </w:pPr>
            <w:r w:rsidRPr="00D87582">
              <w:rPr>
                <w:b w:val="0"/>
                <w:sz w:val="20"/>
                <w:szCs w:val="20"/>
              </w:rPr>
              <w:t>Административно-хозяйственные комплексы;</w:t>
            </w:r>
          </w:p>
          <w:p w14:paraId="2949E268" w14:textId="77777777" w:rsidR="00D70D14" w:rsidRPr="00D87582" w:rsidRDefault="00D70D14" w:rsidP="009502FE">
            <w:pPr>
              <w:pStyle w:val="af5"/>
              <w:jc w:val="center"/>
              <w:rPr>
                <w:b w:val="0"/>
                <w:sz w:val="20"/>
                <w:szCs w:val="20"/>
              </w:rPr>
            </w:pPr>
            <w:r w:rsidRPr="00D87582">
              <w:rPr>
                <w:b w:val="0"/>
                <w:sz w:val="20"/>
                <w:szCs w:val="20"/>
              </w:rPr>
              <w:t>Деловые банковские структуры;</w:t>
            </w:r>
          </w:p>
          <w:p w14:paraId="127F8A4C" w14:textId="77777777" w:rsidR="00D70D14" w:rsidRPr="00D87582" w:rsidRDefault="00D70D14" w:rsidP="009502FE">
            <w:pPr>
              <w:pStyle w:val="af5"/>
              <w:jc w:val="center"/>
              <w:rPr>
                <w:b w:val="0"/>
                <w:sz w:val="20"/>
                <w:szCs w:val="20"/>
              </w:rPr>
            </w:pPr>
            <w:r w:rsidRPr="00D87582">
              <w:rPr>
                <w:b w:val="0"/>
                <w:sz w:val="20"/>
                <w:szCs w:val="20"/>
              </w:rPr>
              <w:t>Дома связи и юстиции;</w:t>
            </w:r>
          </w:p>
          <w:p w14:paraId="41E94945" w14:textId="77777777" w:rsidR="00D70D14" w:rsidRPr="00D87582" w:rsidRDefault="00D70D14" w:rsidP="009502FE">
            <w:pPr>
              <w:pStyle w:val="af5"/>
              <w:jc w:val="center"/>
              <w:rPr>
                <w:b w:val="0"/>
                <w:sz w:val="20"/>
                <w:szCs w:val="20"/>
              </w:rPr>
            </w:pPr>
            <w:r w:rsidRPr="00D87582">
              <w:rPr>
                <w:b w:val="0"/>
                <w:sz w:val="20"/>
                <w:szCs w:val="20"/>
              </w:rPr>
              <w:t>Центральные отделения банков;</w:t>
            </w:r>
          </w:p>
          <w:p w14:paraId="2DACB6BB" w14:textId="77777777" w:rsidR="00D70D14" w:rsidRPr="00D87582" w:rsidRDefault="00D70D14" w:rsidP="009502FE">
            <w:pPr>
              <w:pStyle w:val="af5"/>
              <w:jc w:val="center"/>
              <w:rPr>
                <w:b w:val="0"/>
                <w:sz w:val="20"/>
                <w:szCs w:val="20"/>
              </w:rPr>
            </w:pPr>
            <w:r w:rsidRPr="00D87582">
              <w:rPr>
                <w:b w:val="0"/>
                <w:sz w:val="20"/>
                <w:szCs w:val="20"/>
              </w:rPr>
              <w:t>отдел внутренних дел;</w:t>
            </w:r>
          </w:p>
          <w:p w14:paraId="55EAF588" w14:textId="77777777" w:rsidR="00D70D14" w:rsidRPr="00D87582" w:rsidRDefault="00D70D14" w:rsidP="009502FE">
            <w:pPr>
              <w:pStyle w:val="af5"/>
              <w:jc w:val="center"/>
              <w:rPr>
                <w:b w:val="0"/>
                <w:sz w:val="20"/>
                <w:szCs w:val="20"/>
              </w:rPr>
            </w:pPr>
            <w:r w:rsidRPr="00D87582">
              <w:rPr>
                <w:b w:val="0"/>
                <w:sz w:val="20"/>
                <w:szCs w:val="20"/>
              </w:rPr>
              <w:t>Проектные и конструкторские бюро, жилищно-коммунальные организации</w:t>
            </w:r>
          </w:p>
        </w:tc>
      </w:tr>
    </w:tbl>
    <w:p w14:paraId="1B297B5D" w14:textId="77777777" w:rsidR="00F15711" w:rsidRPr="00D15C2E" w:rsidRDefault="00F15711" w:rsidP="00F15711">
      <w:pPr>
        <w:pStyle w:val="S"/>
        <w:ind w:firstLine="567"/>
        <w:rPr>
          <w:w w:val="100"/>
          <w:highlight w:val="yellow"/>
        </w:rPr>
      </w:pPr>
    </w:p>
    <w:p w14:paraId="216E6A2A" w14:textId="77777777" w:rsidR="009B1ECF" w:rsidRPr="00D87582" w:rsidRDefault="00792745" w:rsidP="00D87582">
      <w:pPr>
        <w:pStyle w:val="20"/>
        <w:jc w:val="center"/>
        <w:rPr>
          <w:rFonts w:ascii="Times New Roman" w:hAnsi="Times New Roman"/>
          <w:i w:val="0"/>
        </w:rPr>
      </w:pPr>
      <w:bookmarkStart w:id="20" w:name="_Toc151226081"/>
      <w:r>
        <w:rPr>
          <w:rFonts w:ascii="Times New Roman" w:hAnsi="Times New Roman"/>
          <w:i w:val="0"/>
          <w:sz w:val="26"/>
          <w:szCs w:val="26"/>
        </w:rPr>
        <w:t>3.3</w:t>
      </w:r>
      <w:r w:rsidR="009B1ECF" w:rsidRPr="00D87582">
        <w:rPr>
          <w:rFonts w:ascii="Times New Roman" w:hAnsi="Times New Roman"/>
          <w:i w:val="0"/>
          <w:sz w:val="26"/>
          <w:szCs w:val="26"/>
        </w:rPr>
        <w:t>. Сведения о планах (стратегиях) и программах комплексного социально-экономического развития муниципального образования</w:t>
      </w:r>
      <w:bookmarkEnd w:id="20"/>
    </w:p>
    <w:p w14:paraId="23EB9CC2" w14:textId="77777777" w:rsidR="009B1ECF" w:rsidRPr="00755C74" w:rsidRDefault="009B1ECF" w:rsidP="009B1ECF">
      <w:pPr>
        <w:pStyle w:val="a8"/>
        <w:spacing w:line="240" w:lineRule="auto"/>
        <w:ind w:left="0" w:firstLine="0"/>
        <w:jc w:val="center"/>
        <w:rPr>
          <w:rFonts w:ascii="Times New Roman" w:hAnsi="Times New Roman"/>
        </w:rPr>
      </w:pPr>
    </w:p>
    <w:p w14:paraId="20E98D9A" w14:textId="77777777" w:rsidR="009B1ECF" w:rsidRPr="00755C74" w:rsidRDefault="009B1ECF" w:rsidP="00A30EC6">
      <w:pPr>
        <w:shd w:val="clear" w:color="auto" w:fill="FFFFFF"/>
        <w:spacing w:line="240" w:lineRule="auto"/>
        <w:rPr>
          <w:rFonts w:ascii="Times New Roman" w:hAnsi="Times New Roman"/>
        </w:rPr>
      </w:pPr>
      <w:r w:rsidRPr="00755C74">
        <w:rPr>
          <w:rFonts w:ascii="Times New Roman" w:hAnsi="Times New Roman"/>
        </w:rPr>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14:paraId="3AEA1F98" w14:textId="77777777" w:rsidR="009B1ECF" w:rsidRPr="00755C74" w:rsidRDefault="009B1ECF" w:rsidP="00A30EC6">
      <w:pPr>
        <w:shd w:val="clear" w:color="auto" w:fill="FFFFFF"/>
        <w:spacing w:line="240" w:lineRule="auto"/>
        <w:rPr>
          <w:rFonts w:ascii="Times New Roman" w:hAnsi="Times New Roman"/>
        </w:rPr>
      </w:pPr>
      <w:r w:rsidRPr="00755C74">
        <w:rPr>
          <w:rFonts w:ascii="Times New Roman" w:hAnsi="Times New Roman"/>
        </w:rPr>
        <w:t xml:space="preserve">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w:t>
      </w:r>
      <w:r w:rsidRPr="00755C74">
        <w:rPr>
          <w:rFonts w:ascii="Times New Roman" w:hAnsi="Times New Roman"/>
        </w:rPr>
        <w:lastRenderedPageBreak/>
        <w:t xml:space="preserve">капитального строительства, линейных объектов транспортной и инженерной инфраструктуры; что касается стратегических направлений развития территории </w:t>
      </w:r>
      <w:r w:rsidR="00755C74">
        <w:rPr>
          <w:rFonts w:ascii="Times New Roman" w:hAnsi="Times New Roman"/>
        </w:rPr>
        <w:t>сельского поселения</w:t>
      </w:r>
      <w:r w:rsidRPr="00755C74">
        <w:rPr>
          <w:rFonts w:ascii="Times New Roman" w:hAnsi="Times New Roman"/>
        </w:rPr>
        <w:t xml:space="preserve"> – рассмотрены те, которые оказывают заметное влияние на социально-экономическое развитие </w:t>
      </w:r>
      <w:r w:rsidR="00D70D14">
        <w:rPr>
          <w:rFonts w:ascii="Times New Roman" w:hAnsi="Times New Roman"/>
        </w:rPr>
        <w:t>Кызыл-Урупского сельского поселения</w:t>
      </w:r>
      <w:r w:rsidRPr="00755C74">
        <w:rPr>
          <w:rFonts w:ascii="Times New Roman" w:hAnsi="Times New Roman"/>
        </w:rPr>
        <w:t>.</w:t>
      </w:r>
    </w:p>
    <w:p w14:paraId="42CACB1B" w14:textId="77777777" w:rsidR="009B1ECF" w:rsidRPr="009502FE" w:rsidRDefault="00792745" w:rsidP="009502FE">
      <w:pPr>
        <w:pStyle w:val="20"/>
        <w:jc w:val="center"/>
        <w:rPr>
          <w:rFonts w:ascii="Times New Roman" w:hAnsi="Times New Roman"/>
          <w:b w:val="0"/>
          <w:i w:val="0"/>
          <w:sz w:val="26"/>
          <w:szCs w:val="26"/>
        </w:rPr>
      </w:pPr>
      <w:bookmarkStart w:id="21" w:name="_Toc151226082"/>
      <w:r>
        <w:rPr>
          <w:rFonts w:ascii="Times New Roman" w:hAnsi="Times New Roman"/>
          <w:i w:val="0"/>
          <w:sz w:val="26"/>
          <w:szCs w:val="26"/>
        </w:rPr>
        <w:t>3.4</w:t>
      </w:r>
      <w:r w:rsidR="009B1ECF" w:rsidRPr="00E12277">
        <w:rPr>
          <w:rFonts w:ascii="Times New Roman" w:hAnsi="Times New Roman"/>
          <w:i w:val="0"/>
          <w:sz w:val="26"/>
          <w:szCs w:val="26"/>
        </w:rPr>
        <w:t>. Сведения о документах территориального планирования вышестоящего уровня</w:t>
      </w:r>
      <w:bookmarkEnd w:id="21"/>
    </w:p>
    <w:p w14:paraId="78DEB02F" w14:textId="77777777" w:rsidR="009B1ECF" w:rsidRPr="009D6C18" w:rsidRDefault="009B1ECF" w:rsidP="009B1ECF">
      <w:pPr>
        <w:pStyle w:val="a8"/>
        <w:spacing w:line="240" w:lineRule="auto"/>
        <w:ind w:left="851"/>
        <w:rPr>
          <w:rFonts w:ascii="Times New Roman" w:hAnsi="Times New Roman"/>
        </w:rPr>
      </w:pPr>
    </w:p>
    <w:p w14:paraId="1219F210" w14:textId="77777777" w:rsidR="009B1ECF" w:rsidRPr="00D15C2E" w:rsidRDefault="009B1ECF" w:rsidP="00A30EC6">
      <w:pPr>
        <w:shd w:val="clear" w:color="auto" w:fill="FFFFFF"/>
        <w:spacing w:line="240" w:lineRule="auto"/>
        <w:rPr>
          <w:rFonts w:ascii="Times New Roman" w:hAnsi="Times New Roman"/>
          <w:highlight w:val="yellow"/>
          <w:lang w:eastAsia="en-US"/>
        </w:rPr>
      </w:pPr>
      <w:r w:rsidRPr="009D6C18">
        <w:rPr>
          <w:rFonts w:ascii="Times New Roman" w:hAnsi="Times New Roman"/>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08681460" w14:textId="77777777" w:rsidR="009B1ECF" w:rsidRPr="00D15C2E" w:rsidRDefault="009B1ECF" w:rsidP="00A30EC6">
      <w:pPr>
        <w:shd w:val="clear" w:color="auto" w:fill="FFFFFF"/>
        <w:spacing w:line="240" w:lineRule="auto"/>
        <w:rPr>
          <w:rFonts w:ascii="Times New Roman" w:hAnsi="Times New Roman"/>
          <w:b/>
          <w:highlight w:val="yellow"/>
          <w:lang w:eastAsia="en-US"/>
        </w:rPr>
      </w:pPr>
    </w:p>
    <w:p w14:paraId="1BE26212" w14:textId="77777777" w:rsidR="009B1ECF" w:rsidRDefault="009B1ECF" w:rsidP="00A30EC6">
      <w:pPr>
        <w:spacing w:line="240" w:lineRule="auto"/>
        <w:rPr>
          <w:rFonts w:ascii="Times New Roman" w:hAnsi="Times New Roman"/>
          <w:lang w:eastAsia="en-US"/>
        </w:rPr>
      </w:pPr>
      <w:r w:rsidRPr="0031693A">
        <w:rPr>
          <w:rFonts w:ascii="Times New Roman" w:hAnsi="Times New Roman"/>
          <w:b/>
          <w:lang w:eastAsia="en-US"/>
        </w:rPr>
        <w:t>Документы территориального планирования федерального уровня.</w:t>
      </w:r>
      <w:r w:rsidRPr="0031693A">
        <w:rPr>
          <w:rFonts w:ascii="Times New Roman" w:hAnsi="Times New Roman"/>
          <w:lang w:eastAsia="en-US"/>
        </w:rPr>
        <w:t xml:space="preserve"> На момент разработки настоящего Генерального плана разработаны и утверждены следующие СТП Российской Федерации:</w:t>
      </w:r>
    </w:p>
    <w:p w14:paraId="56D9130C" w14:textId="77777777" w:rsidR="00BA0A76" w:rsidRPr="0031693A" w:rsidRDefault="00BA0A76" w:rsidP="00BA0A76">
      <w:pPr>
        <w:spacing w:line="240" w:lineRule="auto"/>
        <w:rPr>
          <w:rFonts w:ascii="Times New Roman" w:hAnsi="Times New Roman"/>
        </w:rPr>
      </w:pPr>
      <w:r w:rsidRPr="0031693A">
        <w:rPr>
          <w:rFonts w:ascii="Times New Roman" w:hAnsi="Times New Roman"/>
        </w:rPr>
        <w:t xml:space="preserve">– Схема территориального планирования Российской Федерации в области </w:t>
      </w:r>
      <w:r>
        <w:rPr>
          <w:rFonts w:ascii="Times New Roman" w:hAnsi="Times New Roman"/>
        </w:rPr>
        <w:t>федерального</w:t>
      </w:r>
      <w:r w:rsidRPr="0031693A">
        <w:rPr>
          <w:rFonts w:ascii="Times New Roman" w:hAnsi="Times New Roman"/>
        </w:rPr>
        <w:t xml:space="preserve"> транспорта</w:t>
      </w:r>
      <w:r>
        <w:rPr>
          <w:rFonts w:ascii="Times New Roman" w:hAnsi="Times New Roman"/>
        </w:rPr>
        <w:t xml:space="preserve"> </w:t>
      </w:r>
      <w:r w:rsidRPr="00BA0A76">
        <w:rPr>
          <w:rFonts w:ascii="Times New Roman" w:hAnsi="Times New Roman"/>
        </w:rPr>
        <w:t>(в части трубопроводного транспорта)</w:t>
      </w:r>
      <w:r w:rsidRPr="0031693A">
        <w:rPr>
          <w:rFonts w:ascii="Times New Roman" w:hAnsi="Times New Roman"/>
        </w:rPr>
        <w:t xml:space="preserve"> (утверждена Распоряжением Правит</w:t>
      </w:r>
      <w:r>
        <w:rPr>
          <w:rFonts w:ascii="Times New Roman" w:hAnsi="Times New Roman"/>
        </w:rPr>
        <w:t xml:space="preserve">ельства Российской Федерации </w:t>
      </w:r>
      <w:r w:rsidRPr="00BA0A76">
        <w:rPr>
          <w:rFonts w:ascii="Times New Roman" w:hAnsi="Times New Roman"/>
        </w:rPr>
        <w:t>от 6 мая 2015 года N 816-р</w:t>
      </w:r>
      <w:r w:rsidRPr="0031693A">
        <w:rPr>
          <w:rFonts w:ascii="Times New Roman" w:hAnsi="Times New Roman"/>
        </w:rPr>
        <w:t>).</w:t>
      </w:r>
    </w:p>
    <w:p w14:paraId="60BC8A46" w14:textId="77777777" w:rsidR="009B1ECF" w:rsidRPr="0031693A" w:rsidRDefault="009B1ECF" w:rsidP="00A30EC6">
      <w:pPr>
        <w:spacing w:line="240" w:lineRule="auto"/>
        <w:rPr>
          <w:rFonts w:ascii="Times New Roman" w:hAnsi="Times New Roman"/>
        </w:rPr>
      </w:pPr>
      <w:r w:rsidRPr="0031693A">
        <w:rPr>
          <w:rFonts w:ascii="Times New Roman" w:hAnsi="Times New Roman"/>
        </w:rPr>
        <w:t xml:space="preserve">– Схема территориального планирования Российской Федерации в области энергетики (утверждена Распоряжением Правительства Российской Федерации </w:t>
      </w:r>
      <w:r w:rsidR="00BA0A76" w:rsidRPr="00BA0A76">
        <w:rPr>
          <w:rFonts w:ascii="Times New Roman" w:hAnsi="Times New Roman"/>
        </w:rPr>
        <w:t>от 1 августа 2016 года N 1634-р</w:t>
      </w:r>
      <w:r w:rsidRPr="0031693A">
        <w:rPr>
          <w:rFonts w:ascii="Times New Roman" w:hAnsi="Times New Roman"/>
        </w:rPr>
        <w:t>).</w:t>
      </w:r>
    </w:p>
    <w:p w14:paraId="3C11943E" w14:textId="77777777" w:rsidR="009B1ECF" w:rsidRPr="0031693A" w:rsidRDefault="009B1ECF" w:rsidP="00A30EC6">
      <w:pPr>
        <w:spacing w:line="240" w:lineRule="auto"/>
        <w:rPr>
          <w:rFonts w:ascii="Times New Roman" w:hAnsi="Times New Roman"/>
        </w:rPr>
      </w:pPr>
      <w:r w:rsidRPr="0031693A">
        <w:rPr>
          <w:rFonts w:ascii="Times New Roman" w:hAnsi="Times New Roman"/>
        </w:rPr>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14:paraId="0970EF2F" w14:textId="77777777" w:rsidR="009B1ECF" w:rsidRPr="0031693A" w:rsidRDefault="009B1ECF" w:rsidP="00A30EC6">
      <w:pPr>
        <w:spacing w:line="240" w:lineRule="auto"/>
        <w:rPr>
          <w:rFonts w:ascii="Times New Roman" w:hAnsi="Times New Roman"/>
        </w:rPr>
      </w:pPr>
      <w:r w:rsidRPr="0031693A">
        <w:rPr>
          <w:rFonts w:ascii="Times New Roman" w:hAnsi="Times New Roman"/>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w:t>
      </w:r>
      <w:r w:rsidR="00BA0A76">
        <w:rPr>
          <w:rFonts w:ascii="Times New Roman" w:hAnsi="Times New Roman"/>
        </w:rPr>
        <w:t>тельства Российской Федерации</w:t>
      </w:r>
      <w:r w:rsidRPr="0031693A">
        <w:rPr>
          <w:rFonts w:ascii="Times New Roman" w:hAnsi="Times New Roman"/>
        </w:rPr>
        <w:t xml:space="preserve"> </w:t>
      </w:r>
      <w:r w:rsidR="00BA0A76" w:rsidRPr="00BA0A76">
        <w:rPr>
          <w:rFonts w:ascii="Times New Roman" w:hAnsi="Times New Roman"/>
        </w:rPr>
        <w:t>от 19 марта 2013 года N 384-р</w:t>
      </w:r>
      <w:r w:rsidRPr="0031693A">
        <w:rPr>
          <w:rFonts w:ascii="Times New Roman" w:hAnsi="Times New Roman"/>
        </w:rPr>
        <w:t>).</w:t>
      </w:r>
    </w:p>
    <w:p w14:paraId="4C949DB0" w14:textId="77777777" w:rsidR="009B1ECF" w:rsidRPr="0031693A" w:rsidRDefault="009B1ECF" w:rsidP="00A30EC6">
      <w:pPr>
        <w:spacing w:line="240" w:lineRule="auto"/>
        <w:rPr>
          <w:rFonts w:ascii="Times New Roman" w:hAnsi="Times New Roman"/>
        </w:rPr>
      </w:pPr>
      <w:r w:rsidRPr="0031693A">
        <w:rPr>
          <w:rFonts w:ascii="Times New Roman" w:hAnsi="Times New Roman"/>
        </w:rPr>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14:paraId="7C724AF1" w14:textId="77777777" w:rsidR="009B1ECF" w:rsidRPr="00726A9F" w:rsidRDefault="009B1ECF" w:rsidP="00A30EC6">
      <w:pPr>
        <w:shd w:val="clear" w:color="auto" w:fill="FFFFFF"/>
        <w:spacing w:line="240" w:lineRule="auto"/>
        <w:rPr>
          <w:rFonts w:ascii="Times New Roman" w:hAnsi="Times New Roman"/>
        </w:rPr>
      </w:pPr>
      <w:r w:rsidRPr="0031693A">
        <w:rPr>
          <w:rFonts w:ascii="Times New Roman" w:hAnsi="Times New Roman"/>
        </w:rPr>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w:t>
      </w:r>
      <w:r w:rsidRPr="00726A9F">
        <w:rPr>
          <w:rFonts w:ascii="Times New Roman" w:hAnsi="Times New Roman"/>
        </w:rPr>
        <w:t>здравоохранения в границах</w:t>
      </w:r>
      <w:r w:rsidR="00BA0A76">
        <w:rPr>
          <w:rFonts w:ascii="Times New Roman" w:hAnsi="Times New Roman"/>
        </w:rPr>
        <w:t xml:space="preserve"> </w:t>
      </w:r>
      <w:r w:rsidR="001A3528">
        <w:rPr>
          <w:rFonts w:ascii="Times New Roman" w:hAnsi="Times New Roman"/>
          <w:bCs/>
        </w:rPr>
        <w:t>Кызыл-Урупского</w:t>
      </w:r>
      <w:r w:rsidRPr="00726A9F">
        <w:rPr>
          <w:rFonts w:ascii="Times New Roman" w:hAnsi="Times New Roman"/>
        </w:rPr>
        <w:t xml:space="preserve"> </w:t>
      </w:r>
      <w:r w:rsidR="0031693A" w:rsidRPr="00726A9F">
        <w:rPr>
          <w:rFonts w:ascii="Times New Roman" w:hAnsi="Times New Roman"/>
        </w:rPr>
        <w:t>с</w:t>
      </w:r>
      <w:r w:rsidR="00D15C2E" w:rsidRPr="00726A9F">
        <w:rPr>
          <w:rFonts w:ascii="Times New Roman" w:hAnsi="Times New Roman"/>
        </w:rPr>
        <w:t xml:space="preserve">ельского поселения </w:t>
      </w:r>
      <w:r w:rsidRPr="00726A9F">
        <w:rPr>
          <w:rFonts w:ascii="Times New Roman" w:hAnsi="Times New Roman"/>
        </w:rPr>
        <w:t>отсутствуют.</w:t>
      </w:r>
    </w:p>
    <w:p w14:paraId="47B1EFDE" w14:textId="77777777" w:rsidR="007A16DE" w:rsidRDefault="00E34643" w:rsidP="00A30EC6">
      <w:pPr>
        <w:spacing w:line="240" w:lineRule="auto"/>
        <w:rPr>
          <w:rFonts w:ascii="Times New Roman" w:hAnsi="Times New Roman"/>
          <w:lang w:eastAsia="en-US"/>
        </w:rPr>
      </w:pPr>
      <w:r w:rsidRPr="00726A9F">
        <w:rPr>
          <w:rFonts w:ascii="Times New Roman" w:hAnsi="Times New Roman"/>
          <w:b/>
          <w:lang w:eastAsia="en-US"/>
        </w:rPr>
        <w:t xml:space="preserve">Документы территориального планирования регионального уровня. </w:t>
      </w:r>
      <w:r w:rsidRPr="00726A9F">
        <w:rPr>
          <w:rFonts w:ascii="Times New Roman" w:hAnsi="Times New Roman"/>
          <w:lang w:eastAsia="en-US"/>
        </w:rPr>
        <w:t xml:space="preserve">Схема территориального планирования </w:t>
      </w:r>
      <w:r w:rsidR="00BA0A76">
        <w:rPr>
          <w:rFonts w:ascii="Times New Roman" w:hAnsi="Times New Roman"/>
          <w:lang w:eastAsia="en-US"/>
        </w:rPr>
        <w:t>Карачаево-Черкесской Республики</w:t>
      </w:r>
      <w:r w:rsidRPr="00726A9F">
        <w:rPr>
          <w:rFonts w:ascii="Times New Roman" w:hAnsi="Times New Roman"/>
          <w:lang w:eastAsia="en-US"/>
        </w:rPr>
        <w:t xml:space="preserve"> утверждена </w:t>
      </w:r>
      <w:r w:rsidR="0031693A" w:rsidRPr="00726A9F">
        <w:rPr>
          <w:rFonts w:ascii="Times New Roman" w:hAnsi="Times New Roman"/>
          <w:lang w:eastAsia="en-US"/>
        </w:rPr>
        <w:t>п</w:t>
      </w:r>
      <w:r w:rsidRPr="00726A9F">
        <w:rPr>
          <w:rFonts w:ascii="Times New Roman" w:hAnsi="Times New Roman"/>
          <w:lang w:eastAsia="en-US"/>
        </w:rPr>
        <w:t>остановлением Прав</w:t>
      </w:r>
      <w:r w:rsidR="004D7924" w:rsidRPr="00726A9F">
        <w:rPr>
          <w:rFonts w:ascii="Times New Roman" w:hAnsi="Times New Roman"/>
          <w:lang w:eastAsia="en-US"/>
        </w:rPr>
        <w:t xml:space="preserve">ительства </w:t>
      </w:r>
      <w:r w:rsidR="00BA0A76">
        <w:rPr>
          <w:rFonts w:ascii="Times New Roman" w:hAnsi="Times New Roman"/>
          <w:lang w:eastAsia="en-US"/>
        </w:rPr>
        <w:t>Карачаево-Черкесской Республики</w:t>
      </w:r>
      <w:r w:rsidR="00BA0A76" w:rsidRPr="00726A9F">
        <w:rPr>
          <w:rFonts w:ascii="Times New Roman" w:hAnsi="Times New Roman"/>
          <w:lang w:eastAsia="en-US"/>
        </w:rPr>
        <w:t xml:space="preserve"> </w:t>
      </w:r>
      <w:r w:rsidRPr="00726A9F">
        <w:rPr>
          <w:rFonts w:ascii="Times New Roman" w:hAnsi="Times New Roman"/>
          <w:lang w:eastAsia="en-US"/>
        </w:rPr>
        <w:t xml:space="preserve">от </w:t>
      </w:r>
      <w:r w:rsidR="00BA0A76">
        <w:rPr>
          <w:rFonts w:ascii="Times New Roman" w:hAnsi="Times New Roman"/>
          <w:lang w:eastAsia="en-US"/>
        </w:rPr>
        <w:t>30</w:t>
      </w:r>
      <w:r w:rsidR="0031693A" w:rsidRPr="00726A9F">
        <w:rPr>
          <w:rFonts w:ascii="Times New Roman" w:hAnsi="Times New Roman"/>
          <w:lang w:eastAsia="en-US"/>
        </w:rPr>
        <w:t xml:space="preserve"> декабря</w:t>
      </w:r>
      <w:r w:rsidR="00BA0A76">
        <w:rPr>
          <w:rFonts w:ascii="Times New Roman" w:hAnsi="Times New Roman"/>
          <w:lang w:eastAsia="en-US"/>
        </w:rPr>
        <w:t xml:space="preserve"> 2020</w:t>
      </w:r>
      <w:r w:rsidR="0031693A" w:rsidRPr="00726A9F">
        <w:rPr>
          <w:rFonts w:ascii="Times New Roman" w:hAnsi="Times New Roman"/>
          <w:lang w:eastAsia="en-US"/>
        </w:rPr>
        <w:t xml:space="preserve"> </w:t>
      </w:r>
      <w:r w:rsidRPr="00726A9F">
        <w:rPr>
          <w:rFonts w:ascii="Times New Roman" w:hAnsi="Times New Roman"/>
          <w:lang w:eastAsia="en-US"/>
        </w:rPr>
        <w:t xml:space="preserve">г. № </w:t>
      </w:r>
      <w:r w:rsidR="00BA0A76">
        <w:rPr>
          <w:rFonts w:ascii="Times New Roman" w:hAnsi="Times New Roman"/>
          <w:lang w:eastAsia="en-US"/>
        </w:rPr>
        <w:t>312</w:t>
      </w:r>
      <w:r w:rsidRPr="00726A9F">
        <w:rPr>
          <w:rFonts w:ascii="Times New Roman" w:hAnsi="Times New Roman"/>
          <w:lang w:eastAsia="en-US"/>
        </w:rPr>
        <w:t xml:space="preserve"> «</w:t>
      </w:r>
      <w:r w:rsidR="00BA0A76" w:rsidRPr="00BA0A76">
        <w:rPr>
          <w:rFonts w:ascii="Times New Roman" w:hAnsi="Times New Roman"/>
          <w:lang w:eastAsia="en-US"/>
        </w:rPr>
        <w:t>О внесении изменений в постановление Правительства Карачаево-Черкесской Республики от 30.12</w:t>
      </w:r>
      <w:r w:rsidR="00BA0A76">
        <w:rPr>
          <w:rFonts w:ascii="Times New Roman" w:hAnsi="Times New Roman"/>
          <w:lang w:eastAsia="en-US"/>
        </w:rPr>
        <w:t>.2020 N 312 «</w:t>
      </w:r>
      <w:r w:rsidR="00BA0A76" w:rsidRPr="00BA0A76">
        <w:rPr>
          <w:rFonts w:ascii="Times New Roman" w:hAnsi="Times New Roman"/>
          <w:lang w:eastAsia="en-US"/>
        </w:rPr>
        <w:t xml:space="preserve">Об утверждении схемы территориального планирования </w:t>
      </w:r>
      <w:r w:rsidR="00BA0A76">
        <w:rPr>
          <w:rFonts w:ascii="Times New Roman" w:hAnsi="Times New Roman"/>
          <w:lang w:eastAsia="en-US"/>
        </w:rPr>
        <w:t xml:space="preserve">Карачаево-Черкесской Республики» </w:t>
      </w:r>
      <w:r w:rsidR="007A16DE">
        <w:rPr>
          <w:rFonts w:ascii="Times New Roman" w:hAnsi="Times New Roman"/>
          <w:lang w:eastAsia="en-US"/>
        </w:rPr>
        <w:t xml:space="preserve">от 1 июня 2022 года N 160. </w:t>
      </w:r>
    </w:p>
    <w:p w14:paraId="104BFC48" w14:textId="77777777" w:rsidR="00E34643" w:rsidRPr="00726A9F" w:rsidRDefault="00E34643" w:rsidP="00A30EC6">
      <w:pPr>
        <w:spacing w:line="240" w:lineRule="auto"/>
        <w:rPr>
          <w:rFonts w:ascii="Times New Roman" w:hAnsi="Times New Roman"/>
          <w:lang w:eastAsia="en-US"/>
        </w:rPr>
      </w:pPr>
      <w:r w:rsidRPr="00726A9F">
        <w:rPr>
          <w:rFonts w:ascii="Times New Roman" w:hAnsi="Times New Roman"/>
          <w:lang w:eastAsia="en-US"/>
        </w:rPr>
        <w:t xml:space="preserve">При подготовке материалов по обоснованию Генерального плана </w:t>
      </w:r>
      <w:r w:rsidR="007A16DE">
        <w:rPr>
          <w:rFonts w:ascii="Times New Roman" w:hAnsi="Times New Roman"/>
          <w:lang w:eastAsia="en-US"/>
        </w:rPr>
        <w:t xml:space="preserve">муниципального образования </w:t>
      </w:r>
      <w:r w:rsidR="00D70D14">
        <w:rPr>
          <w:rFonts w:ascii="Times New Roman" w:hAnsi="Times New Roman"/>
          <w:lang w:eastAsia="en-US"/>
        </w:rPr>
        <w:t>Кызыл-Урупское</w:t>
      </w:r>
      <w:r w:rsidR="007A16DE">
        <w:rPr>
          <w:rFonts w:ascii="Times New Roman" w:hAnsi="Times New Roman"/>
          <w:lang w:eastAsia="en-US"/>
        </w:rPr>
        <w:t xml:space="preserve"> сельское поселение</w:t>
      </w:r>
      <w:r w:rsidR="0031693A" w:rsidRPr="00726A9F">
        <w:rPr>
          <w:rFonts w:ascii="Times New Roman" w:hAnsi="Times New Roman"/>
          <w:lang w:eastAsia="en-US"/>
        </w:rPr>
        <w:t xml:space="preserve"> </w:t>
      </w:r>
      <w:r w:rsidRPr="00726A9F">
        <w:rPr>
          <w:rFonts w:ascii="Times New Roman" w:hAnsi="Times New Roman"/>
          <w:lang w:eastAsia="en-US"/>
        </w:rPr>
        <w:t xml:space="preserve">были использованы материалы проекта </w:t>
      </w:r>
      <w:r w:rsidRPr="00726A9F">
        <w:rPr>
          <w:rFonts w:ascii="Times New Roman" w:hAnsi="Times New Roman"/>
          <w:lang w:eastAsia="en-US"/>
        </w:rPr>
        <w:lastRenderedPageBreak/>
        <w:t xml:space="preserve">СТП </w:t>
      </w:r>
      <w:r w:rsidR="007A16DE">
        <w:rPr>
          <w:rFonts w:ascii="Times New Roman" w:hAnsi="Times New Roman"/>
          <w:lang w:eastAsia="en-US"/>
        </w:rPr>
        <w:t>Карачаево-Черкесской Республики</w:t>
      </w:r>
      <w:r w:rsidRPr="00726A9F">
        <w:rPr>
          <w:rFonts w:ascii="Times New Roman" w:hAnsi="Times New Roman"/>
          <w:lang w:eastAsia="en-US"/>
        </w:rPr>
        <w:t>, опубликованные на портале ФГИС ТП (Федеральная геоинформационная система территориального планирования).</w:t>
      </w:r>
    </w:p>
    <w:p w14:paraId="4E1A0775" w14:textId="77777777" w:rsidR="00E34643" w:rsidRPr="00195AD3" w:rsidRDefault="00E34643" w:rsidP="00AF7356">
      <w:pPr>
        <w:shd w:val="clear" w:color="auto" w:fill="FFFFFF"/>
        <w:spacing w:line="240" w:lineRule="auto"/>
        <w:rPr>
          <w:rFonts w:ascii="Times New Roman" w:hAnsi="Times New Roman"/>
          <w:lang w:eastAsia="en-US"/>
        </w:rPr>
      </w:pPr>
      <w:r w:rsidRPr="00726A9F">
        <w:rPr>
          <w:rFonts w:ascii="Times New Roman" w:hAnsi="Times New Roman"/>
          <w:lang w:eastAsia="en-US"/>
        </w:rPr>
        <w:t>Схемой территориального пла</w:t>
      </w:r>
      <w:r w:rsidR="004D7924" w:rsidRPr="00726A9F">
        <w:rPr>
          <w:rFonts w:ascii="Times New Roman" w:hAnsi="Times New Roman"/>
          <w:lang w:eastAsia="en-US"/>
        </w:rPr>
        <w:t xml:space="preserve">нирования </w:t>
      </w:r>
      <w:r w:rsidR="007A16DE">
        <w:rPr>
          <w:rFonts w:ascii="Times New Roman" w:hAnsi="Times New Roman"/>
          <w:lang w:eastAsia="en-US"/>
        </w:rPr>
        <w:t>Карачаево-Черкесской Республики</w:t>
      </w:r>
      <w:r w:rsidRPr="00726A9F">
        <w:rPr>
          <w:rFonts w:ascii="Times New Roman" w:hAnsi="Times New Roman"/>
          <w:lang w:eastAsia="en-US"/>
        </w:rPr>
        <w:t xml:space="preserve"> </w:t>
      </w:r>
      <w:r w:rsidR="0031693A" w:rsidRPr="00726A9F">
        <w:rPr>
          <w:rFonts w:ascii="Times New Roman" w:hAnsi="Times New Roman"/>
          <w:lang w:eastAsia="en-US"/>
        </w:rPr>
        <w:t xml:space="preserve">предусмотрены </w:t>
      </w:r>
      <w:r w:rsidR="0031693A" w:rsidRPr="00195AD3">
        <w:rPr>
          <w:rFonts w:ascii="Times New Roman" w:hAnsi="Times New Roman"/>
          <w:lang w:eastAsia="en-US"/>
        </w:rPr>
        <w:t xml:space="preserve">следующие </w:t>
      </w:r>
      <w:r w:rsidR="00AF7356" w:rsidRPr="00195AD3">
        <w:rPr>
          <w:rFonts w:ascii="Times New Roman" w:hAnsi="Times New Roman"/>
          <w:lang w:eastAsia="en-US"/>
        </w:rPr>
        <w:t>мероприят</w:t>
      </w:r>
      <w:r w:rsidR="0031693A" w:rsidRPr="00195AD3">
        <w:rPr>
          <w:rFonts w:ascii="Times New Roman" w:hAnsi="Times New Roman"/>
          <w:lang w:eastAsia="en-US"/>
        </w:rPr>
        <w:t>ия</w:t>
      </w:r>
      <w:r w:rsidR="007A16DE">
        <w:rPr>
          <w:rFonts w:ascii="Times New Roman" w:hAnsi="Times New Roman"/>
          <w:lang w:eastAsia="en-US"/>
        </w:rPr>
        <w:t>, ка</w:t>
      </w:r>
      <w:r w:rsidR="00AF7356" w:rsidRPr="00195AD3">
        <w:rPr>
          <w:rFonts w:ascii="Times New Roman" w:hAnsi="Times New Roman"/>
          <w:lang w:eastAsia="en-US"/>
        </w:rPr>
        <w:t>саемы</w:t>
      </w:r>
      <w:r w:rsidR="0031693A" w:rsidRPr="00195AD3">
        <w:rPr>
          <w:rFonts w:ascii="Times New Roman" w:hAnsi="Times New Roman"/>
          <w:lang w:eastAsia="en-US"/>
        </w:rPr>
        <w:t>е</w:t>
      </w:r>
      <w:r w:rsidR="00AF7356" w:rsidRPr="00195AD3">
        <w:rPr>
          <w:rFonts w:ascii="Times New Roman" w:hAnsi="Times New Roman"/>
          <w:lang w:eastAsia="en-US"/>
        </w:rPr>
        <w:t xml:space="preserve"> территории </w:t>
      </w:r>
      <w:r w:rsidR="00487274">
        <w:rPr>
          <w:rFonts w:ascii="Times New Roman" w:hAnsi="Times New Roman"/>
          <w:lang w:eastAsia="en-US"/>
        </w:rPr>
        <w:t>Кызыл-Урупского</w:t>
      </w:r>
      <w:r w:rsidR="007A16DE">
        <w:rPr>
          <w:rFonts w:ascii="Times New Roman" w:hAnsi="Times New Roman"/>
          <w:lang w:eastAsia="en-US"/>
        </w:rPr>
        <w:t xml:space="preserve"> </w:t>
      </w:r>
      <w:r w:rsidR="0031693A" w:rsidRPr="00195AD3">
        <w:rPr>
          <w:rFonts w:ascii="Times New Roman" w:hAnsi="Times New Roman"/>
          <w:lang w:eastAsia="en-US"/>
        </w:rPr>
        <w:t>с</w:t>
      </w:r>
      <w:r w:rsidR="00D15C2E" w:rsidRPr="00195AD3">
        <w:rPr>
          <w:rFonts w:ascii="Times New Roman" w:hAnsi="Times New Roman"/>
          <w:lang w:eastAsia="en-US"/>
        </w:rPr>
        <w:t>ельского поселения</w:t>
      </w:r>
      <w:r w:rsidR="0031693A" w:rsidRPr="00195AD3">
        <w:rPr>
          <w:rFonts w:ascii="Times New Roman" w:hAnsi="Times New Roman"/>
          <w:lang w:eastAsia="en-US"/>
        </w:rPr>
        <w:t>:</w:t>
      </w:r>
    </w:p>
    <w:p w14:paraId="579D0146" w14:textId="77777777" w:rsidR="00195AD3" w:rsidRPr="00195AD3" w:rsidRDefault="0031693A" w:rsidP="00195AD3">
      <w:pPr>
        <w:shd w:val="clear" w:color="auto" w:fill="FFFFFF"/>
        <w:spacing w:line="240" w:lineRule="auto"/>
        <w:rPr>
          <w:rFonts w:ascii="Times New Roman" w:hAnsi="Times New Roman"/>
        </w:rPr>
      </w:pPr>
      <w:bookmarkStart w:id="22" w:name="_Hlk41240287"/>
      <w:r w:rsidRPr="00195AD3">
        <w:rPr>
          <w:rFonts w:ascii="Times New Roman" w:hAnsi="Times New Roman"/>
          <w:lang w:eastAsia="en-US"/>
        </w:rPr>
        <w:t xml:space="preserve">- </w:t>
      </w:r>
      <w:bookmarkEnd w:id="22"/>
      <w:r w:rsidR="00487274" w:rsidRPr="00487274">
        <w:rPr>
          <w:rFonts w:ascii="Times New Roman" w:hAnsi="Times New Roman"/>
        </w:rPr>
        <w:t>Завершение строительства СОШ а. Кызыл-Уруп</w:t>
      </w:r>
      <w:r w:rsidR="00195AD3" w:rsidRPr="00195AD3">
        <w:rPr>
          <w:rFonts w:ascii="Times New Roman" w:hAnsi="Times New Roman"/>
        </w:rPr>
        <w:t>;</w:t>
      </w:r>
    </w:p>
    <w:p w14:paraId="3D46B83E" w14:textId="77777777" w:rsidR="00BA1518" w:rsidRPr="00726A9F" w:rsidRDefault="00195AD3" w:rsidP="00195AD3">
      <w:pPr>
        <w:shd w:val="clear" w:color="auto" w:fill="FFFFFF"/>
        <w:spacing w:line="240" w:lineRule="auto"/>
        <w:rPr>
          <w:rFonts w:ascii="Times New Roman" w:hAnsi="Times New Roman"/>
        </w:rPr>
      </w:pPr>
      <w:r w:rsidRPr="00195AD3">
        <w:rPr>
          <w:rFonts w:ascii="Times New Roman" w:hAnsi="Times New Roman"/>
        </w:rPr>
        <w:t xml:space="preserve">- </w:t>
      </w:r>
      <w:r w:rsidR="00487274" w:rsidRPr="00487274">
        <w:rPr>
          <w:rFonts w:ascii="Times New Roman" w:hAnsi="Times New Roman"/>
        </w:rPr>
        <w:t>Завершение строительства детсада в а. Кызыл-Уруп</w:t>
      </w:r>
      <w:r w:rsidR="007A16DE">
        <w:rPr>
          <w:rFonts w:ascii="Times New Roman" w:hAnsi="Times New Roman"/>
        </w:rPr>
        <w:t>.</w:t>
      </w:r>
    </w:p>
    <w:p w14:paraId="5D16E5E2" w14:textId="77777777" w:rsidR="00960C66" w:rsidRPr="00462F25" w:rsidRDefault="00960C66" w:rsidP="00A30EC6">
      <w:pPr>
        <w:spacing w:line="240" w:lineRule="auto"/>
        <w:rPr>
          <w:rFonts w:ascii="Times New Roman" w:hAnsi="Times New Roman"/>
          <w:lang w:eastAsia="en-US"/>
        </w:rPr>
      </w:pPr>
      <w:r w:rsidRPr="00462F25">
        <w:rPr>
          <w:rFonts w:ascii="Times New Roman" w:hAnsi="Times New Roman"/>
          <w:b/>
          <w:lang w:eastAsia="en-US"/>
        </w:rPr>
        <w:t xml:space="preserve">Документы территориального планирования районного уровня. </w:t>
      </w:r>
      <w:r w:rsidRPr="00462F25">
        <w:rPr>
          <w:rFonts w:ascii="Times New Roman" w:hAnsi="Times New Roman"/>
          <w:lang w:eastAsia="en-US"/>
        </w:rPr>
        <w:t xml:space="preserve">Схема территориального планирования </w:t>
      </w:r>
      <w:r w:rsidR="00466710">
        <w:rPr>
          <w:rFonts w:ascii="Times New Roman" w:hAnsi="Times New Roman"/>
          <w:lang w:eastAsia="en-US"/>
        </w:rPr>
        <w:t>Урупского</w:t>
      </w:r>
      <w:r w:rsidR="00737BFD" w:rsidRPr="00462F25">
        <w:rPr>
          <w:rFonts w:ascii="Times New Roman" w:hAnsi="Times New Roman"/>
          <w:lang w:eastAsia="en-US"/>
        </w:rPr>
        <w:t xml:space="preserve"> муниципального </w:t>
      </w:r>
      <w:r w:rsidR="00466710">
        <w:rPr>
          <w:rFonts w:ascii="Times New Roman" w:hAnsi="Times New Roman"/>
          <w:lang w:eastAsia="en-US"/>
        </w:rPr>
        <w:t>района Карачаево-Черкесской Республики</w:t>
      </w:r>
      <w:r w:rsidRPr="00462F25">
        <w:rPr>
          <w:rFonts w:ascii="Times New Roman" w:hAnsi="Times New Roman"/>
          <w:lang w:eastAsia="en-US"/>
        </w:rPr>
        <w:t xml:space="preserve">. При подготовке материалов по обоснованию Генерального плана </w:t>
      </w:r>
      <w:r w:rsidR="00466710">
        <w:rPr>
          <w:rFonts w:ascii="Times New Roman" w:hAnsi="Times New Roman"/>
        </w:rPr>
        <w:t xml:space="preserve">муниципального образования </w:t>
      </w:r>
      <w:r w:rsidR="00487274">
        <w:rPr>
          <w:rFonts w:ascii="Times New Roman" w:hAnsi="Times New Roman"/>
          <w:lang w:eastAsia="en-US"/>
        </w:rPr>
        <w:t>Кызыл-Урупское</w:t>
      </w:r>
      <w:r w:rsidR="00466710">
        <w:rPr>
          <w:rFonts w:ascii="Times New Roman" w:hAnsi="Times New Roman"/>
        </w:rPr>
        <w:t xml:space="preserve"> сельское поселение</w:t>
      </w:r>
      <w:r w:rsidR="008310FC" w:rsidRPr="00462F25">
        <w:rPr>
          <w:rFonts w:ascii="Times New Roman" w:hAnsi="Times New Roman"/>
        </w:rPr>
        <w:t xml:space="preserve"> </w:t>
      </w:r>
      <w:r w:rsidRPr="00462F25">
        <w:rPr>
          <w:rFonts w:ascii="Times New Roman" w:hAnsi="Times New Roman"/>
          <w:lang w:eastAsia="en-US"/>
        </w:rPr>
        <w:t xml:space="preserve">были использованы материалы проекта СТП </w:t>
      </w:r>
      <w:r w:rsidR="00466710">
        <w:rPr>
          <w:rFonts w:ascii="Times New Roman" w:hAnsi="Times New Roman"/>
          <w:lang w:eastAsia="en-US"/>
        </w:rPr>
        <w:t>Урупского</w:t>
      </w:r>
      <w:r w:rsidR="00466710" w:rsidRPr="00462F25">
        <w:rPr>
          <w:rFonts w:ascii="Times New Roman" w:hAnsi="Times New Roman"/>
          <w:lang w:eastAsia="en-US"/>
        </w:rPr>
        <w:t xml:space="preserve"> муниципального </w:t>
      </w:r>
      <w:r w:rsidR="00466710">
        <w:rPr>
          <w:rFonts w:ascii="Times New Roman" w:hAnsi="Times New Roman"/>
          <w:lang w:eastAsia="en-US"/>
        </w:rPr>
        <w:t>района Карачаево-Черкесской Республики</w:t>
      </w:r>
      <w:r w:rsidR="00A43F61" w:rsidRPr="00462F25">
        <w:rPr>
          <w:rFonts w:ascii="Times New Roman" w:hAnsi="Times New Roman"/>
          <w:lang w:eastAsia="en-US"/>
        </w:rPr>
        <w:t>, опубликованные на портале ФГИС ТП.</w:t>
      </w:r>
    </w:p>
    <w:p w14:paraId="527DF441" w14:textId="77777777" w:rsidR="00960C66" w:rsidRPr="00462F25" w:rsidRDefault="00960C66" w:rsidP="00A30EC6">
      <w:pPr>
        <w:shd w:val="clear" w:color="auto" w:fill="FFFFFF"/>
        <w:spacing w:line="240" w:lineRule="auto"/>
        <w:rPr>
          <w:rFonts w:ascii="Times New Roman" w:hAnsi="Times New Roman"/>
          <w:lang w:eastAsia="en-US"/>
        </w:rPr>
      </w:pPr>
      <w:r w:rsidRPr="00462F25">
        <w:rPr>
          <w:rFonts w:ascii="Times New Roman" w:hAnsi="Times New Roman"/>
          <w:lang w:eastAsia="en-US"/>
        </w:rPr>
        <w:t xml:space="preserve">Проектом предусматривается ряд мероприятий для планируемого </w:t>
      </w:r>
      <w:r w:rsidR="008310FC" w:rsidRPr="00462F25">
        <w:rPr>
          <w:rFonts w:ascii="Times New Roman" w:hAnsi="Times New Roman"/>
          <w:lang w:eastAsia="en-US"/>
        </w:rPr>
        <w:t>сельского поселения</w:t>
      </w:r>
      <w:r w:rsidRPr="00462F25">
        <w:rPr>
          <w:rFonts w:ascii="Times New Roman" w:hAnsi="Times New Roman"/>
          <w:lang w:eastAsia="en-US"/>
        </w:rPr>
        <w:t>:</w:t>
      </w:r>
    </w:p>
    <w:p w14:paraId="451043B2" w14:textId="77777777" w:rsidR="00A43F61" w:rsidRPr="00462F25" w:rsidRDefault="00960C66" w:rsidP="00620830">
      <w:pPr>
        <w:shd w:val="clear" w:color="auto" w:fill="FFFFFF"/>
        <w:spacing w:line="240" w:lineRule="auto"/>
        <w:rPr>
          <w:rFonts w:ascii="Times New Roman" w:hAnsi="Times New Roman"/>
        </w:rPr>
      </w:pPr>
      <w:r w:rsidRPr="00462F25">
        <w:rPr>
          <w:rFonts w:ascii="Times New Roman" w:hAnsi="Times New Roman"/>
          <w:lang w:eastAsia="en-US"/>
        </w:rPr>
        <w:t>­</w:t>
      </w:r>
      <w:bookmarkStart w:id="23" w:name="_Hlk39100302"/>
      <w:r w:rsidR="00466710">
        <w:rPr>
          <w:rFonts w:ascii="Times New Roman" w:hAnsi="Times New Roman"/>
          <w:lang w:eastAsia="en-US"/>
        </w:rPr>
        <w:t xml:space="preserve"> </w:t>
      </w:r>
      <w:r w:rsidR="00792745" w:rsidRPr="00792745">
        <w:rPr>
          <w:rFonts w:ascii="Times New Roman" w:hAnsi="Times New Roman"/>
          <w:color w:val="000000"/>
        </w:rPr>
        <w:t xml:space="preserve">Строительство спортивного зала школы </w:t>
      </w:r>
      <w:proofErr w:type="spellStart"/>
      <w:r w:rsidR="00792745" w:rsidRPr="00792745">
        <w:rPr>
          <w:rFonts w:ascii="Times New Roman" w:hAnsi="Times New Roman"/>
          <w:color w:val="000000"/>
        </w:rPr>
        <w:t>а.Кызыл</w:t>
      </w:r>
      <w:proofErr w:type="spellEnd"/>
      <w:r w:rsidR="00792745" w:rsidRPr="00792745">
        <w:rPr>
          <w:rFonts w:ascii="Times New Roman" w:hAnsi="Times New Roman"/>
          <w:color w:val="000000"/>
        </w:rPr>
        <w:t>-Уруп</w:t>
      </w:r>
      <w:r w:rsidRPr="00462F25">
        <w:rPr>
          <w:rFonts w:ascii="Times New Roman" w:hAnsi="Times New Roman"/>
        </w:rPr>
        <w:t>;</w:t>
      </w:r>
      <w:bookmarkEnd w:id="23"/>
    </w:p>
    <w:p w14:paraId="1C01D497" w14:textId="77777777" w:rsidR="00620830" w:rsidRPr="00462F25" w:rsidRDefault="00A43F61" w:rsidP="00792745">
      <w:pPr>
        <w:shd w:val="clear" w:color="auto" w:fill="FFFFFF"/>
        <w:spacing w:line="240" w:lineRule="auto"/>
        <w:rPr>
          <w:rFonts w:ascii="Times New Roman" w:hAnsi="Times New Roman"/>
        </w:rPr>
      </w:pPr>
      <w:bookmarkStart w:id="24" w:name="_Hlk39100634"/>
      <w:r w:rsidRPr="00462F25">
        <w:rPr>
          <w:rFonts w:ascii="Times New Roman" w:hAnsi="Times New Roman"/>
        </w:rPr>
        <w:t>-</w:t>
      </w:r>
      <w:bookmarkEnd w:id="24"/>
      <w:r w:rsidR="00792745">
        <w:rPr>
          <w:rFonts w:ascii="Times New Roman" w:hAnsi="Times New Roman"/>
        </w:rPr>
        <w:t xml:space="preserve"> </w:t>
      </w:r>
      <w:r w:rsidR="00792745" w:rsidRPr="00792745">
        <w:rPr>
          <w:rFonts w:ascii="Times New Roman" w:hAnsi="Times New Roman"/>
          <w:color w:val="000000"/>
        </w:rPr>
        <w:t>Строительство группового водовода «</w:t>
      </w:r>
      <w:proofErr w:type="spellStart"/>
      <w:r w:rsidR="00792745" w:rsidRPr="00792745">
        <w:rPr>
          <w:rFonts w:ascii="Times New Roman" w:hAnsi="Times New Roman"/>
          <w:color w:val="000000"/>
        </w:rPr>
        <w:t>ст.Преградная</w:t>
      </w:r>
      <w:proofErr w:type="spellEnd"/>
      <w:r w:rsidR="00792745" w:rsidRPr="00792745">
        <w:rPr>
          <w:rFonts w:ascii="Times New Roman" w:hAnsi="Times New Roman"/>
          <w:color w:val="000000"/>
        </w:rPr>
        <w:t xml:space="preserve"> – </w:t>
      </w:r>
      <w:proofErr w:type="spellStart"/>
      <w:r w:rsidR="00792745" w:rsidRPr="00792745">
        <w:rPr>
          <w:rFonts w:ascii="Times New Roman" w:hAnsi="Times New Roman"/>
          <w:color w:val="000000"/>
        </w:rPr>
        <w:t>а.Кызыл</w:t>
      </w:r>
      <w:proofErr w:type="spellEnd"/>
      <w:r w:rsidR="00792745" w:rsidRPr="00792745">
        <w:rPr>
          <w:rFonts w:ascii="Times New Roman" w:hAnsi="Times New Roman"/>
          <w:color w:val="000000"/>
        </w:rPr>
        <w:t>-Уруп» протяженностью 5,6 км, d=150-200 мм</w:t>
      </w:r>
      <w:r w:rsidRPr="00462F25">
        <w:rPr>
          <w:rFonts w:ascii="Times New Roman" w:hAnsi="Times New Roman"/>
        </w:rPr>
        <w:t>;</w:t>
      </w:r>
    </w:p>
    <w:p w14:paraId="0D455EEE" w14:textId="77777777" w:rsidR="00620830" w:rsidRPr="00462F25" w:rsidRDefault="00792745" w:rsidP="00426F89">
      <w:pPr>
        <w:shd w:val="clear" w:color="auto" w:fill="FFFFFF"/>
        <w:spacing w:line="240" w:lineRule="auto"/>
        <w:rPr>
          <w:rFonts w:ascii="Times New Roman" w:hAnsi="Times New Roman"/>
        </w:rPr>
      </w:pPr>
      <w:r>
        <w:rPr>
          <w:rFonts w:ascii="Times New Roman" w:hAnsi="Times New Roman"/>
        </w:rPr>
        <w:t xml:space="preserve">- </w:t>
      </w:r>
      <w:r w:rsidRPr="00792745">
        <w:rPr>
          <w:rFonts w:ascii="Times New Roman" w:hAnsi="Times New Roman"/>
        </w:rPr>
        <w:t xml:space="preserve">Строительство канализационных сетей и локальных очистных </w:t>
      </w:r>
      <w:proofErr w:type="spellStart"/>
      <w:r w:rsidRPr="00792745">
        <w:rPr>
          <w:rFonts w:ascii="Times New Roman" w:hAnsi="Times New Roman"/>
        </w:rPr>
        <w:t>соору-жений</w:t>
      </w:r>
      <w:proofErr w:type="spellEnd"/>
      <w:r w:rsidRPr="00792745">
        <w:rPr>
          <w:rFonts w:ascii="Times New Roman" w:hAnsi="Times New Roman"/>
        </w:rPr>
        <w:t xml:space="preserve"> канализации в </w:t>
      </w:r>
      <w:proofErr w:type="spellStart"/>
      <w:r w:rsidRPr="00792745">
        <w:rPr>
          <w:rFonts w:ascii="Times New Roman" w:hAnsi="Times New Roman"/>
        </w:rPr>
        <w:t>а.Кызыл</w:t>
      </w:r>
      <w:proofErr w:type="spellEnd"/>
      <w:r w:rsidRPr="00792745">
        <w:rPr>
          <w:rFonts w:ascii="Times New Roman" w:hAnsi="Times New Roman"/>
        </w:rPr>
        <w:t>-Уруп</w:t>
      </w:r>
      <w:r>
        <w:rPr>
          <w:rFonts w:ascii="Times New Roman" w:hAnsi="Times New Roman"/>
        </w:rPr>
        <w:t>.</w:t>
      </w:r>
    </w:p>
    <w:p w14:paraId="39577B2C" w14:textId="77777777" w:rsidR="009B1ECF" w:rsidRPr="00792745" w:rsidRDefault="00792745" w:rsidP="00792745">
      <w:pPr>
        <w:pStyle w:val="20"/>
        <w:jc w:val="center"/>
        <w:rPr>
          <w:rFonts w:ascii="Times New Roman" w:hAnsi="Times New Roman"/>
          <w:i w:val="0"/>
          <w:sz w:val="26"/>
          <w:szCs w:val="26"/>
        </w:rPr>
      </w:pPr>
      <w:bookmarkStart w:id="25" w:name="_Toc151226083"/>
      <w:r w:rsidRPr="00792745">
        <w:rPr>
          <w:rFonts w:ascii="Times New Roman" w:hAnsi="Times New Roman"/>
          <w:i w:val="0"/>
          <w:sz w:val="26"/>
          <w:szCs w:val="26"/>
        </w:rPr>
        <w:t>3.5</w:t>
      </w:r>
      <w:r w:rsidR="009B1ECF" w:rsidRPr="00792745">
        <w:rPr>
          <w:rFonts w:ascii="Times New Roman" w:hAnsi="Times New Roman"/>
          <w:i w:val="0"/>
          <w:sz w:val="26"/>
          <w:szCs w:val="26"/>
        </w:rPr>
        <w:t xml:space="preserve"> Документация по планировке территории, разработанная и утвержденная применительно к территории поселения</w:t>
      </w:r>
      <w:bookmarkEnd w:id="25"/>
    </w:p>
    <w:p w14:paraId="6C1D0EFD" w14:textId="77777777" w:rsidR="00A1316B" w:rsidRDefault="00A1316B" w:rsidP="00A30EC6">
      <w:pPr>
        <w:shd w:val="clear" w:color="auto" w:fill="FFFFFF"/>
        <w:spacing w:line="240" w:lineRule="auto"/>
        <w:rPr>
          <w:rFonts w:ascii="Times New Roman" w:hAnsi="Times New Roman"/>
          <w:lang w:eastAsia="en-US"/>
        </w:rPr>
      </w:pPr>
    </w:p>
    <w:p w14:paraId="31D4EF1B" w14:textId="77777777" w:rsidR="009B1ECF" w:rsidRPr="009E7C6E" w:rsidRDefault="009B1ECF" w:rsidP="00A30EC6">
      <w:pPr>
        <w:shd w:val="clear" w:color="auto" w:fill="FFFFFF"/>
        <w:spacing w:line="240" w:lineRule="auto"/>
        <w:rPr>
          <w:rFonts w:ascii="Times New Roman" w:hAnsi="Times New Roman"/>
          <w:lang w:eastAsia="en-US"/>
        </w:rPr>
      </w:pPr>
      <w:r w:rsidRPr="009E7C6E">
        <w:rPr>
          <w:rFonts w:ascii="Times New Roman" w:hAnsi="Times New Roman"/>
          <w:lang w:eastAsia="en-US"/>
        </w:rPr>
        <w:t xml:space="preserve">На момент разработки Генерального плана применительно к территории </w:t>
      </w:r>
      <w:r w:rsidR="001A3528">
        <w:rPr>
          <w:rFonts w:ascii="Times New Roman" w:hAnsi="Times New Roman"/>
          <w:bCs/>
        </w:rPr>
        <w:t>Кызыл-Урупского</w:t>
      </w:r>
      <w:r w:rsidR="00E12277" w:rsidRPr="009E7C6E">
        <w:rPr>
          <w:rFonts w:ascii="Times New Roman" w:hAnsi="Times New Roman"/>
          <w:lang w:eastAsia="en-US"/>
        </w:rPr>
        <w:t xml:space="preserve"> </w:t>
      </w:r>
      <w:r w:rsidR="00E82029" w:rsidRPr="009E7C6E">
        <w:rPr>
          <w:rFonts w:ascii="Times New Roman" w:hAnsi="Times New Roman"/>
        </w:rPr>
        <w:t>с</w:t>
      </w:r>
      <w:r w:rsidR="00D15C2E" w:rsidRPr="009E7C6E">
        <w:rPr>
          <w:rFonts w:ascii="Times New Roman" w:hAnsi="Times New Roman"/>
        </w:rPr>
        <w:t xml:space="preserve">ельского поселения </w:t>
      </w:r>
      <w:r w:rsidRPr="009E7C6E">
        <w:rPr>
          <w:rFonts w:ascii="Times New Roman" w:hAnsi="Times New Roman"/>
          <w:lang w:eastAsia="en-US"/>
        </w:rPr>
        <w:t>утвержден</w:t>
      </w:r>
      <w:r w:rsidR="00590336" w:rsidRPr="009E7C6E">
        <w:rPr>
          <w:rFonts w:ascii="Times New Roman" w:hAnsi="Times New Roman"/>
          <w:lang w:eastAsia="en-US"/>
        </w:rPr>
        <w:t>а</w:t>
      </w:r>
      <w:r w:rsidRPr="009E7C6E">
        <w:rPr>
          <w:rFonts w:ascii="Times New Roman" w:hAnsi="Times New Roman"/>
          <w:lang w:eastAsia="en-US"/>
        </w:rPr>
        <w:t xml:space="preserve"> документация по планировки территории</w:t>
      </w:r>
      <w:r w:rsidR="00590336" w:rsidRPr="009E7C6E">
        <w:rPr>
          <w:rFonts w:ascii="Times New Roman" w:hAnsi="Times New Roman"/>
          <w:lang w:eastAsia="en-US"/>
        </w:rPr>
        <w:t>:</w:t>
      </w:r>
    </w:p>
    <w:p w14:paraId="50E5A790" w14:textId="77777777" w:rsidR="00590336" w:rsidRPr="00E82029" w:rsidRDefault="00590336" w:rsidP="00A30EC6">
      <w:pPr>
        <w:shd w:val="clear" w:color="auto" w:fill="FFFFFF"/>
        <w:spacing w:line="240" w:lineRule="auto"/>
        <w:rPr>
          <w:rFonts w:ascii="Times New Roman" w:hAnsi="Times New Roman"/>
          <w:lang w:eastAsia="en-US"/>
        </w:rPr>
      </w:pPr>
      <w:r w:rsidRPr="009E7C6E">
        <w:rPr>
          <w:rFonts w:ascii="Times New Roman" w:hAnsi="Times New Roman"/>
          <w:lang w:eastAsia="en-US"/>
        </w:rPr>
        <w:t>–</w:t>
      </w:r>
      <w:r>
        <w:rPr>
          <w:rFonts w:ascii="Times New Roman" w:hAnsi="Times New Roman"/>
          <w:lang w:eastAsia="en-US"/>
        </w:rPr>
        <w:t xml:space="preserve"> </w:t>
      </w:r>
      <w:r w:rsidR="009E7C6E">
        <w:rPr>
          <w:rFonts w:ascii="Times New Roman" w:hAnsi="Times New Roman"/>
          <w:lang w:eastAsia="en-US"/>
        </w:rPr>
        <w:t xml:space="preserve">Правила землепользования и застройки </w:t>
      </w:r>
      <w:r w:rsidR="00792745">
        <w:rPr>
          <w:rFonts w:ascii="Times New Roman" w:hAnsi="Times New Roman"/>
          <w:lang w:eastAsia="en-US"/>
        </w:rPr>
        <w:t>Кызыл-Урупское</w:t>
      </w:r>
      <w:r w:rsidR="009E7C6E">
        <w:rPr>
          <w:rFonts w:ascii="Times New Roman" w:hAnsi="Times New Roman"/>
          <w:lang w:eastAsia="en-US"/>
        </w:rPr>
        <w:t xml:space="preserve"> сельское поселение Урупского района Карачаево-Черкесской Республики.</w:t>
      </w:r>
    </w:p>
    <w:p w14:paraId="155A2777" w14:textId="77777777" w:rsidR="009B1ECF" w:rsidRDefault="009B1ECF" w:rsidP="00A30EC6">
      <w:pPr>
        <w:pStyle w:val="af5"/>
        <w:ind w:firstLine="567"/>
        <w:jc w:val="both"/>
        <w:rPr>
          <w:szCs w:val="24"/>
        </w:rPr>
      </w:pPr>
    </w:p>
    <w:p w14:paraId="3EA8C624" w14:textId="77777777" w:rsidR="00B2218E" w:rsidRPr="00376EE6" w:rsidRDefault="00B2218E" w:rsidP="00A30EC6">
      <w:pPr>
        <w:pStyle w:val="a8"/>
        <w:tabs>
          <w:tab w:val="left" w:pos="1134"/>
          <w:tab w:val="left" w:pos="1276"/>
        </w:tabs>
        <w:spacing w:line="240" w:lineRule="auto"/>
        <w:ind w:left="0"/>
        <w:rPr>
          <w:rFonts w:ascii="Times New Roman" w:hAnsi="Times New Roman"/>
          <w:color w:val="000000" w:themeColor="text1"/>
        </w:rPr>
      </w:pPr>
      <w:r w:rsidRPr="00E82029">
        <w:rPr>
          <w:rFonts w:ascii="Times New Roman" w:hAnsi="Times New Roman"/>
          <w:color w:val="000000" w:themeColor="text1"/>
        </w:rPr>
        <w:t>Выводы:</w:t>
      </w:r>
    </w:p>
    <w:p w14:paraId="6BC6189C" w14:textId="77777777" w:rsidR="00A1316B" w:rsidRPr="00A1316B" w:rsidRDefault="00A1316B" w:rsidP="00A1316B">
      <w:pPr>
        <w:pStyle w:val="a8"/>
        <w:numPr>
          <w:ilvl w:val="0"/>
          <w:numId w:val="9"/>
        </w:numPr>
        <w:spacing w:line="240" w:lineRule="auto"/>
        <w:ind w:left="0" w:firstLine="567"/>
        <w:rPr>
          <w:rFonts w:ascii="Times New Roman" w:hAnsi="Times New Roman"/>
        </w:rPr>
      </w:pPr>
      <w:r>
        <w:rPr>
          <w:rFonts w:ascii="Times New Roman" w:hAnsi="Times New Roman"/>
        </w:rPr>
        <w:t xml:space="preserve">Планируемое сельское поселение </w:t>
      </w:r>
      <w:r w:rsidRPr="00A1316B">
        <w:rPr>
          <w:rFonts w:ascii="Times New Roman" w:hAnsi="Times New Roman"/>
        </w:rPr>
        <w:t>расположено в северо-восточной части Урупского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республиканским центрами посредством автодороги регионального значения. В настоящее время главной транспортной планировочной осью Кызыл-Урупского сельского поселения является автомобильная дорога, пересекающая территорию муниципального образования в меридиональном направлении.</w:t>
      </w:r>
    </w:p>
    <w:p w14:paraId="29AB0818" w14:textId="77777777" w:rsidR="00A1316B" w:rsidRPr="00A1316B" w:rsidRDefault="00E12277" w:rsidP="00A1316B">
      <w:pPr>
        <w:pStyle w:val="a8"/>
        <w:numPr>
          <w:ilvl w:val="0"/>
          <w:numId w:val="9"/>
        </w:numPr>
        <w:spacing w:line="240" w:lineRule="auto"/>
        <w:ind w:left="0" w:firstLine="567"/>
        <w:rPr>
          <w:rFonts w:ascii="Times New Roman" w:hAnsi="Times New Roman"/>
          <w:color w:val="000000" w:themeColor="text1"/>
        </w:rPr>
      </w:pPr>
      <w:r>
        <w:rPr>
          <w:rFonts w:ascii="Times New Roman" w:hAnsi="Times New Roman"/>
        </w:rPr>
        <w:t xml:space="preserve"> </w:t>
      </w:r>
      <w:r w:rsidR="00BB594B" w:rsidRPr="00376EE6">
        <w:rPr>
          <w:rFonts w:ascii="Times New Roman" w:hAnsi="Times New Roman"/>
        </w:rPr>
        <w:t xml:space="preserve">В состав </w:t>
      </w:r>
      <w:r w:rsidR="00940FBB">
        <w:rPr>
          <w:rFonts w:ascii="Times New Roman" w:hAnsi="Times New Roman"/>
        </w:rPr>
        <w:t>сельского поселения</w:t>
      </w:r>
      <w:r w:rsidR="00BB594B" w:rsidRPr="00376EE6">
        <w:rPr>
          <w:rFonts w:ascii="Times New Roman" w:hAnsi="Times New Roman"/>
        </w:rPr>
        <w:t xml:space="preserve"> вход</w:t>
      </w:r>
      <w:r w:rsidR="009D6C18" w:rsidRPr="00376EE6">
        <w:rPr>
          <w:rFonts w:ascii="Times New Roman" w:hAnsi="Times New Roman"/>
        </w:rPr>
        <w:t xml:space="preserve">ит </w:t>
      </w:r>
      <w:r w:rsidR="00A1316B">
        <w:rPr>
          <w:rFonts w:ascii="Times New Roman" w:hAnsi="Times New Roman"/>
        </w:rPr>
        <w:t>один</w:t>
      </w:r>
      <w:r>
        <w:rPr>
          <w:rFonts w:ascii="Times New Roman" w:hAnsi="Times New Roman"/>
        </w:rPr>
        <w:t xml:space="preserve"> населенны</w:t>
      </w:r>
      <w:r w:rsidR="00A1316B">
        <w:rPr>
          <w:rFonts w:ascii="Times New Roman" w:hAnsi="Times New Roman"/>
        </w:rPr>
        <w:t>й</w:t>
      </w:r>
      <w:r w:rsidR="009D6C18" w:rsidRPr="00376EE6">
        <w:rPr>
          <w:rFonts w:ascii="Times New Roman" w:hAnsi="Times New Roman"/>
        </w:rPr>
        <w:t xml:space="preserve"> пункт</w:t>
      </w:r>
      <w:r>
        <w:rPr>
          <w:rFonts w:ascii="Times New Roman" w:hAnsi="Times New Roman"/>
        </w:rPr>
        <w:t xml:space="preserve">  – </w:t>
      </w:r>
      <w:r w:rsidR="00A1316B" w:rsidRPr="008C4606">
        <w:rPr>
          <w:rFonts w:ascii="Times New Roman" w:hAnsi="Times New Roman"/>
        </w:rPr>
        <w:t>аул Кызыл-Уруп</w:t>
      </w:r>
      <w:r w:rsidR="009D6C18" w:rsidRPr="00376EE6">
        <w:rPr>
          <w:rFonts w:ascii="Times New Roman" w:hAnsi="Times New Roman"/>
        </w:rPr>
        <w:t>.</w:t>
      </w:r>
    </w:p>
    <w:p w14:paraId="21623818" w14:textId="77777777" w:rsidR="00A1316B" w:rsidRPr="00A1316B" w:rsidRDefault="00A1316B" w:rsidP="00A1316B">
      <w:pPr>
        <w:pStyle w:val="a8"/>
        <w:numPr>
          <w:ilvl w:val="0"/>
          <w:numId w:val="9"/>
        </w:numPr>
        <w:spacing w:line="240" w:lineRule="auto"/>
        <w:ind w:left="0" w:firstLine="567"/>
        <w:rPr>
          <w:rFonts w:ascii="Times New Roman" w:hAnsi="Times New Roman"/>
          <w:color w:val="000000" w:themeColor="text1"/>
        </w:rPr>
      </w:pPr>
      <w:r w:rsidRPr="00A1316B">
        <w:rPr>
          <w:rFonts w:ascii="Times New Roman" w:hAnsi="Times New Roman"/>
        </w:rPr>
        <w:t>Анализ структуры расселения выявил специфические закономерности и особенности, характерные для Кызыл-Урупского сельского поселения:</w:t>
      </w:r>
    </w:p>
    <w:p w14:paraId="500EAD1C" w14:textId="77777777" w:rsidR="00A1316B" w:rsidRPr="00425AFA" w:rsidRDefault="00A1316B" w:rsidP="00A1316B">
      <w:pPr>
        <w:spacing w:line="240" w:lineRule="auto"/>
        <w:rPr>
          <w:rFonts w:ascii="Times New Roman" w:hAnsi="Times New Roman"/>
        </w:rPr>
      </w:pPr>
      <w:r w:rsidRPr="00425AFA">
        <w:rPr>
          <w:rFonts w:ascii="Times New Roman" w:hAnsi="Times New Roman"/>
        </w:rPr>
        <w:t>- территория муниципального образования заселена незначительно;</w:t>
      </w:r>
    </w:p>
    <w:p w14:paraId="5E13F472" w14:textId="77777777" w:rsidR="00A1316B" w:rsidRPr="00425AFA" w:rsidRDefault="00A1316B" w:rsidP="00A1316B">
      <w:pPr>
        <w:spacing w:line="240" w:lineRule="auto"/>
        <w:rPr>
          <w:rFonts w:ascii="Times New Roman" w:hAnsi="Times New Roman"/>
        </w:rPr>
      </w:pPr>
      <w:r w:rsidRPr="00425AFA">
        <w:rPr>
          <w:rFonts w:ascii="Times New Roman" w:hAnsi="Times New Roman"/>
        </w:rPr>
        <w:t>- население концентрируется в центральном населенном пункте – а. Кызыл-Уруп;</w:t>
      </w:r>
    </w:p>
    <w:p w14:paraId="3E959B1F" w14:textId="77777777" w:rsidR="00A1316B" w:rsidRPr="00425AFA" w:rsidRDefault="00A1316B" w:rsidP="00A1316B">
      <w:pPr>
        <w:spacing w:line="240" w:lineRule="auto"/>
        <w:rPr>
          <w:rFonts w:ascii="Times New Roman" w:hAnsi="Times New Roman"/>
        </w:rPr>
      </w:pPr>
      <w:r w:rsidRPr="00425AFA">
        <w:rPr>
          <w:rFonts w:ascii="Times New Roman" w:hAnsi="Times New Roman"/>
        </w:rPr>
        <w:t>- удаленность от ведущих экономических центов КЧР;</w:t>
      </w:r>
    </w:p>
    <w:p w14:paraId="0C6CC8B6" w14:textId="77777777" w:rsidR="00A1316B" w:rsidRPr="00425AFA" w:rsidRDefault="00A1316B" w:rsidP="00A1316B">
      <w:pPr>
        <w:spacing w:line="240" w:lineRule="auto"/>
        <w:rPr>
          <w:rFonts w:ascii="Times New Roman" w:hAnsi="Times New Roman"/>
        </w:rPr>
      </w:pPr>
      <w:r w:rsidRPr="00425AFA">
        <w:rPr>
          <w:rFonts w:ascii="Times New Roman" w:hAnsi="Times New Roman"/>
        </w:rPr>
        <w:t>- второстепенная роль муниципального образования в Урупском районе;</w:t>
      </w:r>
    </w:p>
    <w:p w14:paraId="445C966E" w14:textId="77777777" w:rsidR="00A1316B" w:rsidRPr="00425AFA" w:rsidRDefault="00A1316B" w:rsidP="00A1316B">
      <w:pPr>
        <w:spacing w:line="240" w:lineRule="auto"/>
        <w:rPr>
          <w:rFonts w:ascii="Times New Roman" w:hAnsi="Times New Roman"/>
        </w:rPr>
      </w:pPr>
      <w:r w:rsidRPr="00425AFA">
        <w:rPr>
          <w:rFonts w:ascii="Times New Roman" w:hAnsi="Times New Roman"/>
        </w:rPr>
        <w:t>- внутреннее положение.</w:t>
      </w:r>
    </w:p>
    <w:p w14:paraId="2F03C929" w14:textId="77777777" w:rsidR="00EE47D8" w:rsidRPr="00BA1518" w:rsidRDefault="00EE47D8" w:rsidP="00A1316B">
      <w:pPr>
        <w:spacing w:line="240" w:lineRule="auto"/>
        <w:ind w:firstLine="0"/>
        <w:rPr>
          <w:rFonts w:ascii="Times New Roman" w:hAnsi="Times New Roman"/>
          <w:highlight w:val="cyan"/>
        </w:rPr>
        <w:sectPr w:rsidR="00EE47D8" w:rsidRPr="00BA1518" w:rsidSect="00FB1B5D">
          <w:pgSz w:w="11906" w:h="16838"/>
          <w:pgMar w:top="1134" w:right="851" w:bottom="1134" w:left="1701" w:header="709" w:footer="709" w:gutter="0"/>
          <w:cols w:space="708"/>
          <w:titlePg/>
          <w:docGrid w:linePitch="360"/>
        </w:sectPr>
      </w:pPr>
    </w:p>
    <w:p w14:paraId="3AE62B89" w14:textId="3ADAD838" w:rsidR="00EE47D8" w:rsidRPr="007E213E" w:rsidRDefault="00FA0E11" w:rsidP="00BC0DAF">
      <w:pPr>
        <w:spacing w:line="240" w:lineRule="auto"/>
        <w:ind w:firstLine="0"/>
        <w:jc w:val="center"/>
        <w:outlineLvl w:val="0"/>
        <w:rPr>
          <w:rFonts w:ascii="Times New Roman" w:hAnsi="Times New Roman"/>
          <w:b/>
          <w:sz w:val="26"/>
          <w:szCs w:val="26"/>
        </w:rPr>
      </w:pPr>
      <w:bookmarkStart w:id="26" w:name="_Toc151226084"/>
      <w:r w:rsidRPr="007E213E">
        <w:rPr>
          <w:rFonts w:ascii="Times New Roman" w:hAnsi="Times New Roman"/>
          <w:b/>
          <w:sz w:val="26"/>
          <w:szCs w:val="26"/>
        </w:rPr>
        <w:lastRenderedPageBreak/>
        <w:t xml:space="preserve">РАЗДЕЛ </w:t>
      </w:r>
      <w:r w:rsidR="001A06B9">
        <w:rPr>
          <w:rFonts w:ascii="Times New Roman" w:hAnsi="Times New Roman"/>
          <w:b/>
          <w:sz w:val="26"/>
          <w:szCs w:val="26"/>
        </w:rPr>
        <w:t>4</w:t>
      </w:r>
      <w:r w:rsidR="00624061" w:rsidRPr="007E213E">
        <w:rPr>
          <w:rFonts w:ascii="Times New Roman" w:hAnsi="Times New Roman"/>
          <w:b/>
          <w:sz w:val="26"/>
          <w:szCs w:val="26"/>
        </w:rPr>
        <w:t>. НАСЕЛЕНИЕ</w:t>
      </w:r>
      <w:bookmarkEnd w:id="26"/>
    </w:p>
    <w:p w14:paraId="2B20F96B" w14:textId="77777777" w:rsidR="00434A36" w:rsidRPr="007E213E" w:rsidRDefault="00434A36" w:rsidP="00434A36">
      <w:pPr>
        <w:spacing w:line="240" w:lineRule="auto"/>
        <w:jc w:val="center"/>
        <w:rPr>
          <w:rFonts w:ascii="Times New Roman" w:hAnsi="Times New Roman"/>
        </w:rPr>
      </w:pPr>
    </w:p>
    <w:p w14:paraId="2B0D3EC3" w14:textId="77777777" w:rsidR="00EE47D8" w:rsidRPr="00C25765" w:rsidRDefault="00EE47D8" w:rsidP="00434A36">
      <w:pPr>
        <w:pStyle w:val="a8"/>
        <w:spacing w:line="240" w:lineRule="auto"/>
        <w:ind w:left="0"/>
        <w:rPr>
          <w:rFonts w:ascii="Times New Roman" w:hAnsi="Times New Roman"/>
        </w:rPr>
      </w:pPr>
      <w:r w:rsidRPr="007E213E">
        <w:rPr>
          <w:rFonts w:ascii="Times New Roman" w:hAnsi="Times New Roman"/>
        </w:rPr>
        <w:t xml:space="preserve">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w:t>
      </w:r>
      <w:r w:rsidRPr="00C25765">
        <w:rPr>
          <w:rFonts w:ascii="Times New Roman" w:hAnsi="Times New Roman"/>
        </w:rPr>
        <w:t>почему анализ демографической ситуации – одна из главнейших составляющих прогноза тенденций экономического роста поселения.</w:t>
      </w:r>
    </w:p>
    <w:p w14:paraId="362D7DDB" w14:textId="77777777" w:rsidR="00A866B6" w:rsidRDefault="00EE47D8" w:rsidP="00434A36">
      <w:pPr>
        <w:pStyle w:val="a8"/>
        <w:spacing w:line="240" w:lineRule="auto"/>
        <w:ind w:left="0"/>
        <w:rPr>
          <w:rFonts w:ascii="Times New Roman" w:hAnsi="Times New Roman"/>
        </w:rPr>
      </w:pPr>
      <w:r w:rsidRPr="00C25765">
        <w:rPr>
          <w:rFonts w:ascii="Times New Roman" w:hAnsi="Times New Roman"/>
        </w:rPr>
        <w:t xml:space="preserve">Демографическая ситуация, сложившаяся в </w:t>
      </w:r>
      <w:r w:rsidR="006702B5" w:rsidRPr="006702B5">
        <w:rPr>
          <w:rFonts w:ascii="Times New Roman" w:hAnsi="Times New Roman"/>
          <w:color w:val="000000"/>
        </w:rPr>
        <w:t>Кызыл-Урупско</w:t>
      </w:r>
      <w:r w:rsidR="006702B5">
        <w:rPr>
          <w:rFonts w:ascii="Times New Roman" w:hAnsi="Times New Roman"/>
          <w:color w:val="000000"/>
        </w:rPr>
        <w:t>м</w:t>
      </w:r>
      <w:r w:rsidR="00A866B6" w:rsidRPr="00A866B6">
        <w:rPr>
          <w:rFonts w:ascii="Times New Roman" w:hAnsi="Times New Roman"/>
        </w:rPr>
        <w:t xml:space="preserve"> сельском поселении</w:t>
      </w:r>
      <w:r w:rsidRPr="00C25765">
        <w:rPr>
          <w:rFonts w:ascii="Times New Roman" w:hAnsi="Times New Roman"/>
        </w:rPr>
        <w:t xml:space="preserve">, имеет сложный комплексный характер и </w:t>
      </w:r>
      <w:r w:rsidR="00C25765" w:rsidRPr="00C25765">
        <w:rPr>
          <w:rFonts w:ascii="Times New Roman" w:hAnsi="Times New Roman"/>
        </w:rPr>
        <w:t>негативные</w:t>
      </w:r>
      <w:r w:rsidRPr="00C25765">
        <w:rPr>
          <w:rFonts w:ascii="Times New Roman" w:hAnsi="Times New Roman"/>
        </w:rPr>
        <w:t xml:space="preserve"> тенденции развития. </w:t>
      </w:r>
      <w:r w:rsidR="00A866B6" w:rsidRPr="00A866B6">
        <w:rPr>
          <w:rFonts w:ascii="Times New Roman" w:hAnsi="Times New Roman"/>
        </w:rPr>
        <w:t xml:space="preserve">Центральный населенный пункт муниципального образования – </w:t>
      </w:r>
      <w:r w:rsidR="006702B5">
        <w:rPr>
          <w:rFonts w:ascii="Times New Roman" w:hAnsi="Times New Roman"/>
        </w:rPr>
        <w:t>а</w:t>
      </w:r>
      <w:r w:rsidR="00A866B6" w:rsidRPr="00A866B6">
        <w:rPr>
          <w:rFonts w:ascii="Times New Roman" w:hAnsi="Times New Roman"/>
        </w:rPr>
        <w:t xml:space="preserve">. </w:t>
      </w:r>
      <w:r w:rsidR="006702B5">
        <w:rPr>
          <w:rFonts w:ascii="Times New Roman" w:hAnsi="Times New Roman"/>
        </w:rPr>
        <w:t>Кызыл-Уруп в группу крупных</w:t>
      </w:r>
      <w:r w:rsidR="00A866B6" w:rsidRPr="00A866B6">
        <w:rPr>
          <w:rFonts w:ascii="Times New Roman" w:hAnsi="Times New Roman"/>
        </w:rPr>
        <w:t xml:space="preserve"> сельских населенных пунктов Карачаево-Черкесской Республики (</w:t>
      </w:r>
      <w:r w:rsidR="006702B5">
        <w:rPr>
          <w:rFonts w:ascii="Times New Roman" w:hAnsi="Times New Roman"/>
        </w:rPr>
        <w:t>с численностью населения более 1</w:t>
      </w:r>
      <w:r w:rsidR="00A866B6" w:rsidRPr="00A866B6">
        <w:rPr>
          <w:rFonts w:ascii="Times New Roman" w:hAnsi="Times New Roman"/>
        </w:rPr>
        <w:t>000 человек).</w:t>
      </w:r>
    </w:p>
    <w:p w14:paraId="0A420B2F" w14:textId="77777777" w:rsidR="00EE47D8" w:rsidRPr="00C25765" w:rsidRDefault="008F4076" w:rsidP="00434A36">
      <w:pPr>
        <w:pStyle w:val="a8"/>
        <w:spacing w:line="240" w:lineRule="auto"/>
        <w:ind w:left="0"/>
        <w:rPr>
          <w:rFonts w:ascii="Times New Roman" w:hAnsi="Times New Roman"/>
        </w:rPr>
      </w:pPr>
      <w:r w:rsidRPr="00C25765">
        <w:rPr>
          <w:rFonts w:ascii="Times New Roman" w:hAnsi="Times New Roman"/>
        </w:rPr>
        <w:t>По данным на 01.01.20</w:t>
      </w:r>
      <w:r w:rsidR="00A866B6">
        <w:rPr>
          <w:rFonts w:ascii="Times New Roman" w:hAnsi="Times New Roman"/>
        </w:rPr>
        <w:t>22</w:t>
      </w:r>
      <w:r w:rsidR="00EE47D8" w:rsidRPr="00C25765">
        <w:rPr>
          <w:rFonts w:ascii="Times New Roman" w:hAnsi="Times New Roman"/>
        </w:rPr>
        <w:t xml:space="preserve"> г. население планируемого </w:t>
      </w:r>
      <w:r w:rsidR="00940FBB">
        <w:rPr>
          <w:rFonts w:ascii="Times New Roman" w:hAnsi="Times New Roman"/>
        </w:rPr>
        <w:t>поселения</w:t>
      </w:r>
      <w:r w:rsidR="00EE47D8" w:rsidRPr="00C25765">
        <w:rPr>
          <w:rFonts w:ascii="Times New Roman" w:hAnsi="Times New Roman"/>
        </w:rPr>
        <w:t xml:space="preserve"> составляло </w:t>
      </w:r>
      <w:r w:rsidR="006702B5">
        <w:rPr>
          <w:rFonts w:ascii="Times New Roman" w:hAnsi="Times New Roman"/>
        </w:rPr>
        <w:t xml:space="preserve">1242 </w:t>
      </w:r>
      <w:r w:rsidR="00EE47D8" w:rsidRPr="00C25765">
        <w:rPr>
          <w:rFonts w:ascii="Times New Roman" w:hAnsi="Times New Roman"/>
        </w:rPr>
        <w:t>человек. Демографическая ситуация в целом стабильная, последние десятилетия в поселении чередуются периоды</w:t>
      </w:r>
      <w:r w:rsidR="00125B5C" w:rsidRPr="00C25765">
        <w:rPr>
          <w:rFonts w:ascii="Times New Roman" w:hAnsi="Times New Roman"/>
        </w:rPr>
        <w:t>,</w:t>
      </w:r>
      <w:r w:rsidR="00EE47D8" w:rsidRPr="00C25765">
        <w:rPr>
          <w:rFonts w:ascii="Times New Roman" w:hAnsi="Times New Roman"/>
        </w:rPr>
        <w:t xml:space="preserve"> для которых характерен естественный </w:t>
      </w:r>
      <w:r w:rsidR="00A866B6">
        <w:rPr>
          <w:rFonts w:ascii="Times New Roman" w:hAnsi="Times New Roman"/>
        </w:rPr>
        <w:t>спад</w:t>
      </w:r>
      <w:r w:rsidR="00EE47D8" w:rsidRPr="00C25765">
        <w:rPr>
          <w:rFonts w:ascii="Times New Roman" w:hAnsi="Times New Roman"/>
        </w:rPr>
        <w:t xml:space="preserve"> и миграционный </w:t>
      </w:r>
      <w:r w:rsidR="006D6FF3" w:rsidRPr="00C25765">
        <w:rPr>
          <w:rFonts w:ascii="Times New Roman" w:hAnsi="Times New Roman"/>
        </w:rPr>
        <w:t xml:space="preserve">отток </w:t>
      </w:r>
      <w:r w:rsidR="00EE47D8" w:rsidRPr="00C25765">
        <w:rPr>
          <w:rFonts w:ascii="Times New Roman" w:hAnsi="Times New Roman"/>
        </w:rPr>
        <w:t>населения.</w:t>
      </w:r>
    </w:p>
    <w:p w14:paraId="22B3CEA3" w14:textId="77777777" w:rsidR="00EE47D8" w:rsidRPr="00BE5B5F" w:rsidRDefault="00A866B6" w:rsidP="00434A36">
      <w:pPr>
        <w:pStyle w:val="a8"/>
        <w:spacing w:line="240" w:lineRule="auto"/>
        <w:ind w:left="0"/>
        <w:rPr>
          <w:rFonts w:ascii="Times New Roman" w:hAnsi="Times New Roman"/>
        </w:rPr>
      </w:pPr>
      <w:r w:rsidRPr="00A866B6">
        <w:rPr>
          <w:rFonts w:ascii="Times New Roman" w:hAnsi="Times New Roman"/>
        </w:rPr>
        <w:t>Территория планируемого муниципального образования расположена в основной зоне расселения Карачаево-Черкесской Республики, которая включает территории центральных муниципальных образований с максимальной численностью и плотностью населения</w:t>
      </w:r>
      <w:r w:rsidR="00EE47D8" w:rsidRPr="00BE5B5F">
        <w:rPr>
          <w:rFonts w:ascii="Times New Roman" w:hAnsi="Times New Roman"/>
        </w:rPr>
        <w:t>.</w:t>
      </w:r>
    </w:p>
    <w:p w14:paraId="670AFE68" w14:textId="77777777" w:rsidR="00EE47D8" w:rsidRPr="00D15C2E" w:rsidRDefault="00EE47D8" w:rsidP="00EE47D8">
      <w:pPr>
        <w:pStyle w:val="a8"/>
        <w:spacing w:line="240" w:lineRule="auto"/>
        <w:ind w:left="851"/>
        <w:rPr>
          <w:rFonts w:ascii="Times New Roman" w:hAnsi="Times New Roman"/>
          <w:highlight w:val="yellow"/>
        </w:rPr>
      </w:pPr>
    </w:p>
    <w:p w14:paraId="2BCEC8A7" w14:textId="77777777" w:rsidR="00EE47D8" w:rsidRPr="00940FBB" w:rsidRDefault="00BA439F" w:rsidP="00EE47D8">
      <w:pPr>
        <w:pStyle w:val="a8"/>
        <w:spacing w:line="240" w:lineRule="auto"/>
        <w:ind w:left="0" w:firstLine="0"/>
        <w:jc w:val="center"/>
        <w:rPr>
          <w:rFonts w:ascii="Times New Roman" w:hAnsi="Times New Roman"/>
          <w:bCs/>
        </w:rPr>
      </w:pPr>
      <w:r w:rsidRPr="00940FBB">
        <w:rPr>
          <w:rFonts w:ascii="Times New Roman" w:eastAsia="Arial Unicode MS" w:hAnsi="Times New Roman"/>
          <w:bCs/>
          <w:noProof/>
        </w:rPr>
        <w:drawing>
          <wp:inline distT="0" distB="0" distL="0" distR="0" wp14:anchorId="4A2E89E4" wp14:editId="766CBDC0">
            <wp:extent cx="5186937" cy="286295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6F48596" w14:textId="052BDEB4" w:rsidR="003C3902" w:rsidRPr="00057D9E" w:rsidRDefault="00106D71" w:rsidP="00C47E49">
      <w:pPr>
        <w:pStyle w:val="a8"/>
        <w:spacing w:line="240" w:lineRule="auto"/>
        <w:ind w:left="0" w:firstLine="0"/>
        <w:jc w:val="center"/>
        <w:rPr>
          <w:rFonts w:ascii="Times New Roman" w:hAnsi="Times New Roman"/>
          <w:b/>
          <w:bCs/>
        </w:rPr>
      </w:pPr>
      <w:r w:rsidRPr="00057D9E">
        <w:rPr>
          <w:rFonts w:ascii="Times New Roman" w:hAnsi="Times New Roman"/>
          <w:b/>
          <w:bCs/>
        </w:rPr>
        <w:t xml:space="preserve">Рисунок </w:t>
      </w:r>
      <w:r w:rsidR="001A06B9">
        <w:rPr>
          <w:rFonts w:ascii="Times New Roman" w:hAnsi="Times New Roman"/>
          <w:b/>
          <w:bCs/>
        </w:rPr>
        <w:t>4</w:t>
      </w:r>
      <w:r w:rsidR="00673194" w:rsidRPr="00057D9E">
        <w:rPr>
          <w:rFonts w:ascii="Times New Roman" w:hAnsi="Times New Roman"/>
          <w:b/>
          <w:bCs/>
        </w:rPr>
        <w:t xml:space="preserve">.1. </w:t>
      </w:r>
      <w:r w:rsidR="00EE47D8" w:rsidRPr="00057D9E">
        <w:rPr>
          <w:rFonts w:ascii="Times New Roman" w:hAnsi="Times New Roman"/>
          <w:b/>
          <w:bCs/>
        </w:rPr>
        <w:t xml:space="preserve">Численность населения </w:t>
      </w:r>
      <w:r w:rsidR="00015361" w:rsidRPr="00057D9E">
        <w:rPr>
          <w:rFonts w:ascii="Times New Roman" w:hAnsi="Times New Roman"/>
          <w:b/>
          <w:bCs/>
        </w:rPr>
        <w:t>Урупского</w:t>
      </w:r>
      <w:r w:rsidR="00737BFD" w:rsidRPr="00057D9E">
        <w:rPr>
          <w:rFonts w:ascii="Times New Roman" w:hAnsi="Times New Roman"/>
          <w:b/>
          <w:bCs/>
        </w:rPr>
        <w:t xml:space="preserve"> </w:t>
      </w:r>
      <w:r w:rsidR="00015361" w:rsidRPr="00057D9E">
        <w:rPr>
          <w:rFonts w:ascii="Times New Roman" w:hAnsi="Times New Roman"/>
          <w:b/>
          <w:bCs/>
        </w:rPr>
        <w:t>района</w:t>
      </w:r>
      <w:r w:rsidR="001063C3" w:rsidRPr="00057D9E">
        <w:rPr>
          <w:rFonts w:ascii="Times New Roman" w:hAnsi="Times New Roman"/>
          <w:b/>
          <w:bCs/>
        </w:rPr>
        <w:t xml:space="preserve"> в разрезе </w:t>
      </w:r>
    </w:p>
    <w:p w14:paraId="5DB599F1" w14:textId="77777777" w:rsidR="00EE47D8" w:rsidRPr="00057D9E" w:rsidRDefault="001063C3" w:rsidP="00434A36">
      <w:pPr>
        <w:pStyle w:val="a8"/>
        <w:spacing w:line="240" w:lineRule="auto"/>
        <w:ind w:left="0" w:firstLine="0"/>
        <w:jc w:val="center"/>
        <w:rPr>
          <w:rFonts w:ascii="Times New Roman" w:hAnsi="Times New Roman"/>
          <w:b/>
          <w:bCs/>
        </w:rPr>
      </w:pPr>
      <w:r w:rsidRPr="00057D9E">
        <w:rPr>
          <w:rFonts w:ascii="Times New Roman" w:hAnsi="Times New Roman"/>
          <w:b/>
          <w:bCs/>
        </w:rPr>
        <w:t>муниципальных образований</w:t>
      </w:r>
    </w:p>
    <w:p w14:paraId="1ADF9336" w14:textId="77777777" w:rsidR="00EE47D8" w:rsidRPr="00D15C2E" w:rsidRDefault="00EE47D8" w:rsidP="00EE47D8">
      <w:pPr>
        <w:pStyle w:val="a8"/>
        <w:spacing w:line="240" w:lineRule="auto"/>
        <w:ind w:left="851"/>
        <w:rPr>
          <w:rFonts w:ascii="Times New Roman" w:hAnsi="Times New Roman"/>
          <w:highlight w:val="yellow"/>
        </w:rPr>
      </w:pPr>
    </w:p>
    <w:p w14:paraId="0E1F3E3C" w14:textId="77777777" w:rsidR="00EE47D8" w:rsidRPr="001D2F95" w:rsidRDefault="006164CE" w:rsidP="00434A36">
      <w:pPr>
        <w:pStyle w:val="a8"/>
        <w:spacing w:line="240" w:lineRule="auto"/>
        <w:ind w:left="0"/>
        <w:rPr>
          <w:rFonts w:ascii="Times New Roman" w:hAnsi="Times New Roman"/>
        </w:rPr>
      </w:pPr>
      <w:r w:rsidRPr="001D2F95">
        <w:rPr>
          <w:rFonts w:ascii="Times New Roman" w:hAnsi="Times New Roman"/>
        </w:rPr>
        <w:t>По состоянию на 01.01.20</w:t>
      </w:r>
      <w:r w:rsidR="00015361">
        <w:rPr>
          <w:rFonts w:ascii="Times New Roman" w:hAnsi="Times New Roman"/>
        </w:rPr>
        <w:t>22</w:t>
      </w:r>
      <w:r w:rsidR="00EE47D8" w:rsidRPr="001D2F95">
        <w:rPr>
          <w:rFonts w:ascii="Times New Roman" w:hAnsi="Times New Roman"/>
        </w:rPr>
        <w:t xml:space="preserve"> года удельный вес населения рассматриваемого </w:t>
      </w:r>
      <w:r w:rsidR="00940FBB">
        <w:rPr>
          <w:rFonts w:ascii="Times New Roman" w:hAnsi="Times New Roman"/>
        </w:rPr>
        <w:t xml:space="preserve">сельского поселения </w:t>
      </w:r>
      <w:r w:rsidR="00EE47D8" w:rsidRPr="001D2F95">
        <w:rPr>
          <w:rFonts w:ascii="Times New Roman" w:hAnsi="Times New Roman"/>
        </w:rPr>
        <w:t xml:space="preserve"> в общей численности населения </w:t>
      </w:r>
      <w:r w:rsidR="00015361">
        <w:rPr>
          <w:rFonts w:ascii="Times New Roman" w:hAnsi="Times New Roman"/>
        </w:rPr>
        <w:t>Урупского</w:t>
      </w:r>
      <w:r w:rsidR="00737BFD">
        <w:rPr>
          <w:rFonts w:ascii="Times New Roman" w:hAnsi="Times New Roman"/>
        </w:rPr>
        <w:t xml:space="preserve"> </w:t>
      </w:r>
      <w:r w:rsidR="00015361">
        <w:rPr>
          <w:rFonts w:ascii="Times New Roman" w:hAnsi="Times New Roman"/>
        </w:rPr>
        <w:t>района</w:t>
      </w:r>
      <w:r w:rsidR="00EE47D8" w:rsidRPr="001D2F95">
        <w:rPr>
          <w:rFonts w:ascii="Times New Roman" w:hAnsi="Times New Roman"/>
        </w:rPr>
        <w:t xml:space="preserve"> составлял порядка </w:t>
      </w:r>
      <w:r w:rsidR="006702B5">
        <w:rPr>
          <w:rFonts w:ascii="Times New Roman" w:hAnsi="Times New Roman"/>
        </w:rPr>
        <w:t>6</w:t>
      </w:r>
      <w:r w:rsidR="00015361" w:rsidRPr="00015361">
        <w:rPr>
          <w:rFonts w:ascii="Times New Roman" w:hAnsi="Times New Roman"/>
        </w:rPr>
        <w:t>% (в целом по Карачаево-Ч</w:t>
      </w:r>
      <w:r w:rsidR="006702B5">
        <w:rPr>
          <w:rFonts w:ascii="Times New Roman" w:hAnsi="Times New Roman"/>
        </w:rPr>
        <w:t>еркесской Республике 0,3</w:t>
      </w:r>
      <w:r w:rsidR="00015361" w:rsidRPr="00015361">
        <w:rPr>
          <w:rFonts w:ascii="Times New Roman" w:hAnsi="Times New Roman"/>
        </w:rPr>
        <w:t xml:space="preserve">%), тем самым </w:t>
      </w:r>
      <w:proofErr w:type="gramStart"/>
      <w:r w:rsidR="00015361" w:rsidRPr="00015361">
        <w:rPr>
          <w:rFonts w:ascii="Times New Roman" w:hAnsi="Times New Roman"/>
        </w:rPr>
        <w:t>демографическая ситуация</w:t>
      </w:r>
      <w:proofErr w:type="gramEnd"/>
      <w:r w:rsidR="00015361" w:rsidRPr="00015361">
        <w:rPr>
          <w:rFonts w:ascii="Times New Roman" w:hAnsi="Times New Roman"/>
        </w:rPr>
        <w:t xml:space="preserve"> сложивш</w:t>
      </w:r>
      <w:r w:rsidR="00015361">
        <w:rPr>
          <w:rFonts w:ascii="Times New Roman" w:hAnsi="Times New Roman"/>
        </w:rPr>
        <w:t xml:space="preserve">аяся в поселении </w:t>
      </w:r>
      <w:r w:rsidR="00AA6EB2" w:rsidRPr="00AA6EB2">
        <w:rPr>
          <w:rFonts w:ascii="Times New Roman" w:hAnsi="Times New Roman"/>
        </w:rPr>
        <w:t xml:space="preserve">не играет заметной роли </w:t>
      </w:r>
      <w:r w:rsidR="00015361" w:rsidRPr="00015361">
        <w:rPr>
          <w:rFonts w:ascii="Times New Roman" w:hAnsi="Times New Roman"/>
        </w:rPr>
        <w:t>в общей динамике населения Урупского района.</w:t>
      </w:r>
    </w:p>
    <w:p w14:paraId="5FA33F70" w14:textId="77777777" w:rsidR="00434A36" w:rsidRPr="00D15C2E" w:rsidRDefault="00434A36" w:rsidP="00EE47D8">
      <w:pPr>
        <w:spacing w:line="240" w:lineRule="auto"/>
        <w:ind w:left="1701" w:firstLine="0"/>
        <w:jc w:val="right"/>
        <w:rPr>
          <w:rFonts w:ascii="Times New Roman" w:hAnsi="Times New Roman"/>
          <w:b/>
          <w:sz w:val="26"/>
          <w:szCs w:val="26"/>
          <w:highlight w:val="yellow"/>
        </w:rPr>
      </w:pPr>
    </w:p>
    <w:p w14:paraId="14C59C02" w14:textId="77777777" w:rsidR="00434A36" w:rsidRPr="00D15C2E" w:rsidRDefault="00434A36" w:rsidP="00EE47D8">
      <w:pPr>
        <w:spacing w:line="240" w:lineRule="auto"/>
        <w:ind w:left="1701" w:firstLine="0"/>
        <w:jc w:val="right"/>
        <w:rPr>
          <w:rFonts w:ascii="Times New Roman" w:hAnsi="Times New Roman"/>
          <w:b/>
          <w:sz w:val="26"/>
          <w:szCs w:val="26"/>
          <w:highlight w:val="yellow"/>
        </w:rPr>
      </w:pPr>
    </w:p>
    <w:p w14:paraId="7BFEB6EA" w14:textId="77777777" w:rsidR="00954585" w:rsidRPr="00D15C2E" w:rsidRDefault="00954585" w:rsidP="00EE47D8">
      <w:pPr>
        <w:spacing w:line="240" w:lineRule="auto"/>
        <w:ind w:left="1701" w:firstLine="0"/>
        <w:jc w:val="right"/>
        <w:rPr>
          <w:rFonts w:ascii="Times New Roman" w:hAnsi="Times New Roman"/>
          <w:b/>
          <w:sz w:val="26"/>
          <w:szCs w:val="26"/>
          <w:highlight w:val="yellow"/>
        </w:rPr>
      </w:pPr>
    </w:p>
    <w:p w14:paraId="75BC2611" w14:textId="0DCA2A59" w:rsidR="00EE47D8" w:rsidRPr="001A06B9" w:rsidRDefault="00EE47D8" w:rsidP="001A06B9">
      <w:pPr>
        <w:pStyle w:val="a8"/>
        <w:numPr>
          <w:ilvl w:val="1"/>
          <w:numId w:val="33"/>
        </w:numPr>
        <w:spacing w:line="240" w:lineRule="auto"/>
        <w:jc w:val="center"/>
        <w:outlineLvl w:val="1"/>
        <w:rPr>
          <w:rFonts w:ascii="Times New Roman" w:hAnsi="Times New Roman"/>
          <w:b/>
          <w:sz w:val="26"/>
          <w:szCs w:val="26"/>
        </w:rPr>
      </w:pPr>
      <w:bookmarkStart w:id="27" w:name="_Toc151226085"/>
      <w:r w:rsidRPr="001A06B9">
        <w:rPr>
          <w:rFonts w:ascii="Times New Roman" w:hAnsi="Times New Roman"/>
          <w:b/>
          <w:sz w:val="26"/>
          <w:szCs w:val="26"/>
        </w:rPr>
        <w:lastRenderedPageBreak/>
        <w:t>Динамика численности населения</w:t>
      </w:r>
      <w:bookmarkEnd w:id="27"/>
    </w:p>
    <w:p w14:paraId="4E0D4C24" w14:textId="77777777" w:rsidR="00434A36" w:rsidRPr="00721848" w:rsidRDefault="00434A36" w:rsidP="00434A36">
      <w:pPr>
        <w:pStyle w:val="a8"/>
        <w:spacing w:line="240" w:lineRule="auto"/>
        <w:ind w:left="2158" w:firstLine="0"/>
        <w:rPr>
          <w:rFonts w:ascii="Times New Roman" w:hAnsi="Times New Roman"/>
          <w:b/>
        </w:rPr>
      </w:pPr>
    </w:p>
    <w:p w14:paraId="6F2EE58E" w14:textId="77777777" w:rsidR="00EE47D8" w:rsidRPr="00721848" w:rsidRDefault="00427B32" w:rsidP="00434A36">
      <w:pPr>
        <w:pStyle w:val="a8"/>
        <w:spacing w:line="240" w:lineRule="auto"/>
        <w:ind w:left="0"/>
        <w:rPr>
          <w:rFonts w:ascii="Times New Roman" w:hAnsi="Times New Roman"/>
        </w:rPr>
      </w:pPr>
      <w:r w:rsidRPr="00721848">
        <w:rPr>
          <w:rFonts w:ascii="Times New Roman" w:hAnsi="Times New Roman"/>
        </w:rPr>
        <w:t>На 01.01.20</w:t>
      </w:r>
      <w:r w:rsidR="00015361">
        <w:rPr>
          <w:rFonts w:ascii="Times New Roman" w:hAnsi="Times New Roman"/>
        </w:rPr>
        <w:t>22</w:t>
      </w:r>
      <w:r w:rsidR="00EE47D8" w:rsidRPr="00721848">
        <w:rPr>
          <w:rFonts w:ascii="Times New Roman" w:hAnsi="Times New Roman"/>
        </w:rPr>
        <w:t xml:space="preserve"> года численность населения </w:t>
      </w:r>
      <w:r w:rsidR="008C3BA2" w:rsidRPr="00721848">
        <w:rPr>
          <w:rFonts w:ascii="Times New Roman" w:hAnsi="Times New Roman"/>
        </w:rPr>
        <w:t>с</w:t>
      </w:r>
      <w:r w:rsidR="00D15C2E" w:rsidRPr="00721848">
        <w:rPr>
          <w:rFonts w:ascii="Times New Roman" w:hAnsi="Times New Roman"/>
        </w:rPr>
        <w:t xml:space="preserve">ельского поселения </w:t>
      </w:r>
      <w:r w:rsidR="008C3BA2" w:rsidRPr="00721848">
        <w:rPr>
          <w:rFonts w:ascii="Times New Roman" w:hAnsi="Times New Roman"/>
        </w:rPr>
        <w:t>составляла</w:t>
      </w:r>
      <w:r w:rsidR="00EE47D8" w:rsidRPr="00721848">
        <w:rPr>
          <w:rFonts w:ascii="Times New Roman" w:hAnsi="Times New Roman"/>
        </w:rPr>
        <w:t xml:space="preserve"> </w:t>
      </w:r>
      <w:r w:rsidR="00AA6EB2">
        <w:rPr>
          <w:rFonts w:ascii="Times New Roman" w:hAnsi="Times New Roman"/>
        </w:rPr>
        <w:t>1242</w:t>
      </w:r>
      <w:r w:rsidR="00EE47D8" w:rsidRPr="00721848">
        <w:rPr>
          <w:rFonts w:ascii="Times New Roman" w:hAnsi="Times New Roman"/>
        </w:rPr>
        <w:t xml:space="preserve"> человек, эт</w:t>
      </w:r>
      <w:r w:rsidR="00023930" w:rsidRPr="00721848">
        <w:rPr>
          <w:rFonts w:ascii="Times New Roman" w:hAnsi="Times New Roman"/>
        </w:rPr>
        <w:t xml:space="preserve">о порядка </w:t>
      </w:r>
      <w:r w:rsidR="00AA6EB2">
        <w:rPr>
          <w:rFonts w:ascii="Times New Roman" w:hAnsi="Times New Roman"/>
        </w:rPr>
        <w:t>6</w:t>
      </w:r>
      <w:r w:rsidR="008C3BA2" w:rsidRPr="00721848">
        <w:rPr>
          <w:rFonts w:ascii="Times New Roman" w:hAnsi="Times New Roman"/>
        </w:rPr>
        <w:t xml:space="preserve"> </w:t>
      </w:r>
      <w:r w:rsidR="00D61F95" w:rsidRPr="00721848">
        <w:rPr>
          <w:rFonts w:ascii="Times New Roman" w:hAnsi="Times New Roman"/>
        </w:rPr>
        <w:t>%</w:t>
      </w:r>
      <w:r w:rsidR="00EE47D8" w:rsidRPr="00721848">
        <w:rPr>
          <w:rFonts w:ascii="Times New Roman" w:hAnsi="Times New Roman"/>
        </w:rPr>
        <w:t xml:space="preserve"> от всего населения </w:t>
      </w:r>
      <w:r w:rsidR="00015361">
        <w:rPr>
          <w:rFonts w:ascii="Times New Roman" w:hAnsi="Times New Roman"/>
        </w:rPr>
        <w:t>Урупского района</w:t>
      </w:r>
      <w:r w:rsidRPr="00721848">
        <w:rPr>
          <w:rFonts w:ascii="Times New Roman" w:hAnsi="Times New Roman"/>
        </w:rPr>
        <w:t xml:space="preserve"> (рис</w:t>
      </w:r>
      <w:r w:rsidR="008C3BA2" w:rsidRPr="00721848">
        <w:rPr>
          <w:rFonts w:ascii="Times New Roman" w:hAnsi="Times New Roman"/>
        </w:rPr>
        <w:t>унок</w:t>
      </w:r>
      <w:r w:rsidRPr="00721848">
        <w:rPr>
          <w:rFonts w:ascii="Times New Roman" w:hAnsi="Times New Roman"/>
        </w:rPr>
        <w:t xml:space="preserve"> 5</w:t>
      </w:r>
      <w:r w:rsidR="00EE47D8" w:rsidRPr="00721848">
        <w:rPr>
          <w:rFonts w:ascii="Times New Roman" w:hAnsi="Times New Roman"/>
        </w:rPr>
        <w:t xml:space="preserve">.1). </w:t>
      </w:r>
      <w:r w:rsidR="00673194" w:rsidRPr="00721848">
        <w:rPr>
          <w:rFonts w:ascii="Times New Roman" w:hAnsi="Times New Roman"/>
        </w:rPr>
        <w:t>В основе</w:t>
      </w:r>
      <w:r w:rsidR="008C3BA2" w:rsidRPr="00721848">
        <w:rPr>
          <w:rFonts w:ascii="Times New Roman" w:hAnsi="Times New Roman"/>
        </w:rPr>
        <w:t xml:space="preserve"> </w:t>
      </w:r>
      <w:r w:rsidR="00EE47D8" w:rsidRPr="00721848">
        <w:rPr>
          <w:rFonts w:ascii="Times New Roman" w:hAnsi="Times New Roman"/>
        </w:rPr>
        <w:t>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14:paraId="752968AD" w14:textId="13D8AC63" w:rsidR="00EE47D8" w:rsidRPr="00351632" w:rsidRDefault="00106D71" w:rsidP="00C47E49">
      <w:pPr>
        <w:pStyle w:val="a8"/>
        <w:spacing w:line="240" w:lineRule="auto"/>
        <w:ind w:left="0"/>
        <w:jc w:val="right"/>
        <w:rPr>
          <w:rFonts w:ascii="Times New Roman" w:hAnsi="Times New Roman"/>
          <w:bCs/>
        </w:rPr>
      </w:pPr>
      <w:r w:rsidRPr="00351632">
        <w:rPr>
          <w:rFonts w:ascii="Times New Roman" w:hAnsi="Times New Roman"/>
          <w:bCs/>
        </w:rPr>
        <w:t xml:space="preserve">Таблица </w:t>
      </w:r>
      <w:r w:rsidR="001A06B9">
        <w:rPr>
          <w:rFonts w:ascii="Times New Roman" w:hAnsi="Times New Roman"/>
          <w:bCs/>
        </w:rPr>
        <w:t>4</w:t>
      </w:r>
      <w:r w:rsidR="00EE47D8" w:rsidRPr="00351632">
        <w:rPr>
          <w:rFonts w:ascii="Times New Roman" w:hAnsi="Times New Roman"/>
          <w:bCs/>
        </w:rPr>
        <w:t>.1.1</w:t>
      </w:r>
    </w:p>
    <w:p w14:paraId="50A1AADC" w14:textId="77777777" w:rsidR="00EE47D8" w:rsidRDefault="00EE47D8" w:rsidP="00EE47D8">
      <w:pPr>
        <w:pStyle w:val="a8"/>
        <w:spacing w:line="240" w:lineRule="auto"/>
        <w:ind w:left="0" w:firstLine="0"/>
        <w:jc w:val="center"/>
        <w:rPr>
          <w:rFonts w:ascii="Times New Roman" w:hAnsi="Times New Roman"/>
          <w:bCs/>
        </w:rPr>
      </w:pPr>
      <w:r w:rsidRPr="00351632">
        <w:rPr>
          <w:rFonts w:ascii="Times New Roman" w:hAnsi="Times New Roman"/>
          <w:bCs/>
        </w:rPr>
        <w:t xml:space="preserve">Динамика численности населения </w:t>
      </w:r>
      <w:r w:rsidR="001A3528">
        <w:rPr>
          <w:rFonts w:ascii="Times New Roman" w:hAnsi="Times New Roman"/>
          <w:bCs/>
        </w:rPr>
        <w:t>Кызыл-Урупского</w:t>
      </w:r>
      <w:r w:rsidR="00015361">
        <w:rPr>
          <w:rFonts w:ascii="Times New Roman" w:hAnsi="Times New Roman"/>
          <w:bCs/>
        </w:rPr>
        <w:t xml:space="preserve"> </w:t>
      </w:r>
      <w:r w:rsidR="00B756F9" w:rsidRPr="00351632">
        <w:rPr>
          <w:rFonts w:ascii="Times New Roman" w:hAnsi="Times New Roman"/>
          <w:bCs/>
        </w:rPr>
        <w:t>с</w:t>
      </w:r>
      <w:r w:rsidR="00015361">
        <w:rPr>
          <w:rFonts w:ascii="Times New Roman" w:hAnsi="Times New Roman"/>
          <w:bCs/>
        </w:rPr>
        <w:t>ельского поселения</w:t>
      </w:r>
      <w:r w:rsidR="001F7C05">
        <w:rPr>
          <w:rStyle w:val="aff0"/>
          <w:rFonts w:ascii="Times New Roman" w:hAnsi="Times New Roman"/>
          <w:bCs/>
        </w:rPr>
        <w:footnoteReference w:id="8"/>
      </w:r>
    </w:p>
    <w:p w14:paraId="6524970E" w14:textId="77777777" w:rsidR="00057D9E" w:rsidRPr="00351632" w:rsidRDefault="00057D9E" w:rsidP="00EE47D8">
      <w:pPr>
        <w:pStyle w:val="a8"/>
        <w:spacing w:line="240" w:lineRule="auto"/>
        <w:ind w:left="0" w:firstLine="0"/>
        <w:jc w:val="center"/>
        <w:rPr>
          <w:rFonts w:ascii="Times New Roman" w:hAnsi="Times New Roman"/>
          <w:bCs/>
        </w:rPr>
      </w:pPr>
    </w:p>
    <w:tbl>
      <w:tblPr>
        <w:tblStyle w:val="a3"/>
        <w:tblW w:w="9356" w:type="dxa"/>
        <w:tblInd w:w="108" w:type="dxa"/>
        <w:tblLayout w:type="fixed"/>
        <w:tblLook w:val="04A0" w:firstRow="1" w:lastRow="0" w:firstColumn="1" w:lastColumn="0" w:noHBand="0" w:noVBand="1"/>
      </w:tblPr>
      <w:tblGrid>
        <w:gridCol w:w="2127"/>
        <w:gridCol w:w="850"/>
        <w:gridCol w:w="709"/>
        <w:gridCol w:w="709"/>
        <w:gridCol w:w="708"/>
        <w:gridCol w:w="709"/>
        <w:gridCol w:w="709"/>
        <w:gridCol w:w="709"/>
        <w:gridCol w:w="708"/>
        <w:gridCol w:w="709"/>
        <w:gridCol w:w="709"/>
      </w:tblGrid>
      <w:tr w:rsidR="001F7C05" w:rsidRPr="001F7C05" w14:paraId="079D2B7A" w14:textId="77777777" w:rsidTr="001F7C05">
        <w:tc>
          <w:tcPr>
            <w:tcW w:w="2127" w:type="dxa"/>
            <w:shd w:val="clear" w:color="auto" w:fill="auto"/>
            <w:vAlign w:val="center"/>
          </w:tcPr>
          <w:p w14:paraId="47C3EBD2"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МО</w:t>
            </w:r>
          </w:p>
        </w:tc>
        <w:tc>
          <w:tcPr>
            <w:tcW w:w="850" w:type="dxa"/>
          </w:tcPr>
          <w:p w14:paraId="423ABB2B" w14:textId="77777777" w:rsidR="001F7C05" w:rsidRPr="001F7C05" w:rsidRDefault="001F7C05" w:rsidP="00B135CB">
            <w:pPr>
              <w:pStyle w:val="a8"/>
              <w:spacing w:line="240" w:lineRule="auto"/>
              <w:ind w:left="0" w:firstLine="0"/>
              <w:jc w:val="center"/>
              <w:rPr>
                <w:rFonts w:ascii="Times New Roman" w:hAnsi="Times New Roman"/>
                <w:b/>
                <w:bCs/>
              </w:rPr>
            </w:pPr>
            <w:r>
              <w:rPr>
                <w:rFonts w:ascii="Times New Roman" w:hAnsi="Times New Roman"/>
                <w:b/>
                <w:bCs/>
              </w:rPr>
              <w:t>2013</w:t>
            </w:r>
          </w:p>
        </w:tc>
        <w:tc>
          <w:tcPr>
            <w:tcW w:w="709" w:type="dxa"/>
            <w:vAlign w:val="center"/>
          </w:tcPr>
          <w:p w14:paraId="622B3F54"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2014</w:t>
            </w:r>
          </w:p>
        </w:tc>
        <w:tc>
          <w:tcPr>
            <w:tcW w:w="709" w:type="dxa"/>
            <w:vAlign w:val="center"/>
          </w:tcPr>
          <w:p w14:paraId="30296A22"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2015</w:t>
            </w:r>
          </w:p>
        </w:tc>
        <w:tc>
          <w:tcPr>
            <w:tcW w:w="708" w:type="dxa"/>
            <w:vAlign w:val="center"/>
          </w:tcPr>
          <w:p w14:paraId="3FD9746A"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2016</w:t>
            </w:r>
          </w:p>
        </w:tc>
        <w:tc>
          <w:tcPr>
            <w:tcW w:w="709" w:type="dxa"/>
            <w:vAlign w:val="center"/>
          </w:tcPr>
          <w:p w14:paraId="1453ED16"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2017</w:t>
            </w:r>
          </w:p>
        </w:tc>
        <w:tc>
          <w:tcPr>
            <w:tcW w:w="709" w:type="dxa"/>
            <w:vAlign w:val="center"/>
          </w:tcPr>
          <w:p w14:paraId="72BB3204"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2018</w:t>
            </w:r>
          </w:p>
        </w:tc>
        <w:tc>
          <w:tcPr>
            <w:tcW w:w="709" w:type="dxa"/>
            <w:vAlign w:val="center"/>
          </w:tcPr>
          <w:p w14:paraId="127AB92B"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2019</w:t>
            </w:r>
          </w:p>
        </w:tc>
        <w:tc>
          <w:tcPr>
            <w:tcW w:w="708" w:type="dxa"/>
            <w:vAlign w:val="center"/>
          </w:tcPr>
          <w:p w14:paraId="091E67E3"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2020</w:t>
            </w:r>
          </w:p>
        </w:tc>
        <w:tc>
          <w:tcPr>
            <w:tcW w:w="709" w:type="dxa"/>
            <w:vAlign w:val="center"/>
          </w:tcPr>
          <w:p w14:paraId="6E842AF5"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2021</w:t>
            </w:r>
          </w:p>
        </w:tc>
        <w:tc>
          <w:tcPr>
            <w:tcW w:w="709" w:type="dxa"/>
            <w:vAlign w:val="center"/>
          </w:tcPr>
          <w:p w14:paraId="5F70DB62" w14:textId="77777777" w:rsidR="001F7C05" w:rsidRPr="001F7C05" w:rsidRDefault="001F7C05" w:rsidP="00B135CB">
            <w:pPr>
              <w:pStyle w:val="a8"/>
              <w:spacing w:line="240" w:lineRule="auto"/>
              <w:ind w:left="0" w:firstLine="0"/>
              <w:jc w:val="center"/>
              <w:rPr>
                <w:rFonts w:ascii="Times New Roman" w:hAnsi="Times New Roman"/>
                <w:b/>
                <w:bCs/>
              </w:rPr>
            </w:pPr>
            <w:r w:rsidRPr="001F7C05">
              <w:rPr>
                <w:rFonts w:ascii="Times New Roman" w:hAnsi="Times New Roman"/>
                <w:b/>
                <w:bCs/>
              </w:rPr>
              <w:t>2022</w:t>
            </w:r>
          </w:p>
        </w:tc>
      </w:tr>
      <w:tr w:rsidR="00AA6EB2" w:rsidRPr="001F7C05" w14:paraId="1AC0FAD1" w14:textId="77777777" w:rsidTr="001F7C05">
        <w:tc>
          <w:tcPr>
            <w:tcW w:w="2127" w:type="dxa"/>
            <w:shd w:val="clear" w:color="auto" w:fill="auto"/>
            <w:vAlign w:val="center"/>
          </w:tcPr>
          <w:p w14:paraId="339997E0" w14:textId="77777777" w:rsidR="00AA6EB2" w:rsidRPr="001F7C05" w:rsidRDefault="00AA6EB2" w:rsidP="001F7C05">
            <w:pPr>
              <w:pStyle w:val="a8"/>
              <w:spacing w:line="240" w:lineRule="auto"/>
              <w:ind w:left="0" w:firstLine="0"/>
              <w:jc w:val="center"/>
              <w:rPr>
                <w:rFonts w:ascii="Times New Roman" w:hAnsi="Times New Roman"/>
              </w:rPr>
            </w:pPr>
            <w:r w:rsidRPr="006702B5">
              <w:rPr>
                <w:rFonts w:ascii="Times New Roman" w:hAnsi="Times New Roman"/>
                <w:color w:val="000000"/>
              </w:rPr>
              <w:t>Кызыл-Урупско</w:t>
            </w:r>
            <w:r>
              <w:rPr>
                <w:rFonts w:ascii="Times New Roman" w:hAnsi="Times New Roman"/>
                <w:color w:val="000000"/>
              </w:rPr>
              <w:t>е</w:t>
            </w:r>
            <w:r>
              <w:rPr>
                <w:rFonts w:ascii="Times New Roman" w:hAnsi="Times New Roman"/>
              </w:rPr>
              <w:t xml:space="preserve"> с</w:t>
            </w:r>
            <w:r w:rsidRPr="001F7C05">
              <w:rPr>
                <w:rFonts w:ascii="Times New Roman" w:hAnsi="Times New Roman"/>
              </w:rPr>
              <w:t xml:space="preserve">ельское поселение </w:t>
            </w:r>
          </w:p>
        </w:tc>
        <w:tc>
          <w:tcPr>
            <w:tcW w:w="850" w:type="dxa"/>
            <w:vAlign w:val="center"/>
          </w:tcPr>
          <w:p w14:paraId="26643AD4" w14:textId="77777777" w:rsidR="00AA6EB2" w:rsidRPr="00362D22" w:rsidRDefault="00AA6EB2" w:rsidP="00AA6EB2">
            <w:pPr>
              <w:ind w:firstLine="0"/>
              <w:rPr>
                <w:rFonts w:ascii="Times New Roman" w:hAnsi="Times New Roman"/>
                <w:szCs w:val="24"/>
              </w:rPr>
            </w:pPr>
            <w:r w:rsidRPr="00362D22">
              <w:rPr>
                <w:rFonts w:ascii="Times New Roman" w:hAnsi="Times New Roman"/>
              </w:rPr>
              <w:t>1270</w:t>
            </w:r>
          </w:p>
        </w:tc>
        <w:tc>
          <w:tcPr>
            <w:tcW w:w="709" w:type="dxa"/>
            <w:vAlign w:val="center"/>
          </w:tcPr>
          <w:p w14:paraId="6E31914F"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284</w:t>
            </w:r>
          </w:p>
        </w:tc>
        <w:tc>
          <w:tcPr>
            <w:tcW w:w="709" w:type="dxa"/>
            <w:vAlign w:val="center"/>
          </w:tcPr>
          <w:p w14:paraId="7EA069AC"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293</w:t>
            </w:r>
          </w:p>
        </w:tc>
        <w:tc>
          <w:tcPr>
            <w:tcW w:w="708" w:type="dxa"/>
            <w:vAlign w:val="center"/>
          </w:tcPr>
          <w:p w14:paraId="6B02F3ED"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301</w:t>
            </w:r>
          </w:p>
        </w:tc>
        <w:tc>
          <w:tcPr>
            <w:tcW w:w="709" w:type="dxa"/>
            <w:vAlign w:val="center"/>
          </w:tcPr>
          <w:p w14:paraId="6B54C275"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306</w:t>
            </w:r>
          </w:p>
        </w:tc>
        <w:tc>
          <w:tcPr>
            <w:tcW w:w="709" w:type="dxa"/>
            <w:vAlign w:val="center"/>
          </w:tcPr>
          <w:p w14:paraId="2DB4E9FB"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288</w:t>
            </w:r>
          </w:p>
        </w:tc>
        <w:tc>
          <w:tcPr>
            <w:tcW w:w="709" w:type="dxa"/>
            <w:vAlign w:val="center"/>
          </w:tcPr>
          <w:p w14:paraId="1081162E"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277</w:t>
            </w:r>
          </w:p>
        </w:tc>
        <w:tc>
          <w:tcPr>
            <w:tcW w:w="708" w:type="dxa"/>
            <w:vAlign w:val="center"/>
          </w:tcPr>
          <w:p w14:paraId="433CADF0"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260</w:t>
            </w:r>
          </w:p>
        </w:tc>
        <w:tc>
          <w:tcPr>
            <w:tcW w:w="709" w:type="dxa"/>
            <w:vAlign w:val="center"/>
          </w:tcPr>
          <w:p w14:paraId="09E9B81E"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254</w:t>
            </w:r>
          </w:p>
        </w:tc>
        <w:tc>
          <w:tcPr>
            <w:tcW w:w="709" w:type="dxa"/>
            <w:vAlign w:val="center"/>
          </w:tcPr>
          <w:p w14:paraId="664907E6" w14:textId="77777777" w:rsidR="00AA6EB2" w:rsidRPr="00362D22" w:rsidRDefault="00AA6EB2" w:rsidP="00AA6EB2">
            <w:pPr>
              <w:ind w:firstLine="0"/>
              <w:rPr>
                <w:rFonts w:ascii="Times New Roman" w:hAnsi="Times New Roman"/>
                <w:szCs w:val="24"/>
              </w:rPr>
            </w:pPr>
            <w:r>
              <w:rPr>
                <w:rFonts w:ascii="Times New Roman" w:hAnsi="Times New Roman"/>
              </w:rPr>
              <w:t>1</w:t>
            </w:r>
            <w:r w:rsidRPr="00362D22">
              <w:rPr>
                <w:rFonts w:ascii="Times New Roman" w:hAnsi="Times New Roman"/>
              </w:rPr>
              <w:t>242</w:t>
            </w:r>
          </w:p>
        </w:tc>
      </w:tr>
    </w:tbl>
    <w:p w14:paraId="7862EBDB" w14:textId="77777777" w:rsidR="0098486F" w:rsidRPr="00351632" w:rsidRDefault="0098486F" w:rsidP="00EE47D8">
      <w:pPr>
        <w:pStyle w:val="a8"/>
        <w:spacing w:line="240" w:lineRule="auto"/>
        <w:ind w:left="0"/>
        <w:rPr>
          <w:rFonts w:ascii="Times New Roman" w:hAnsi="Times New Roman"/>
        </w:rPr>
      </w:pPr>
    </w:p>
    <w:p w14:paraId="05FF18CA" w14:textId="77777777" w:rsidR="0098486F" w:rsidRPr="00351632" w:rsidRDefault="00AA6EB2" w:rsidP="0098486F">
      <w:pPr>
        <w:pStyle w:val="a8"/>
        <w:spacing w:line="240" w:lineRule="auto"/>
        <w:ind w:left="0"/>
        <w:rPr>
          <w:rFonts w:ascii="Times New Roman" w:hAnsi="Times New Roman"/>
        </w:rPr>
      </w:pPr>
      <w:r w:rsidRPr="006702B5">
        <w:rPr>
          <w:rFonts w:ascii="Times New Roman" w:hAnsi="Times New Roman"/>
          <w:color w:val="000000"/>
        </w:rPr>
        <w:t>Кызыл-Урупско</w:t>
      </w:r>
      <w:r>
        <w:rPr>
          <w:rFonts w:ascii="Times New Roman" w:hAnsi="Times New Roman"/>
          <w:color w:val="000000"/>
        </w:rPr>
        <w:t>е</w:t>
      </w:r>
      <w:r w:rsidR="00C51E01">
        <w:rPr>
          <w:rFonts w:ascii="Times New Roman" w:hAnsi="Times New Roman"/>
        </w:rPr>
        <w:t xml:space="preserve"> с</w:t>
      </w:r>
      <w:r w:rsidR="00D15C2E" w:rsidRPr="00351632">
        <w:rPr>
          <w:rFonts w:ascii="Times New Roman" w:hAnsi="Times New Roman"/>
        </w:rPr>
        <w:t xml:space="preserve">ельское поселение </w:t>
      </w:r>
      <w:r w:rsidR="0098486F" w:rsidRPr="00351632">
        <w:rPr>
          <w:rFonts w:ascii="Times New Roman" w:hAnsi="Times New Roman"/>
        </w:rPr>
        <w:t xml:space="preserve">в последние годы отличается </w:t>
      </w:r>
      <w:r w:rsidR="008C02E7" w:rsidRPr="00351632">
        <w:rPr>
          <w:rFonts w:ascii="Times New Roman" w:hAnsi="Times New Roman"/>
        </w:rPr>
        <w:t xml:space="preserve">отрицательной </w:t>
      </w:r>
      <w:r w:rsidR="0098486F" w:rsidRPr="00351632">
        <w:rPr>
          <w:rFonts w:ascii="Times New Roman" w:hAnsi="Times New Roman"/>
        </w:rPr>
        <w:t xml:space="preserve">динамикой численности населения. </w:t>
      </w:r>
      <w:r w:rsidR="000843CB" w:rsidRPr="00351632">
        <w:rPr>
          <w:rFonts w:ascii="Times New Roman" w:hAnsi="Times New Roman"/>
        </w:rPr>
        <w:t>Однако, в последнее время можно говорить о формирующихся стабилизационных тенденциях в динамики численности населения.</w:t>
      </w:r>
    </w:p>
    <w:p w14:paraId="2666A3F9" w14:textId="77777777" w:rsidR="00EE47D8" w:rsidRPr="00351632" w:rsidRDefault="00EE47D8" w:rsidP="00EE47D8">
      <w:pPr>
        <w:pStyle w:val="a8"/>
        <w:spacing w:line="240" w:lineRule="auto"/>
        <w:ind w:left="0"/>
        <w:rPr>
          <w:rFonts w:ascii="Times New Roman" w:hAnsi="Times New Roman"/>
        </w:rPr>
      </w:pPr>
    </w:p>
    <w:p w14:paraId="4AAD4FD6" w14:textId="2C5071ED" w:rsidR="00EE47D8" w:rsidRPr="001A06B9" w:rsidRDefault="00EE47D8" w:rsidP="001A06B9">
      <w:pPr>
        <w:pStyle w:val="a8"/>
        <w:numPr>
          <w:ilvl w:val="1"/>
          <w:numId w:val="33"/>
        </w:numPr>
        <w:spacing w:line="240" w:lineRule="auto"/>
        <w:jc w:val="center"/>
        <w:outlineLvl w:val="1"/>
        <w:rPr>
          <w:rFonts w:ascii="Times New Roman" w:hAnsi="Times New Roman"/>
          <w:b/>
          <w:sz w:val="26"/>
          <w:szCs w:val="26"/>
        </w:rPr>
      </w:pPr>
      <w:bookmarkStart w:id="28" w:name="_Toc151226086"/>
      <w:r w:rsidRPr="001A06B9">
        <w:rPr>
          <w:rFonts w:ascii="Times New Roman" w:hAnsi="Times New Roman"/>
          <w:b/>
          <w:sz w:val="26"/>
          <w:szCs w:val="26"/>
        </w:rPr>
        <w:t>Демографические и миграционные процессы</w:t>
      </w:r>
      <w:bookmarkEnd w:id="28"/>
    </w:p>
    <w:p w14:paraId="75DCB069" w14:textId="77777777" w:rsidR="00397467" w:rsidRPr="001F7C05" w:rsidRDefault="00397467" w:rsidP="00397467">
      <w:pPr>
        <w:pStyle w:val="a8"/>
        <w:spacing w:line="240" w:lineRule="auto"/>
        <w:ind w:left="0"/>
        <w:rPr>
          <w:rFonts w:ascii="Times New Roman" w:hAnsi="Times New Roman"/>
          <w:b/>
        </w:rPr>
      </w:pPr>
    </w:p>
    <w:p w14:paraId="2E68AD06" w14:textId="77777777" w:rsidR="00EE47D8" w:rsidRPr="001F7C05" w:rsidRDefault="00EE47D8" w:rsidP="00397467">
      <w:pPr>
        <w:pStyle w:val="a8"/>
        <w:spacing w:line="240" w:lineRule="auto"/>
        <w:ind w:left="0"/>
        <w:rPr>
          <w:rFonts w:ascii="Times New Roman" w:hAnsi="Times New Roman"/>
        </w:rPr>
      </w:pPr>
      <w:r w:rsidRPr="001F7C05">
        <w:rPr>
          <w:rFonts w:ascii="Times New Roman" w:hAnsi="Times New Roman"/>
        </w:rPr>
        <w:t xml:space="preserve">Демографическая ситуация в </w:t>
      </w:r>
      <w:r w:rsidR="00737BFD" w:rsidRPr="001F7C05">
        <w:rPr>
          <w:rFonts w:ascii="Times New Roman" w:hAnsi="Times New Roman"/>
        </w:rPr>
        <w:t>с</w:t>
      </w:r>
      <w:r w:rsidR="00D15C2E" w:rsidRPr="001F7C05">
        <w:rPr>
          <w:rFonts w:ascii="Times New Roman" w:hAnsi="Times New Roman"/>
        </w:rPr>
        <w:t xml:space="preserve">ельском поселении </w:t>
      </w:r>
      <w:r w:rsidRPr="001F7C05">
        <w:rPr>
          <w:rFonts w:ascii="Times New Roman" w:hAnsi="Times New Roman"/>
        </w:rPr>
        <w:t xml:space="preserve">развивается под влиянием сложившихся тенденций рождаемости, смертности и миграции населения. Для </w:t>
      </w:r>
      <w:r w:rsidR="007529B8" w:rsidRPr="001F7C05">
        <w:rPr>
          <w:rFonts w:ascii="Times New Roman" w:hAnsi="Times New Roman"/>
        </w:rPr>
        <w:t>сельского поселения характерен естественный</w:t>
      </w:r>
      <w:r w:rsidRPr="001F7C05">
        <w:rPr>
          <w:rFonts w:ascii="Times New Roman" w:hAnsi="Times New Roman"/>
        </w:rPr>
        <w:t xml:space="preserve"> </w:t>
      </w:r>
      <w:r w:rsidR="00457D98" w:rsidRPr="001F7C05">
        <w:rPr>
          <w:rFonts w:ascii="Times New Roman" w:hAnsi="Times New Roman"/>
        </w:rPr>
        <w:t xml:space="preserve">прирост </w:t>
      </w:r>
      <w:r w:rsidRPr="001F7C05">
        <w:rPr>
          <w:rFonts w:ascii="Times New Roman" w:hAnsi="Times New Roman"/>
        </w:rPr>
        <w:t xml:space="preserve">и миграционный </w:t>
      </w:r>
      <w:r w:rsidR="00457D98" w:rsidRPr="001F7C05">
        <w:rPr>
          <w:rFonts w:ascii="Times New Roman" w:hAnsi="Times New Roman"/>
        </w:rPr>
        <w:t>отток</w:t>
      </w:r>
      <w:r w:rsidRPr="001F7C05">
        <w:rPr>
          <w:rFonts w:ascii="Times New Roman" w:hAnsi="Times New Roman"/>
        </w:rPr>
        <w:t xml:space="preserve"> населения.</w:t>
      </w:r>
    </w:p>
    <w:p w14:paraId="00C282D8" w14:textId="77777777" w:rsidR="001F7C05" w:rsidRDefault="00EE47D8" w:rsidP="00397467">
      <w:pPr>
        <w:pStyle w:val="a8"/>
        <w:spacing w:line="240" w:lineRule="auto"/>
        <w:ind w:left="0"/>
        <w:rPr>
          <w:rFonts w:ascii="Times New Roman" w:hAnsi="Times New Roman"/>
        </w:rPr>
      </w:pPr>
      <w:r w:rsidRPr="001F7C05">
        <w:rPr>
          <w:rFonts w:ascii="Times New Roman" w:hAnsi="Times New Roman"/>
          <w:bCs/>
        </w:rPr>
        <w:t>Естественное движение населения</w:t>
      </w:r>
      <w:r w:rsidRPr="001F7C05">
        <w:rPr>
          <w:rFonts w:ascii="Times New Roman" w:hAnsi="Times New Roman"/>
          <w:i/>
        </w:rPr>
        <w:t xml:space="preserve"> </w:t>
      </w:r>
      <w:r w:rsidRPr="001F7C05">
        <w:rPr>
          <w:rFonts w:ascii="Times New Roman" w:hAnsi="Times New Roman"/>
        </w:rPr>
        <w:t xml:space="preserve">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2000-х (в России с 1993 года) начинаются процессы депопуляции (сокращение численности) населения в </w:t>
      </w:r>
      <w:r w:rsidR="001F7C05">
        <w:rPr>
          <w:rFonts w:ascii="Times New Roman" w:hAnsi="Times New Roman"/>
        </w:rPr>
        <w:t>Урупском районе</w:t>
      </w:r>
      <w:r w:rsidRPr="001F7C05">
        <w:rPr>
          <w:rFonts w:ascii="Times New Roman" w:hAnsi="Times New Roman"/>
        </w:rPr>
        <w:t xml:space="preserve"> и в планируемом муниципальном образовании по трем этим показателям. В планируемом </w:t>
      </w:r>
      <w:r w:rsidR="00351632" w:rsidRPr="001F7C05">
        <w:rPr>
          <w:rFonts w:ascii="Times New Roman" w:hAnsi="Times New Roman"/>
        </w:rPr>
        <w:t>сельском поселении</w:t>
      </w:r>
      <w:r w:rsidRPr="001F7C05">
        <w:rPr>
          <w:rFonts w:ascii="Times New Roman" w:hAnsi="Times New Roman"/>
        </w:rPr>
        <w:t xml:space="preserve"> в последние годы наблюдается </w:t>
      </w:r>
      <w:r w:rsidR="001F7C05">
        <w:rPr>
          <w:rFonts w:ascii="Times New Roman" w:hAnsi="Times New Roman"/>
        </w:rPr>
        <w:t>постоянная естественная убыль</w:t>
      </w:r>
      <w:r w:rsidRPr="001F7C05">
        <w:rPr>
          <w:rFonts w:ascii="Times New Roman" w:hAnsi="Times New Roman"/>
        </w:rPr>
        <w:t xml:space="preserve"> населения.</w:t>
      </w:r>
    </w:p>
    <w:p w14:paraId="41224CC5" w14:textId="4D07A691" w:rsidR="001F7C05" w:rsidRPr="00351632" w:rsidRDefault="00EE47D8" w:rsidP="001F7C05">
      <w:pPr>
        <w:pStyle w:val="a8"/>
        <w:spacing w:line="240" w:lineRule="auto"/>
        <w:ind w:left="0"/>
        <w:jc w:val="right"/>
        <w:rPr>
          <w:rFonts w:ascii="Times New Roman" w:hAnsi="Times New Roman"/>
          <w:bCs/>
        </w:rPr>
      </w:pPr>
      <w:r w:rsidRPr="001F7C05">
        <w:rPr>
          <w:rFonts w:ascii="Times New Roman" w:hAnsi="Times New Roman"/>
        </w:rPr>
        <w:t xml:space="preserve"> </w:t>
      </w:r>
      <w:r w:rsidR="001F7C05" w:rsidRPr="00351632">
        <w:rPr>
          <w:rFonts w:ascii="Times New Roman" w:hAnsi="Times New Roman"/>
          <w:bCs/>
        </w:rPr>
        <w:t xml:space="preserve">Таблица </w:t>
      </w:r>
      <w:r w:rsidR="001A06B9">
        <w:rPr>
          <w:rFonts w:ascii="Times New Roman" w:hAnsi="Times New Roman"/>
          <w:bCs/>
        </w:rPr>
        <w:t>4</w:t>
      </w:r>
      <w:r w:rsidR="001F7C05">
        <w:rPr>
          <w:rFonts w:ascii="Times New Roman" w:hAnsi="Times New Roman"/>
          <w:bCs/>
        </w:rPr>
        <w:t>.2</w:t>
      </w:r>
      <w:r w:rsidR="001F7C05" w:rsidRPr="00351632">
        <w:rPr>
          <w:rFonts w:ascii="Times New Roman" w:hAnsi="Times New Roman"/>
          <w:bCs/>
        </w:rPr>
        <w:t>.1</w:t>
      </w:r>
    </w:p>
    <w:p w14:paraId="5BE7F32A" w14:textId="77777777" w:rsidR="001F7C05" w:rsidRDefault="001F7C05" w:rsidP="001F7C05">
      <w:pPr>
        <w:pStyle w:val="a8"/>
        <w:spacing w:line="240" w:lineRule="auto"/>
        <w:ind w:left="0" w:firstLine="0"/>
        <w:jc w:val="center"/>
        <w:rPr>
          <w:rFonts w:ascii="Times New Roman" w:hAnsi="Times New Roman"/>
          <w:bCs/>
          <w:vertAlign w:val="superscript"/>
        </w:rPr>
      </w:pPr>
      <w:r>
        <w:rPr>
          <w:rFonts w:ascii="Times New Roman" w:hAnsi="Times New Roman"/>
          <w:bCs/>
        </w:rPr>
        <w:t>Основные показатели естественного и механического движения населения</w:t>
      </w:r>
      <w:r w:rsidRPr="00351632">
        <w:rPr>
          <w:rFonts w:ascii="Times New Roman" w:hAnsi="Times New Roman"/>
          <w:bCs/>
        </w:rPr>
        <w:t xml:space="preserve"> </w:t>
      </w:r>
      <w:r w:rsidR="001A3528">
        <w:rPr>
          <w:rFonts w:ascii="Times New Roman" w:hAnsi="Times New Roman"/>
          <w:bCs/>
        </w:rPr>
        <w:t>Кызыл-Урупского</w:t>
      </w:r>
      <w:r>
        <w:rPr>
          <w:rFonts w:ascii="Times New Roman" w:hAnsi="Times New Roman"/>
          <w:bCs/>
        </w:rPr>
        <w:t xml:space="preserve"> </w:t>
      </w:r>
      <w:r w:rsidRPr="00351632">
        <w:rPr>
          <w:rFonts w:ascii="Times New Roman" w:hAnsi="Times New Roman"/>
          <w:bCs/>
        </w:rPr>
        <w:t>с</w:t>
      </w:r>
      <w:r>
        <w:rPr>
          <w:rFonts w:ascii="Times New Roman" w:hAnsi="Times New Roman"/>
          <w:bCs/>
        </w:rPr>
        <w:t>ельского поселения</w:t>
      </w:r>
      <w:r w:rsidRPr="001F7C05">
        <w:rPr>
          <w:rFonts w:ascii="Times New Roman" w:hAnsi="Times New Roman"/>
          <w:bCs/>
          <w:vertAlign w:val="superscript"/>
        </w:rPr>
        <w:t>9</w:t>
      </w:r>
    </w:p>
    <w:p w14:paraId="6C687024" w14:textId="77777777" w:rsidR="00057D9E" w:rsidRPr="00351632" w:rsidRDefault="00057D9E" w:rsidP="001F7C05">
      <w:pPr>
        <w:pStyle w:val="a8"/>
        <w:spacing w:line="240" w:lineRule="auto"/>
        <w:ind w:left="0" w:firstLine="0"/>
        <w:jc w:val="center"/>
        <w:rPr>
          <w:rFonts w:ascii="Times New Roman" w:hAnsi="Times New Roman"/>
          <w:bC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993"/>
        <w:gridCol w:w="992"/>
        <w:gridCol w:w="992"/>
        <w:gridCol w:w="992"/>
        <w:gridCol w:w="993"/>
        <w:gridCol w:w="992"/>
      </w:tblGrid>
      <w:tr w:rsidR="001F7C05" w:rsidRPr="001F7C05" w14:paraId="3228AB14" w14:textId="77777777" w:rsidTr="001F7C05">
        <w:trPr>
          <w:trHeight w:val="300"/>
        </w:trPr>
        <w:tc>
          <w:tcPr>
            <w:tcW w:w="1701" w:type="dxa"/>
            <w:shd w:val="clear" w:color="auto" w:fill="auto"/>
            <w:vAlign w:val="center"/>
            <w:hideMark/>
          </w:tcPr>
          <w:p w14:paraId="7DA305C4" w14:textId="77777777" w:rsidR="001F7C05" w:rsidRPr="001F7C05" w:rsidRDefault="001F7C05" w:rsidP="00CC1BC8">
            <w:pPr>
              <w:spacing w:line="240" w:lineRule="auto"/>
              <w:ind w:firstLine="0"/>
              <w:jc w:val="left"/>
              <w:rPr>
                <w:rFonts w:ascii="Times New Roman" w:hAnsi="Times New Roman"/>
                <w:b/>
                <w:color w:val="000000"/>
              </w:rPr>
            </w:pPr>
            <w:r w:rsidRPr="001F7C05">
              <w:rPr>
                <w:rFonts w:ascii="Times New Roman" w:hAnsi="Times New Roman"/>
                <w:b/>
                <w:color w:val="000000"/>
                <w:sz w:val="22"/>
                <w:szCs w:val="22"/>
              </w:rPr>
              <w:t>Показатель</w:t>
            </w:r>
          </w:p>
        </w:tc>
        <w:tc>
          <w:tcPr>
            <w:tcW w:w="1701" w:type="dxa"/>
            <w:shd w:val="clear" w:color="auto" w:fill="auto"/>
            <w:vAlign w:val="center"/>
            <w:hideMark/>
          </w:tcPr>
          <w:p w14:paraId="72213799" w14:textId="77777777" w:rsidR="001F7C05" w:rsidRPr="001F7C05" w:rsidRDefault="001F7C05" w:rsidP="00CC1BC8">
            <w:pPr>
              <w:spacing w:line="240" w:lineRule="auto"/>
              <w:ind w:firstLine="0"/>
              <w:jc w:val="center"/>
              <w:rPr>
                <w:rFonts w:ascii="Times New Roman" w:hAnsi="Times New Roman"/>
                <w:b/>
                <w:color w:val="000000"/>
              </w:rPr>
            </w:pPr>
            <w:r>
              <w:rPr>
                <w:rFonts w:ascii="Times New Roman" w:hAnsi="Times New Roman"/>
                <w:b/>
                <w:color w:val="000000"/>
                <w:sz w:val="22"/>
                <w:szCs w:val="22"/>
              </w:rPr>
              <w:t>Ед. измерения</w:t>
            </w:r>
          </w:p>
        </w:tc>
        <w:tc>
          <w:tcPr>
            <w:tcW w:w="993" w:type="dxa"/>
            <w:shd w:val="clear" w:color="auto" w:fill="auto"/>
            <w:vAlign w:val="center"/>
            <w:hideMark/>
          </w:tcPr>
          <w:p w14:paraId="7F5ECB1C"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6</w:t>
            </w:r>
          </w:p>
        </w:tc>
        <w:tc>
          <w:tcPr>
            <w:tcW w:w="992" w:type="dxa"/>
            <w:shd w:val="clear" w:color="auto" w:fill="auto"/>
            <w:vAlign w:val="center"/>
            <w:hideMark/>
          </w:tcPr>
          <w:p w14:paraId="72A2EBFA"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7</w:t>
            </w:r>
          </w:p>
        </w:tc>
        <w:tc>
          <w:tcPr>
            <w:tcW w:w="992" w:type="dxa"/>
            <w:shd w:val="clear" w:color="auto" w:fill="auto"/>
            <w:vAlign w:val="center"/>
            <w:hideMark/>
          </w:tcPr>
          <w:p w14:paraId="6F43CAEE"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8</w:t>
            </w:r>
          </w:p>
        </w:tc>
        <w:tc>
          <w:tcPr>
            <w:tcW w:w="992" w:type="dxa"/>
            <w:shd w:val="clear" w:color="auto" w:fill="auto"/>
            <w:vAlign w:val="center"/>
            <w:hideMark/>
          </w:tcPr>
          <w:p w14:paraId="16CD0912"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201</w:t>
            </w:r>
            <w:r>
              <w:rPr>
                <w:rFonts w:ascii="Times New Roman" w:hAnsi="Times New Roman"/>
                <w:b/>
                <w:color w:val="000000"/>
                <w:sz w:val="22"/>
                <w:szCs w:val="22"/>
              </w:rPr>
              <w:t>9</w:t>
            </w:r>
          </w:p>
        </w:tc>
        <w:tc>
          <w:tcPr>
            <w:tcW w:w="993" w:type="dxa"/>
            <w:shd w:val="clear" w:color="auto" w:fill="auto"/>
            <w:vAlign w:val="center"/>
            <w:hideMark/>
          </w:tcPr>
          <w:p w14:paraId="52E1ADB6"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w:t>
            </w:r>
            <w:r>
              <w:rPr>
                <w:rFonts w:ascii="Times New Roman" w:hAnsi="Times New Roman"/>
                <w:b/>
                <w:color w:val="000000"/>
                <w:sz w:val="22"/>
                <w:szCs w:val="22"/>
              </w:rPr>
              <w:t>20</w:t>
            </w:r>
          </w:p>
        </w:tc>
        <w:tc>
          <w:tcPr>
            <w:tcW w:w="992" w:type="dxa"/>
            <w:shd w:val="clear" w:color="auto" w:fill="auto"/>
            <w:vAlign w:val="center"/>
            <w:hideMark/>
          </w:tcPr>
          <w:p w14:paraId="36D20578" w14:textId="77777777" w:rsidR="001F7C05" w:rsidRPr="001F7C05" w:rsidRDefault="001F7C05" w:rsidP="00CC1BC8">
            <w:pPr>
              <w:spacing w:line="240" w:lineRule="auto"/>
              <w:ind w:firstLine="0"/>
              <w:jc w:val="center"/>
              <w:rPr>
                <w:rFonts w:ascii="Times New Roman" w:hAnsi="Times New Roman"/>
                <w:b/>
                <w:color w:val="000000"/>
              </w:rPr>
            </w:pPr>
            <w:r w:rsidRPr="001F7C05">
              <w:rPr>
                <w:rFonts w:ascii="Times New Roman" w:hAnsi="Times New Roman"/>
                <w:b/>
                <w:color w:val="000000"/>
                <w:sz w:val="22"/>
                <w:szCs w:val="22"/>
              </w:rPr>
              <w:t>20</w:t>
            </w:r>
            <w:r>
              <w:rPr>
                <w:rFonts w:ascii="Times New Roman" w:hAnsi="Times New Roman"/>
                <w:b/>
                <w:color w:val="000000"/>
                <w:sz w:val="22"/>
                <w:szCs w:val="22"/>
              </w:rPr>
              <w:t>21</w:t>
            </w:r>
          </w:p>
        </w:tc>
      </w:tr>
      <w:tr w:rsidR="00AA6EB2" w:rsidRPr="001F7C05" w14:paraId="1D50703E" w14:textId="77777777" w:rsidTr="001F7C05">
        <w:trPr>
          <w:trHeight w:val="300"/>
        </w:trPr>
        <w:tc>
          <w:tcPr>
            <w:tcW w:w="1701" w:type="dxa"/>
            <w:shd w:val="clear" w:color="auto" w:fill="auto"/>
            <w:vAlign w:val="center"/>
            <w:hideMark/>
          </w:tcPr>
          <w:p w14:paraId="5D37F9FA" w14:textId="77777777" w:rsidR="00AA6EB2" w:rsidRPr="001F7C05" w:rsidRDefault="00AA6EB2" w:rsidP="00CC1BC8">
            <w:pPr>
              <w:spacing w:line="240" w:lineRule="auto"/>
              <w:ind w:firstLine="0"/>
              <w:jc w:val="left"/>
              <w:rPr>
                <w:rFonts w:ascii="Times New Roman" w:hAnsi="Times New Roman"/>
                <w:color w:val="000000"/>
              </w:rPr>
            </w:pPr>
            <w:r w:rsidRPr="001F7C05">
              <w:rPr>
                <w:rFonts w:ascii="Times New Roman" w:hAnsi="Times New Roman"/>
                <w:color w:val="000000"/>
                <w:sz w:val="22"/>
                <w:szCs w:val="22"/>
              </w:rPr>
              <w:t>Число родившихся</w:t>
            </w:r>
          </w:p>
        </w:tc>
        <w:tc>
          <w:tcPr>
            <w:tcW w:w="1701" w:type="dxa"/>
            <w:shd w:val="clear" w:color="auto" w:fill="auto"/>
            <w:vAlign w:val="center"/>
          </w:tcPr>
          <w:p w14:paraId="477DD23F" w14:textId="77777777" w:rsidR="00AA6EB2" w:rsidRPr="001F7C05" w:rsidRDefault="00AA6EB2"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40F7A057"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9</w:t>
            </w:r>
          </w:p>
        </w:tc>
        <w:tc>
          <w:tcPr>
            <w:tcW w:w="992" w:type="dxa"/>
            <w:shd w:val="clear" w:color="auto" w:fill="auto"/>
            <w:vAlign w:val="center"/>
          </w:tcPr>
          <w:p w14:paraId="76CF0132"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9</w:t>
            </w:r>
          </w:p>
        </w:tc>
        <w:tc>
          <w:tcPr>
            <w:tcW w:w="992" w:type="dxa"/>
            <w:shd w:val="clear" w:color="auto" w:fill="auto"/>
            <w:vAlign w:val="center"/>
          </w:tcPr>
          <w:p w14:paraId="7E6DC1F6"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8</w:t>
            </w:r>
          </w:p>
        </w:tc>
        <w:tc>
          <w:tcPr>
            <w:tcW w:w="992" w:type="dxa"/>
            <w:shd w:val="clear" w:color="auto" w:fill="auto"/>
            <w:vAlign w:val="center"/>
          </w:tcPr>
          <w:p w14:paraId="53B702A9"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11</w:t>
            </w:r>
          </w:p>
        </w:tc>
        <w:tc>
          <w:tcPr>
            <w:tcW w:w="993" w:type="dxa"/>
            <w:shd w:val="clear" w:color="auto" w:fill="auto"/>
            <w:vAlign w:val="center"/>
          </w:tcPr>
          <w:p w14:paraId="2EEDF6D2"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7</w:t>
            </w:r>
          </w:p>
        </w:tc>
        <w:tc>
          <w:tcPr>
            <w:tcW w:w="992" w:type="dxa"/>
            <w:shd w:val="clear" w:color="auto" w:fill="auto"/>
            <w:vAlign w:val="center"/>
          </w:tcPr>
          <w:p w14:paraId="7A229F91"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6</w:t>
            </w:r>
          </w:p>
        </w:tc>
      </w:tr>
      <w:tr w:rsidR="00AA6EB2" w:rsidRPr="001F7C05" w14:paraId="0C1EE740" w14:textId="77777777" w:rsidTr="001F7C05">
        <w:trPr>
          <w:trHeight w:val="300"/>
        </w:trPr>
        <w:tc>
          <w:tcPr>
            <w:tcW w:w="1701" w:type="dxa"/>
            <w:shd w:val="clear" w:color="auto" w:fill="auto"/>
            <w:vAlign w:val="center"/>
            <w:hideMark/>
          </w:tcPr>
          <w:p w14:paraId="31EECA06" w14:textId="77777777" w:rsidR="00AA6EB2" w:rsidRPr="001F7C05" w:rsidRDefault="00AA6EB2" w:rsidP="00CC1BC8">
            <w:pPr>
              <w:spacing w:line="240" w:lineRule="auto"/>
              <w:ind w:firstLine="0"/>
              <w:jc w:val="left"/>
              <w:rPr>
                <w:rFonts w:ascii="Times New Roman" w:hAnsi="Times New Roman"/>
                <w:color w:val="000000"/>
              </w:rPr>
            </w:pPr>
            <w:r w:rsidRPr="001F7C05">
              <w:rPr>
                <w:rFonts w:ascii="Times New Roman" w:hAnsi="Times New Roman"/>
                <w:color w:val="000000"/>
                <w:sz w:val="22"/>
                <w:szCs w:val="22"/>
              </w:rPr>
              <w:t>Число умерших</w:t>
            </w:r>
          </w:p>
        </w:tc>
        <w:tc>
          <w:tcPr>
            <w:tcW w:w="1701" w:type="dxa"/>
            <w:shd w:val="clear" w:color="auto" w:fill="auto"/>
            <w:vAlign w:val="center"/>
          </w:tcPr>
          <w:p w14:paraId="30C9174E" w14:textId="77777777" w:rsidR="00AA6EB2" w:rsidRPr="001F7C05" w:rsidRDefault="00AA6EB2"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2D8FDDFC"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9</w:t>
            </w:r>
          </w:p>
        </w:tc>
        <w:tc>
          <w:tcPr>
            <w:tcW w:w="992" w:type="dxa"/>
            <w:shd w:val="clear" w:color="auto" w:fill="auto"/>
            <w:vAlign w:val="center"/>
          </w:tcPr>
          <w:p w14:paraId="0343CD70"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10</w:t>
            </w:r>
          </w:p>
        </w:tc>
        <w:tc>
          <w:tcPr>
            <w:tcW w:w="992" w:type="dxa"/>
            <w:shd w:val="clear" w:color="auto" w:fill="auto"/>
            <w:vAlign w:val="center"/>
          </w:tcPr>
          <w:p w14:paraId="5B2D00B3"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9</w:t>
            </w:r>
          </w:p>
        </w:tc>
        <w:tc>
          <w:tcPr>
            <w:tcW w:w="992" w:type="dxa"/>
            <w:shd w:val="clear" w:color="auto" w:fill="auto"/>
            <w:vAlign w:val="center"/>
          </w:tcPr>
          <w:p w14:paraId="6880CA03"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6</w:t>
            </w:r>
          </w:p>
        </w:tc>
        <w:tc>
          <w:tcPr>
            <w:tcW w:w="993" w:type="dxa"/>
            <w:shd w:val="clear" w:color="auto" w:fill="auto"/>
            <w:vAlign w:val="center"/>
          </w:tcPr>
          <w:p w14:paraId="2FD2D704"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8</w:t>
            </w:r>
          </w:p>
        </w:tc>
        <w:tc>
          <w:tcPr>
            <w:tcW w:w="992" w:type="dxa"/>
            <w:shd w:val="clear" w:color="auto" w:fill="auto"/>
            <w:vAlign w:val="center"/>
          </w:tcPr>
          <w:p w14:paraId="468F8CF2" w14:textId="77777777" w:rsidR="00AA6EB2" w:rsidRPr="00362D22" w:rsidRDefault="00AA6EB2" w:rsidP="00AA6EB2">
            <w:pPr>
              <w:ind w:firstLine="0"/>
              <w:jc w:val="center"/>
              <w:rPr>
                <w:rFonts w:ascii="Times New Roman" w:hAnsi="Times New Roman"/>
              </w:rPr>
            </w:pPr>
            <w:r w:rsidRPr="00362D22">
              <w:rPr>
                <w:rFonts w:ascii="Times New Roman" w:hAnsi="Times New Roman"/>
                <w:sz w:val="22"/>
                <w:szCs w:val="22"/>
              </w:rPr>
              <w:t>7</w:t>
            </w:r>
          </w:p>
        </w:tc>
      </w:tr>
      <w:tr w:rsidR="001F7C05" w:rsidRPr="001F7C05" w14:paraId="3888B0C4" w14:textId="77777777" w:rsidTr="001F7C05">
        <w:trPr>
          <w:trHeight w:val="288"/>
        </w:trPr>
        <w:tc>
          <w:tcPr>
            <w:tcW w:w="1701" w:type="dxa"/>
            <w:shd w:val="clear" w:color="auto" w:fill="auto"/>
            <w:vAlign w:val="center"/>
            <w:hideMark/>
          </w:tcPr>
          <w:p w14:paraId="189A32BB" w14:textId="77777777" w:rsidR="001F7C05" w:rsidRPr="001F7C05" w:rsidRDefault="001F7C05" w:rsidP="00CC1BC8">
            <w:pPr>
              <w:spacing w:line="240" w:lineRule="auto"/>
              <w:ind w:firstLine="0"/>
              <w:jc w:val="left"/>
              <w:rPr>
                <w:rFonts w:ascii="Times New Roman" w:hAnsi="Times New Roman"/>
                <w:b/>
                <w:color w:val="000000"/>
              </w:rPr>
            </w:pPr>
            <w:r w:rsidRPr="001F7C05">
              <w:rPr>
                <w:rFonts w:ascii="Times New Roman" w:hAnsi="Times New Roman"/>
                <w:b/>
                <w:color w:val="000000"/>
                <w:sz w:val="22"/>
                <w:szCs w:val="22"/>
              </w:rPr>
              <w:t>Естественный прирост (убыль)</w:t>
            </w:r>
          </w:p>
        </w:tc>
        <w:tc>
          <w:tcPr>
            <w:tcW w:w="1701" w:type="dxa"/>
            <w:shd w:val="clear" w:color="auto" w:fill="auto"/>
            <w:vAlign w:val="center"/>
          </w:tcPr>
          <w:p w14:paraId="6E98F76A" w14:textId="77777777" w:rsidR="001F7C05" w:rsidRPr="001F7C05" w:rsidRDefault="001F7C05" w:rsidP="001F7C05">
            <w:pPr>
              <w:spacing w:line="276" w:lineRule="auto"/>
              <w:ind w:firstLine="0"/>
              <w:jc w:val="center"/>
              <w:rPr>
                <w:rFonts w:ascii="Times New Roman" w:hAnsi="Times New Roman"/>
                <w:b/>
                <w:color w:val="000000"/>
              </w:rPr>
            </w:pPr>
            <w:r w:rsidRPr="001F7C05">
              <w:rPr>
                <w:rFonts w:ascii="Times New Roman" w:hAnsi="Times New Roman"/>
                <w:b/>
                <w:color w:val="000000"/>
                <w:sz w:val="22"/>
                <w:szCs w:val="22"/>
              </w:rPr>
              <w:t>человек</w:t>
            </w:r>
          </w:p>
        </w:tc>
        <w:tc>
          <w:tcPr>
            <w:tcW w:w="993" w:type="dxa"/>
            <w:shd w:val="clear" w:color="auto" w:fill="auto"/>
            <w:vAlign w:val="center"/>
          </w:tcPr>
          <w:p w14:paraId="7D588248" w14:textId="77777777" w:rsidR="001F7C05" w:rsidRPr="001F7C05" w:rsidRDefault="00AA6EB2" w:rsidP="001F7C05">
            <w:pPr>
              <w:ind w:firstLine="0"/>
              <w:jc w:val="center"/>
              <w:rPr>
                <w:rFonts w:ascii="Times New Roman" w:hAnsi="Times New Roman"/>
                <w:b/>
              </w:rPr>
            </w:pPr>
            <w:r>
              <w:rPr>
                <w:rFonts w:ascii="Times New Roman" w:hAnsi="Times New Roman"/>
                <w:b/>
                <w:sz w:val="22"/>
                <w:szCs w:val="22"/>
              </w:rPr>
              <w:t>0</w:t>
            </w:r>
          </w:p>
        </w:tc>
        <w:tc>
          <w:tcPr>
            <w:tcW w:w="992" w:type="dxa"/>
            <w:shd w:val="clear" w:color="auto" w:fill="auto"/>
            <w:vAlign w:val="center"/>
          </w:tcPr>
          <w:p w14:paraId="478B1032" w14:textId="77777777" w:rsidR="001F7C05" w:rsidRPr="001F7C05" w:rsidRDefault="001F7C05" w:rsidP="001F7C05">
            <w:pPr>
              <w:ind w:firstLine="0"/>
              <w:jc w:val="center"/>
              <w:rPr>
                <w:rFonts w:ascii="Times New Roman" w:hAnsi="Times New Roman"/>
                <w:b/>
              </w:rPr>
            </w:pPr>
            <w:r w:rsidRPr="001F7C05">
              <w:rPr>
                <w:rFonts w:ascii="Times New Roman" w:hAnsi="Times New Roman"/>
                <w:b/>
                <w:sz w:val="22"/>
                <w:szCs w:val="22"/>
              </w:rPr>
              <w:t>-</w:t>
            </w:r>
            <w:r w:rsidR="00AA6EB2">
              <w:rPr>
                <w:rFonts w:ascii="Times New Roman" w:hAnsi="Times New Roman"/>
                <w:b/>
                <w:sz w:val="22"/>
                <w:szCs w:val="22"/>
              </w:rPr>
              <w:t>1</w:t>
            </w:r>
          </w:p>
        </w:tc>
        <w:tc>
          <w:tcPr>
            <w:tcW w:w="992" w:type="dxa"/>
            <w:shd w:val="clear" w:color="auto" w:fill="auto"/>
            <w:vAlign w:val="center"/>
          </w:tcPr>
          <w:p w14:paraId="3CF93ABC" w14:textId="77777777" w:rsidR="001F7C05" w:rsidRPr="001F7C05" w:rsidRDefault="001F7C05" w:rsidP="001F7C05">
            <w:pPr>
              <w:ind w:firstLine="0"/>
              <w:jc w:val="center"/>
              <w:rPr>
                <w:rFonts w:ascii="Times New Roman" w:hAnsi="Times New Roman"/>
                <w:b/>
              </w:rPr>
            </w:pPr>
            <w:r w:rsidRPr="001F7C05">
              <w:rPr>
                <w:rFonts w:ascii="Times New Roman" w:hAnsi="Times New Roman"/>
                <w:b/>
                <w:sz w:val="22"/>
                <w:szCs w:val="22"/>
              </w:rPr>
              <w:t>-</w:t>
            </w:r>
            <w:r w:rsidR="00AA6EB2">
              <w:rPr>
                <w:rFonts w:ascii="Times New Roman" w:hAnsi="Times New Roman"/>
                <w:b/>
                <w:sz w:val="22"/>
                <w:szCs w:val="22"/>
              </w:rPr>
              <w:t>1</w:t>
            </w:r>
          </w:p>
        </w:tc>
        <w:tc>
          <w:tcPr>
            <w:tcW w:w="992" w:type="dxa"/>
            <w:shd w:val="clear" w:color="auto" w:fill="auto"/>
            <w:vAlign w:val="center"/>
          </w:tcPr>
          <w:p w14:paraId="404F1FB4" w14:textId="77777777" w:rsidR="001F7C05" w:rsidRPr="001F7C05" w:rsidRDefault="00AA6EB2" w:rsidP="001F7C05">
            <w:pPr>
              <w:ind w:firstLine="0"/>
              <w:jc w:val="center"/>
              <w:rPr>
                <w:rFonts w:ascii="Times New Roman" w:hAnsi="Times New Roman"/>
                <w:b/>
              </w:rPr>
            </w:pPr>
            <w:r>
              <w:rPr>
                <w:rFonts w:ascii="Times New Roman" w:hAnsi="Times New Roman"/>
                <w:b/>
                <w:sz w:val="22"/>
                <w:szCs w:val="22"/>
              </w:rPr>
              <w:t>5</w:t>
            </w:r>
          </w:p>
        </w:tc>
        <w:tc>
          <w:tcPr>
            <w:tcW w:w="993" w:type="dxa"/>
            <w:shd w:val="clear" w:color="auto" w:fill="auto"/>
            <w:vAlign w:val="center"/>
          </w:tcPr>
          <w:p w14:paraId="36801B53" w14:textId="77777777" w:rsidR="001F7C05" w:rsidRPr="001F7C05" w:rsidRDefault="001F7C05" w:rsidP="001F7C05">
            <w:pPr>
              <w:ind w:firstLine="0"/>
              <w:jc w:val="center"/>
              <w:rPr>
                <w:rFonts w:ascii="Times New Roman" w:hAnsi="Times New Roman"/>
                <w:b/>
              </w:rPr>
            </w:pPr>
            <w:r w:rsidRPr="001F7C05">
              <w:rPr>
                <w:rFonts w:ascii="Times New Roman" w:hAnsi="Times New Roman"/>
                <w:b/>
                <w:sz w:val="22"/>
                <w:szCs w:val="22"/>
              </w:rPr>
              <w:t>-</w:t>
            </w:r>
            <w:r w:rsidR="00AA6EB2">
              <w:rPr>
                <w:rFonts w:ascii="Times New Roman" w:hAnsi="Times New Roman"/>
                <w:b/>
                <w:sz w:val="22"/>
                <w:szCs w:val="22"/>
              </w:rPr>
              <w:t>1</w:t>
            </w:r>
          </w:p>
        </w:tc>
        <w:tc>
          <w:tcPr>
            <w:tcW w:w="992" w:type="dxa"/>
            <w:shd w:val="clear" w:color="auto" w:fill="auto"/>
            <w:vAlign w:val="center"/>
          </w:tcPr>
          <w:p w14:paraId="6BA51E4F" w14:textId="77777777" w:rsidR="001F7C05" w:rsidRPr="001F7C05" w:rsidRDefault="001F7C05" w:rsidP="001F7C05">
            <w:pPr>
              <w:ind w:firstLine="0"/>
              <w:jc w:val="center"/>
              <w:rPr>
                <w:rFonts w:ascii="Times New Roman" w:hAnsi="Times New Roman"/>
                <w:b/>
              </w:rPr>
            </w:pPr>
            <w:r w:rsidRPr="001F7C05">
              <w:rPr>
                <w:rFonts w:ascii="Times New Roman" w:hAnsi="Times New Roman"/>
                <w:b/>
                <w:sz w:val="22"/>
                <w:szCs w:val="22"/>
              </w:rPr>
              <w:t>-</w:t>
            </w:r>
            <w:r w:rsidR="00AA6EB2">
              <w:rPr>
                <w:rFonts w:ascii="Times New Roman" w:hAnsi="Times New Roman"/>
                <w:b/>
                <w:sz w:val="22"/>
                <w:szCs w:val="22"/>
              </w:rPr>
              <w:t>1</w:t>
            </w:r>
          </w:p>
        </w:tc>
      </w:tr>
      <w:tr w:rsidR="00AA6EB2" w:rsidRPr="001F7C05" w14:paraId="1A7E3A41" w14:textId="77777777" w:rsidTr="001F7C05">
        <w:trPr>
          <w:trHeight w:val="288"/>
        </w:trPr>
        <w:tc>
          <w:tcPr>
            <w:tcW w:w="1701" w:type="dxa"/>
            <w:shd w:val="clear" w:color="auto" w:fill="auto"/>
            <w:vAlign w:val="center"/>
            <w:hideMark/>
          </w:tcPr>
          <w:p w14:paraId="6EF2109D" w14:textId="77777777" w:rsidR="00AA6EB2" w:rsidRPr="001F7C05" w:rsidRDefault="00AA6EB2" w:rsidP="00CC1BC8">
            <w:pPr>
              <w:spacing w:line="240" w:lineRule="auto"/>
              <w:ind w:firstLine="0"/>
              <w:jc w:val="left"/>
              <w:rPr>
                <w:rFonts w:ascii="Times New Roman" w:hAnsi="Times New Roman"/>
                <w:color w:val="000000"/>
              </w:rPr>
            </w:pPr>
            <w:r>
              <w:rPr>
                <w:rFonts w:ascii="Times New Roman" w:hAnsi="Times New Roman"/>
                <w:color w:val="000000"/>
                <w:sz w:val="22"/>
                <w:szCs w:val="22"/>
              </w:rPr>
              <w:t>Число прибывших</w:t>
            </w:r>
          </w:p>
        </w:tc>
        <w:tc>
          <w:tcPr>
            <w:tcW w:w="1701" w:type="dxa"/>
            <w:shd w:val="clear" w:color="auto" w:fill="auto"/>
            <w:vAlign w:val="center"/>
          </w:tcPr>
          <w:p w14:paraId="577446D4" w14:textId="77777777" w:rsidR="00AA6EB2" w:rsidRPr="001F7C05" w:rsidRDefault="00AA6EB2"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22CE0D28"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27</w:t>
            </w:r>
          </w:p>
        </w:tc>
        <w:tc>
          <w:tcPr>
            <w:tcW w:w="992" w:type="dxa"/>
            <w:shd w:val="clear" w:color="auto" w:fill="auto"/>
            <w:vAlign w:val="center"/>
          </w:tcPr>
          <w:p w14:paraId="55DB7EB6"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6</w:t>
            </w:r>
          </w:p>
        </w:tc>
        <w:tc>
          <w:tcPr>
            <w:tcW w:w="992" w:type="dxa"/>
            <w:shd w:val="clear" w:color="auto" w:fill="auto"/>
            <w:vAlign w:val="center"/>
          </w:tcPr>
          <w:p w14:paraId="6098FB62"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4</w:t>
            </w:r>
          </w:p>
        </w:tc>
        <w:tc>
          <w:tcPr>
            <w:tcW w:w="992" w:type="dxa"/>
            <w:shd w:val="clear" w:color="auto" w:fill="auto"/>
            <w:vAlign w:val="center"/>
          </w:tcPr>
          <w:p w14:paraId="67F0D4B0"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5</w:t>
            </w:r>
          </w:p>
        </w:tc>
        <w:tc>
          <w:tcPr>
            <w:tcW w:w="993" w:type="dxa"/>
            <w:shd w:val="clear" w:color="auto" w:fill="auto"/>
            <w:vAlign w:val="center"/>
          </w:tcPr>
          <w:p w14:paraId="1D1C47F8"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4</w:t>
            </w:r>
          </w:p>
        </w:tc>
        <w:tc>
          <w:tcPr>
            <w:tcW w:w="992" w:type="dxa"/>
            <w:shd w:val="clear" w:color="auto" w:fill="auto"/>
            <w:vAlign w:val="center"/>
          </w:tcPr>
          <w:p w14:paraId="6101BB60"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11</w:t>
            </w:r>
          </w:p>
        </w:tc>
      </w:tr>
      <w:tr w:rsidR="00AA6EB2" w:rsidRPr="001F7C05" w14:paraId="1871096B" w14:textId="77777777" w:rsidTr="001F7C05">
        <w:trPr>
          <w:trHeight w:val="288"/>
        </w:trPr>
        <w:tc>
          <w:tcPr>
            <w:tcW w:w="1701" w:type="dxa"/>
            <w:shd w:val="clear" w:color="auto" w:fill="auto"/>
            <w:vAlign w:val="center"/>
            <w:hideMark/>
          </w:tcPr>
          <w:p w14:paraId="778D840F" w14:textId="77777777" w:rsidR="00AA6EB2" w:rsidRPr="001F7C05" w:rsidRDefault="00AA6EB2" w:rsidP="001F7C05">
            <w:pPr>
              <w:spacing w:line="240" w:lineRule="auto"/>
              <w:ind w:firstLine="0"/>
              <w:jc w:val="left"/>
              <w:rPr>
                <w:rFonts w:ascii="Times New Roman" w:hAnsi="Times New Roman"/>
                <w:color w:val="000000"/>
              </w:rPr>
            </w:pPr>
            <w:r>
              <w:rPr>
                <w:rFonts w:ascii="Times New Roman" w:hAnsi="Times New Roman"/>
                <w:color w:val="000000"/>
                <w:sz w:val="22"/>
                <w:szCs w:val="22"/>
              </w:rPr>
              <w:t>Число выбывших</w:t>
            </w:r>
          </w:p>
        </w:tc>
        <w:tc>
          <w:tcPr>
            <w:tcW w:w="1701" w:type="dxa"/>
            <w:shd w:val="clear" w:color="auto" w:fill="auto"/>
            <w:vAlign w:val="center"/>
          </w:tcPr>
          <w:p w14:paraId="0B10395A" w14:textId="77777777" w:rsidR="00AA6EB2" w:rsidRPr="001F7C05" w:rsidRDefault="00AA6EB2" w:rsidP="001F7C05">
            <w:pPr>
              <w:spacing w:line="276" w:lineRule="auto"/>
              <w:ind w:firstLine="0"/>
              <w:jc w:val="center"/>
              <w:rPr>
                <w:rFonts w:ascii="Times New Roman" w:hAnsi="Times New Roman"/>
                <w:color w:val="000000"/>
              </w:rPr>
            </w:pPr>
            <w:r>
              <w:rPr>
                <w:rFonts w:ascii="Times New Roman" w:hAnsi="Times New Roman"/>
                <w:color w:val="000000"/>
                <w:sz w:val="22"/>
                <w:szCs w:val="22"/>
              </w:rPr>
              <w:t>человек</w:t>
            </w:r>
          </w:p>
        </w:tc>
        <w:tc>
          <w:tcPr>
            <w:tcW w:w="993" w:type="dxa"/>
            <w:shd w:val="clear" w:color="auto" w:fill="auto"/>
            <w:vAlign w:val="center"/>
          </w:tcPr>
          <w:p w14:paraId="0874D597"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22</w:t>
            </w:r>
          </w:p>
        </w:tc>
        <w:tc>
          <w:tcPr>
            <w:tcW w:w="992" w:type="dxa"/>
            <w:shd w:val="clear" w:color="auto" w:fill="auto"/>
            <w:vAlign w:val="center"/>
          </w:tcPr>
          <w:p w14:paraId="0532B58F"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23</w:t>
            </w:r>
          </w:p>
        </w:tc>
        <w:tc>
          <w:tcPr>
            <w:tcW w:w="992" w:type="dxa"/>
            <w:shd w:val="clear" w:color="auto" w:fill="auto"/>
            <w:vAlign w:val="center"/>
          </w:tcPr>
          <w:p w14:paraId="056BEF2B"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14</w:t>
            </w:r>
          </w:p>
        </w:tc>
        <w:tc>
          <w:tcPr>
            <w:tcW w:w="992" w:type="dxa"/>
            <w:shd w:val="clear" w:color="auto" w:fill="auto"/>
            <w:vAlign w:val="center"/>
          </w:tcPr>
          <w:p w14:paraId="18C2EB49"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27</w:t>
            </w:r>
          </w:p>
        </w:tc>
        <w:tc>
          <w:tcPr>
            <w:tcW w:w="993" w:type="dxa"/>
            <w:shd w:val="clear" w:color="auto" w:fill="auto"/>
            <w:vAlign w:val="center"/>
          </w:tcPr>
          <w:p w14:paraId="08C91EDF"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9</w:t>
            </w:r>
          </w:p>
        </w:tc>
        <w:tc>
          <w:tcPr>
            <w:tcW w:w="992" w:type="dxa"/>
            <w:shd w:val="clear" w:color="auto" w:fill="auto"/>
            <w:vAlign w:val="center"/>
          </w:tcPr>
          <w:p w14:paraId="26B21234" w14:textId="77777777" w:rsidR="00AA6EB2" w:rsidRPr="00AA6EB2" w:rsidRDefault="00AA6EB2" w:rsidP="00AA6EB2">
            <w:pPr>
              <w:ind w:firstLine="0"/>
              <w:jc w:val="center"/>
              <w:rPr>
                <w:rFonts w:ascii="Times New Roman" w:hAnsi="Times New Roman"/>
              </w:rPr>
            </w:pPr>
            <w:r w:rsidRPr="00AA6EB2">
              <w:rPr>
                <w:rFonts w:ascii="Times New Roman" w:hAnsi="Times New Roman"/>
                <w:sz w:val="22"/>
                <w:szCs w:val="22"/>
              </w:rPr>
              <w:t>22</w:t>
            </w:r>
          </w:p>
        </w:tc>
      </w:tr>
      <w:tr w:rsidR="00AA6EB2" w:rsidRPr="001F7C05" w14:paraId="40D6693B" w14:textId="77777777" w:rsidTr="001F7C05">
        <w:trPr>
          <w:trHeight w:val="300"/>
        </w:trPr>
        <w:tc>
          <w:tcPr>
            <w:tcW w:w="1701" w:type="dxa"/>
            <w:shd w:val="clear" w:color="auto" w:fill="auto"/>
            <w:vAlign w:val="center"/>
            <w:hideMark/>
          </w:tcPr>
          <w:p w14:paraId="43830E03" w14:textId="77777777" w:rsidR="00AA6EB2" w:rsidRPr="001F7C05" w:rsidRDefault="00AA6EB2" w:rsidP="001F7C05">
            <w:pPr>
              <w:spacing w:line="240" w:lineRule="auto"/>
              <w:ind w:firstLine="0"/>
              <w:jc w:val="left"/>
              <w:rPr>
                <w:rFonts w:ascii="Times New Roman" w:hAnsi="Times New Roman"/>
                <w:b/>
                <w:color w:val="000000"/>
              </w:rPr>
            </w:pPr>
            <w:proofErr w:type="spellStart"/>
            <w:r w:rsidRPr="001F7C05">
              <w:rPr>
                <w:rFonts w:ascii="Times New Roman" w:hAnsi="Times New Roman"/>
                <w:b/>
                <w:color w:val="000000"/>
                <w:sz w:val="22"/>
                <w:szCs w:val="22"/>
              </w:rPr>
              <w:t>Миграционныйприрост</w:t>
            </w:r>
            <w:proofErr w:type="spellEnd"/>
            <w:r w:rsidRPr="001F7C05">
              <w:rPr>
                <w:rFonts w:ascii="Times New Roman" w:hAnsi="Times New Roman"/>
                <w:b/>
                <w:color w:val="000000"/>
                <w:sz w:val="22"/>
                <w:szCs w:val="22"/>
              </w:rPr>
              <w:t xml:space="preserve"> </w:t>
            </w:r>
            <w:r w:rsidRPr="001F7C05">
              <w:rPr>
                <w:rFonts w:ascii="Times New Roman" w:hAnsi="Times New Roman"/>
                <w:b/>
                <w:color w:val="000000"/>
                <w:sz w:val="22"/>
                <w:szCs w:val="22"/>
              </w:rPr>
              <w:lastRenderedPageBreak/>
              <w:t xml:space="preserve">(убыль) </w:t>
            </w:r>
          </w:p>
        </w:tc>
        <w:tc>
          <w:tcPr>
            <w:tcW w:w="1701" w:type="dxa"/>
            <w:shd w:val="clear" w:color="auto" w:fill="auto"/>
            <w:vAlign w:val="center"/>
          </w:tcPr>
          <w:p w14:paraId="15BD4F27" w14:textId="77777777" w:rsidR="00AA6EB2" w:rsidRPr="001F7C05" w:rsidRDefault="00AA6EB2" w:rsidP="001F7C05">
            <w:pPr>
              <w:spacing w:line="276" w:lineRule="auto"/>
              <w:ind w:firstLine="0"/>
              <w:jc w:val="center"/>
              <w:rPr>
                <w:rFonts w:ascii="Times New Roman" w:hAnsi="Times New Roman"/>
                <w:b/>
                <w:color w:val="000000"/>
              </w:rPr>
            </w:pPr>
            <w:r w:rsidRPr="001F7C05">
              <w:rPr>
                <w:rFonts w:ascii="Times New Roman" w:hAnsi="Times New Roman"/>
                <w:b/>
                <w:color w:val="000000"/>
                <w:sz w:val="22"/>
                <w:szCs w:val="22"/>
              </w:rPr>
              <w:lastRenderedPageBreak/>
              <w:t>человек</w:t>
            </w:r>
          </w:p>
        </w:tc>
        <w:tc>
          <w:tcPr>
            <w:tcW w:w="993" w:type="dxa"/>
            <w:shd w:val="clear" w:color="auto" w:fill="auto"/>
            <w:vAlign w:val="center"/>
          </w:tcPr>
          <w:p w14:paraId="1A923847"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5</w:t>
            </w:r>
          </w:p>
        </w:tc>
        <w:tc>
          <w:tcPr>
            <w:tcW w:w="992" w:type="dxa"/>
            <w:shd w:val="clear" w:color="auto" w:fill="auto"/>
            <w:vAlign w:val="center"/>
          </w:tcPr>
          <w:p w14:paraId="7685BC9A"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-17</w:t>
            </w:r>
          </w:p>
        </w:tc>
        <w:tc>
          <w:tcPr>
            <w:tcW w:w="992" w:type="dxa"/>
            <w:shd w:val="clear" w:color="auto" w:fill="auto"/>
            <w:vAlign w:val="center"/>
          </w:tcPr>
          <w:p w14:paraId="03A164B9"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-10</w:t>
            </w:r>
          </w:p>
        </w:tc>
        <w:tc>
          <w:tcPr>
            <w:tcW w:w="992" w:type="dxa"/>
            <w:shd w:val="clear" w:color="auto" w:fill="auto"/>
            <w:vAlign w:val="center"/>
          </w:tcPr>
          <w:p w14:paraId="61A1BB96"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-22</w:t>
            </w:r>
          </w:p>
        </w:tc>
        <w:tc>
          <w:tcPr>
            <w:tcW w:w="993" w:type="dxa"/>
            <w:shd w:val="clear" w:color="auto" w:fill="auto"/>
            <w:vAlign w:val="center"/>
          </w:tcPr>
          <w:p w14:paraId="14A6540B"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-5</w:t>
            </w:r>
          </w:p>
        </w:tc>
        <w:tc>
          <w:tcPr>
            <w:tcW w:w="992" w:type="dxa"/>
            <w:shd w:val="clear" w:color="auto" w:fill="auto"/>
            <w:vAlign w:val="center"/>
          </w:tcPr>
          <w:p w14:paraId="4BF2E8B6" w14:textId="77777777" w:rsidR="00AA6EB2" w:rsidRPr="00AA6EB2" w:rsidRDefault="00AA6EB2" w:rsidP="00AA6EB2">
            <w:pPr>
              <w:ind w:firstLine="0"/>
              <w:jc w:val="center"/>
              <w:rPr>
                <w:rFonts w:ascii="Times New Roman" w:hAnsi="Times New Roman"/>
                <w:b/>
              </w:rPr>
            </w:pPr>
            <w:r w:rsidRPr="00AA6EB2">
              <w:rPr>
                <w:rFonts w:ascii="Times New Roman" w:hAnsi="Times New Roman"/>
                <w:b/>
                <w:sz w:val="22"/>
                <w:szCs w:val="22"/>
              </w:rPr>
              <w:t>-11</w:t>
            </w:r>
          </w:p>
        </w:tc>
      </w:tr>
    </w:tbl>
    <w:p w14:paraId="7C8FD179" w14:textId="77777777" w:rsidR="00EE47D8" w:rsidRPr="001F7C05" w:rsidRDefault="00EE47D8" w:rsidP="00397467">
      <w:pPr>
        <w:pStyle w:val="a8"/>
        <w:spacing w:line="240" w:lineRule="auto"/>
        <w:ind w:left="0"/>
        <w:rPr>
          <w:rFonts w:ascii="Times New Roman" w:hAnsi="Times New Roman"/>
        </w:rPr>
      </w:pPr>
    </w:p>
    <w:p w14:paraId="34641561" w14:textId="77777777" w:rsidR="000843CB" w:rsidRPr="001F7C05" w:rsidRDefault="001F7C05" w:rsidP="000843CB">
      <w:pPr>
        <w:pStyle w:val="a8"/>
        <w:spacing w:line="240" w:lineRule="auto"/>
        <w:ind w:left="0"/>
        <w:rPr>
          <w:rFonts w:ascii="Times New Roman" w:hAnsi="Times New Roman"/>
        </w:rPr>
      </w:pPr>
      <w:r>
        <w:rPr>
          <w:rFonts w:ascii="Times New Roman" w:hAnsi="Times New Roman"/>
        </w:rPr>
        <w:t>За период 2013-2022</w:t>
      </w:r>
      <w:r w:rsidR="00351632" w:rsidRPr="001F7C05">
        <w:rPr>
          <w:rFonts w:ascii="Times New Roman" w:hAnsi="Times New Roman"/>
        </w:rPr>
        <w:t xml:space="preserve"> гг. численность населения </w:t>
      </w:r>
      <w:r w:rsidR="00AA6EB2" w:rsidRPr="006702B5">
        <w:rPr>
          <w:rFonts w:ascii="Times New Roman" w:hAnsi="Times New Roman"/>
          <w:color w:val="000000"/>
        </w:rPr>
        <w:t>Кызыл-Урупско</w:t>
      </w:r>
      <w:r w:rsidR="00AA6EB2">
        <w:rPr>
          <w:rFonts w:ascii="Times New Roman" w:hAnsi="Times New Roman"/>
          <w:color w:val="000000"/>
        </w:rPr>
        <w:t>го</w:t>
      </w:r>
      <w:r>
        <w:rPr>
          <w:rFonts w:ascii="Times New Roman" w:hAnsi="Times New Roman"/>
        </w:rPr>
        <w:t xml:space="preserve"> сельского поселения</w:t>
      </w:r>
      <w:r w:rsidR="00351632" w:rsidRPr="001F7C05">
        <w:rPr>
          <w:rFonts w:ascii="Times New Roman" w:hAnsi="Times New Roman"/>
        </w:rPr>
        <w:t xml:space="preserve"> сократилась. </w:t>
      </w:r>
      <w:r>
        <w:rPr>
          <w:rFonts w:ascii="Times New Roman" w:hAnsi="Times New Roman"/>
        </w:rPr>
        <w:t>В 2013</w:t>
      </w:r>
      <w:r w:rsidR="000843CB" w:rsidRPr="001F7C05">
        <w:rPr>
          <w:rFonts w:ascii="Times New Roman" w:hAnsi="Times New Roman"/>
        </w:rPr>
        <w:t xml:space="preserve"> году численность населения </w:t>
      </w:r>
      <w:r w:rsidR="00351632" w:rsidRPr="001F7C05">
        <w:rPr>
          <w:rFonts w:ascii="Times New Roman" w:hAnsi="Times New Roman"/>
        </w:rPr>
        <w:t>сельского поселения</w:t>
      </w:r>
      <w:r>
        <w:rPr>
          <w:rFonts w:ascii="Times New Roman" w:hAnsi="Times New Roman"/>
        </w:rPr>
        <w:t xml:space="preserve"> составля</w:t>
      </w:r>
      <w:r w:rsidR="00AA6EB2">
        <w:rPr>
          <w:rFonts w:ascii="Times New Roman" w:hAnsi="Times New Roman"/>
        </w:rPr>
        <w:t>ла 1270</w:t>
      </w:r>
      <w:r>
        <w:rPr>
          <w:rFonts w:ascii="Times New Roman" w:hAnsi="Times New Roman"/>
        </w:rPr>
        <w:t xml:space="preserve"> человек, на начало 2022</w:t>
      </w:r>
      <w:r w:rsidR="000843CB" w:rsidRPr="001F7C05">
        <w:rPr>
          <w:rFonts w:ascii="Times New Roman" w:hAnsi="Times New Roman"/>
        </w:rPr>
        <w:t xml:space="preserve"> года численность населения сократилась до </w:t>
      </w:r>
      <w:r w:rsidR="00AA6EB2">
        <w:rPr>
          <w:rFonts w:ascii="Times New Roman" w:hAnsi="Times New Roman"/>
        </w:rPr>
        <w:t xml:space="preserve">1242 </w:t>
      </w:r>
      <w:r w:rsidR="000843CB" w:rsidRPr="001F7C05">
        <w:rPr>
          <w:rFonts w:ascii="Times New Roman" w:hAnsi="Times New Roman"/>
        </w:rPr>
        <w:t>человек</w:t>
      </w:r>
      <w:r w:rsidR="00AA6EB2">
        <w:rPr>
          <w:rFonts w:ascii="Times New Roman" w:hAnsi="Times New Roman"/>
        </w:rPr>
        <w:t>, общий прирост составил -28 человека (2,2</w:t>
      </w:r>
      <w:r>
        <w:rPr>
          <w:rFonts w:ascii="Times New Roman" w:hAnsi="Times New Roman"/>
        </w:rPr>
        <w:t xml:space="preserve"> % к уровню 2013</w:t>
      </w:r>
      <w:r w:rsidR="000843CB" w:rsidRPr="001F7C05">
        <w:rPr>
          <w:rFonts w:ascii="Times New Roman" w:hAnsi="Times New Roman"/>
        </w:rPr>
        <w:t xml:space="preserve"> года). </w:t>
      </w:r>
    </w:p>
    <w:p w14:paraId="7E94FEFB" w14:textId="77777777" w:rsidR="00325036" w:rsidRPr="001F7C05" w:rsidRDefault="00DC1D79" w:rsidP="00325036">
      <w:pPr>
        <w:spacing w:line="240" w:lineRule="auto"/>
        <w:rPr>
          <w:rFonts w:ascii="Times New Roman" w:hAnsi="Times New Roman"/>
        </w:rPr>
      </w:pPr>
      <w:r w:rsidRPr="001F7C05">
        <w:rPr>
          <w:rFonts w:ascii="Times New Roman" w:hAnsi="Times New Roman"/>
        </w:rPr>
        <w:t xml:space="preserve">Несмотря на принятые меры поддержки демографии </w:t>
      </w:r>
      <w:r w:rsidR="00325036" w:rsidRPr="001F7C05">
        <w:rPr>
          <w:rFonts w:ascii="Times New Roman" w:hAnsi="Times New Roman"/>
        </w:rPr>
        <w:t xml:space="preserve">в сельских поселениях </w:t>
      </w:r>
      <w:r w:rsidR="001F7C05">
        <w:rPr>
          <w:rFonts w:ascii="Times New Roman" w:hAnsi="Times New Roman"/>
        </w:rPr>
        <w:t>Урупского района (</w:t>
      </w:r>
      <w:r w:rsidR="001F7C05" w:rsidRPr="001F7C05">
        <w:rPr>
          <w:rFonts w:ascii="Times New Roman" w:hAnsi="Times New Roman"/>
        </w:rPr>
        <w:t>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r w:rsidR="001F7C05">
        <w:rPr>
          <w:rFonts w:ascii="Times New Roman" w:hAnsi="Times New Roman"/>
        </w:rPr>
        <w:t>)</w:t>
      </w:r>
      <w:r w:rsidRPr="001F7C05">
        <w:rPr>
          <w:rFonts w:ascii="Times New Roman" w:hAnsi="Times New Roman"/>
        </w:rPr>
        <w:t xml:space="preserve"> отмечается </w:t>
      </w:r>
      <w:r w:rsidR="001F7C05">
        <w:rPr>
          <w:rFonts w:ascii="Times New Roman" w:hAnsi="Times New Roman"/>
        </w:rPr>
        <w:t>очень</w:t>
      </w:r>
      <w:r w:rsidR="00325036" w:rsidRPr="001F7C05">
        <w:rPr>
          <w:rFonts w:ascii="Times New Roman" w:hAnsi="Times New Roman"/>
        </w:rPr>
        <w:t xml:space="preserve"> </w:t>
      </w:r>
      <w:r w:rsidRPr="001F7C05">
        <w:rPr>
          <w:rFonts w:ascii="Times New Roman" w:hAnsi="Times New Roman"/>
        </w:rPr>
        <w:t>низкая рождаемость</w:t>
      </w:r>
      <w:r w:rsidR="00AA6EB2">
        <w:rPr>
          <w:rFonts w:ascii="Times New Roman" w:hAnsi="Times New Roman"/>
        </w:rPr>
        <w:t xml:space="preserve"> – 4,8</w:t>
      </w:r>
      <w:r w:rsidR="00325036" w:rsidRPr="001F7C05">
        <w:rPr>
          <w:rFonts w:ascii="Times New Roman" w:hAnsi="Times New Roman"/>
        </w:rPr>
        <w:t xml:space="preserve"> ‰ (</w:t>
      </w:r>
      <w:r w:rsidR="001F7C05">
        <w:rPr>
          <w:rFonts w:ascii="Times New Roman" w:hAnsi="Times New Roman"/>
        </w:rPr>
        <w:t>низкий</w:t>
      </w:r>
      <w:r w:rsidR="00325036" w:rsidRPr="001F7C05">
        <w:rPr>
          <w:rFonts w:ascii="Times New Roman" w:hAnsi="Times New Roman"/>
        </w:rPr>
        <w:t xml:space="preserve"> показатель по </w:t>
      </w:r>
      <w:r w:rsidR="00351632" w:rsidRPr="001F7C05">
        <w:rPr>
          <w:rFonts w:ascii="Times New Roman" w:hAnsi="Times New Roman"/>
        </w:rPr>
        <w:t>округу</w:t>
      </w:r>
      <w:r w:rsidR="00325036" w:rsidRPr="001F7C05">
        <w:rPr>
          <w:rFonts w:ascii="Times New Roman" w:hAnsi="Times New Roman"/>
        </w:rPr>
        <w:t>). Уровень смертности в последние годы стабилизируется и даже наблюдается незначительное снижение относительных значени</w:t>
      </w:r>
      <w:r w:rsidR="001F7C05">
        <w:rPr>
          <w:rFonts w:ascii="Times New Roman" w:hAnsi="Times New Roman"/>
        </w:rPr>
        <w:t>й.</w:t>
      </w:r>
    </w:p>
    <w:p w14:paraId="3506CDBC" w14:textId="77777777" w:rsidR="00DB7FC2" w:rsidRPr="00351632" w:rsidRDefault="00DB7FC2" w:rsidP="00397467">
      <w:pPr>
        <w:spacing w:line="240" w:lineRule="auto"/>
        <w:rPr>
          <w:rFonts w:ascii="Times New Roman" w:hAnsi="Times New Roman"/>
        </w:rPr>
      </w:pPr>
      <w:r w:rsidRPr="001F7C05">
        <w:rPr>
          <w:rFonts w:ascii="Times New Roman" w:hAnsi="Times New Roman"/>
        </w:rPr>
        <w:t xml:space="preserve">В структуре причин смертности населения </w:t>
      </w:r>
      <w:r w:rsidR="001F7C05">
        <w:rPr>
          <w:rFonts w:ascii="Times New Roman" w:hAnsi="Times New Roman"/>
        </w:rPr>
        <w:t>Урупского района</w:t>
      </w:r>
      <w:r w:rsidRPr="001F7C05">
        <w:rPr>
          <w:rFonts w:ascii="Times New Roman" w:hAnsi="Times New Roman"/>
        </w:rPr>
        <w:t xml:space="preserve"> на протяжении длительного времени преобладают бо</w:t>
      </w:r>
      <w:r w:rsidR="00164B95" w:rsidRPr="001F7C05">
        <w:rPr>
          <w:rFonts w:ascii="Times New Roman" w:hAnsi="Times New Roman"/>
        </w:rPr>
        <w:t>лезни системы кровообращения</w:t>
      </w:r>
      <w:r w:rsidRPr="001F7C05">
        <w:rPr>
          <w:rFonts w:ascii="Times New Roman" w:hAnsi="Times New Roman"/>
        </w:rPr>
        <w:t xml:space="preserve">, новообразования и так называемые неестественные (внешние) причины – несчастные случаи, отравления и </w:t>
      </w:r>
      <w:r w:rsidR="00164B95" w:rsidRPr="001F7C05">
        <w:rPr>
          <w:rFonts w:ascii="Times New Roman" w:hAnsi="Times New Roman"/>
        </w:rPr>
        <w:t>травмы.</w:t>
      </w:r>
    </w:p>
    <w:p w14:paraId="610F6429" w14:textId="77777777" w:rsidR="00737BFD" w:rsidRPr="009E2FDB" w:rsidRDefault="00737BFD" w:rsidP="00397467">
      <w:pPr>
        <w:spacing w:line="240" w:lineRule="auto"/>
        <w:rPr>
          <w:rFonts w:ascii="Times New Roman" w:hAnsi="Times New Roman"/>
        </w:rPr>
      </w:pPr>
    </w:p>
    <w:p w14:paraId="268261F2" w14:textId="77777777" w:rsidR="00816F43" w:rsidRPr="009E2FDB" w:rsidRDefault="00816F43" w:rsidP="001A06B9">
      <w:pPr>
        <w:pStyle w:val="af5"/>
        <w:numPr>
          <w:ilvl w:val="1"/>
          <w:numId w:val="33"/>
        </w:numPr>
        <w:ind w:left="0" w:firstLine="0"/>
        <w:jc w:val="center"/>
        <w:outlineLvl w:val="1"/>
        <w:rPr>
          <w:bCs/>
          <w:sz w:val="26"/>
          <w:szCs w:val="26"/>
        </w:rPr>
      </w:pPr>
      <w:bookmarkStart w:id="29" w:name="_Toc151226087"/>
      <w:r w:rsidRPr="009E2FDB">
        <w:rPr>
          <w:bCs/>
          <w:sz w:val="26"/>
          <w:szCs w:val="26"/>
        </w:rPr>
        <w:t>Этнический состав населения</w:t>
      </w:r>
      <w:bookmarkEnd w:id="29"/>
    </w:p>
    <w:p w14:paraId="72F44DB6" w14:textId="77777777" w:rsidR="00397467" w:rsidRPr="009E2FDB" w:rsidRDefault="00397467" w:rsidP="00397467">
      <w:pPr>
        <w:pStyle w:val="a8"/>
        <w:spacing w:line="240" w:lineRule="auto"/>
        <w:ind w:left="2158" w:firstLine="0"/>
        <w:rPr>
          <w:rFonts w:ascii="Times New Roman" w:hAnsi="Times New Roman"/>
          <w:b/>
        </w:rPr>
      </w:pPr>
    </w:p>
    <w:p w14:paraId="2156464A" w14:textId="77777777" w:rsidR="000E0B1E" w:rsidRPr="001F7C05" w:rsidRDefault="00FF76BE" w:rsidP="00FF76BE">
      <w:pPr>
        <w:pStyle w:val="a8"/>
        <w:spacing w:line="240" w:lineRule="auto"/>
        <w:ind w:left="0"/>
        <w:rPr>
          <w:highlight w:val="yellow"/>
        </w:rPr>
      </w:pPr>
      <w:r w:rsidRPr="00FF76BE">
        <w:rPr>
          <w:rFonts w:ascii="Times New Roman" w:hAnsi="Times New Roman"/>
        </w:rPr>
        <w:t xml:space="preserve">В настоящее время в Кызыл-Урупском сельском поселении проживают представители более чем 10 этнических групп. В этническом отношении планируемое Кызыл-Урупское </w:t>
      </w:r>
      <w:r>
        <w:rPr>
          <w:rFonts w:ascii="Times New Roman" w:hAnsi="Times New Roman"/>
        </w:rPr>
        <w:t>сельское поселение</w:t>
      </w:r>
      <w:r w:rsidRPr="00FF76BE">
        <w:rPr>
          <w:rFonts w:ascii="Times New Roman" w:hAnsi="Times New Roman"/>
        </w:rPr>
        <w:t xml:space="preserve"> следует относить к </w:t>
      </w:r>
      <w:proofErr w:type="spellStart"/>
      <w:r w:rsidRPr="00FF76BE">
        <w:rPr>
          <w:rFonts w:ascii="Times New Roman" w:hAnsi="Times New Roman"/>
        </w:rPr>
        <w:t>полиэтничному</w:t>
      </w:r>
      <w:proofErr w:type="spellEnd"/>
      <w:r w:rsidRPr="00FF76BE">
        <w:rPr>
          <w:rFonts w:ascii="Times New Roman" w:hAnsi="Times New Roman"/>
        </w:rPr>
        <w:t xml:space="preserve"> типу: как и в Урупском районе, здесь преобладают русские – более 75 %, а также проживают карачаевцы, украинцы, черкесы, армяне, татары. В течение последних 5 лет изменения в этнической структуре не происходили.</w:t>
      </w:r>
    </w:p>
    <w:p w14:paraId="05D35270" w14:textId="2CE851EE" w:rsidR="00EE47D8" w:rsidRPr="001F7C05" w:rsidRDefault="00FC2825" w:rsidP="001F7C05">
      <w:pPr>
        <w:pStyle w:val="20"/>
        <w:jc w:val="center"/>
        <w:rPr>
          <w:rFonts w:ascii="Times New Roman" w:hAnsi="Times New Roman"/>
          <w:i w:val="0"/>
          <w:sz w:val="26"/>
          <w:szCs w:val="26"/>
        </w:rPr>
      </w:pPr>
      <w:bookmarkStart w:id="30" w:name="_Toc151226088"/>
      <w:r>
        <w:rPr>
          <w:rFonts w:ascii="Times New Roman" w:hAnsi="Times New Roman"/>
          <w:i w:val="0"/>
          <w:sz w:val="26"/>
          <w:szCs w:val="26"/>
        </w:rPr>
        <w:t>4</w:t>
      </w:r>
      <w:r w:rsidR="00EE47D8" w:rsidRPr="001F7C05">
        <w:rPr>
          <w:rFonts w:ascii="Times New Roman" w:hAnsi="Times New Roman"/>
          <w:i w:val="0"/>
          <w:sz w:val="26"/>
          <w:szCs w:val="26"/>
        </w:rPr>
        <w:t>.</w:t>
      </w:r>
      <w:r w:rsidR="006673D7">
        <w:rPr>
          <w:rFonts w:ascii="Times New Roman" w:hAnsi="Times New Roman"/>
          <w:i w:val="0"/>
          <w:sz w:val="26"/>
          <w:szCs w:val="26"/>
        </w:rPr>
        <w:t>4</w:t>
      </w:r>
      <w:r w:rsidR="00EE47D8" w:rsidRPr="001F7C05">
        <w:rPr>
          <w:rFonts w:ascii="Times New Roman" w:hAnsi="Times New Roman"/>
          <w:i w:val="0"/>
          <w:sz w:val="26"/>
          <w:szCs w:val="26"/>
        </w:rPr>
        <w:t>. Прогноз численности населения</w:t>
      </w:r>
      <w:bookmarkEnd w:id="30"/>
    </w:p>
    <w:p w14:paraId="170E4617" w14:textId="77777777" w:rsidR="003C3902" w:rsidRPr="00263764" w:rsidRDefault="003C3902" w:rsidP="00EE47D8">
      <w:pPr>
        <w:spacing w:line="240" w:lineRule="auto"/>
        <w:ind w:left="1701" w:firstLine="0"/>
        <w:jc w:val="right"/>
        <w:rPr>
          <w:rFonts w:ascii="Times New Roman" w:hAnsi="Times New Roman"/>
          <w:b/>
        </w:rPr>
      </w:pPr>
    </w:p>
    <w:p w14:paraId="19A3AB10"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w:t>
      </w:r>
      <w:r w:rsidR="00D35AA3" w:rsidRPr="00263764">
        <w:rPr>
          <w:rFonts w:ascii="Times New Roman" w:hAnsi="Times New Roman"/>
        </w:rPr>
        <w:t>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14:paraId="36E63BF6"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14:paraId="39971A38" w14:textId="77777777" w:rsidR="00816F43"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Демографический прогноз для </w:t>
      </w:r>
      <w:r w:rsidR="00FF76BE">
        <w:rPr>
          <w:rFonts w:ascii="Times New Roman" w:hAnsi="Times New Roman"/>
        </w:rPr>
        <w:t>Кызыл-Урупского</w:t>
      </w:r>
      <w:r w:rsidR="001F7C05">
        <w:rPr>
          <w:rFonts w:ascii="Times New Roman" w:hAnsi="Times New Roman"/>
        </w:rPr>
        <w:t xml:space="preserve"> </w:t>
      </w:r>
      <w:r w:rsidR="00263764" w:rsidRPr="00263764">
        <w:rPr>
          <w:rFonts w:ascii="Times New Roman" w:hAnsi="Times New Roman"/>
        </w:rPr>
        <w:t>с</w:t>
      </w:r>
      <w:r w:rsidR="00D15C2E" w:rsidRPr="00263764">
        <w:rPr>
          <w:rFonts w:ascii="Times New Roman" w:hAnsi="Times New Roman"/>
        </w:rPr>
        <w:t xml:space="preserve">ельского поселения </w:t>
      </w:r>
      <w:r w:rsidRPr="00263764">
        <w:rPr>
          <w:rFonts w:ascii="Times New Roman" w:hAnsi="Times New Roman"/>
        </w:rPr>
        <w:t>необходимо производить с учетом следующих факторов:</w:t>
      </w:r>
    </w:p>
    <w:p w14:paraId="74D5A59D" w14:textId="77777777" w:rsidR="00CF1A60" w:rsidRPr="00263764" w:rsidRDefault="00CF1A60" w:rsidP="003C3902">
      <w:pPr>
        <w:pStyle w:val="a8"/>
        <w:spacing w:line="240" w:lineRule="auto"/>
        <w:ind w:left="0"/>
        <w:rPr>
          <w:rFonts w:ascii="Times New Roman" w:hAnsi="Times New Roman"/>
        </w:rPr>
      </w:pPr>
      <w:r w:rsidRPr="00263764">
        <w:rPr>
          <w:rFonts w:ascii="Times New Roman" w:hAnsi="Times New Roman"/>
        </w:rPr>
        <w:t>– Низкие показатели рождаемости, высокие показатели смертности;</w:t>
      </w:r>
    </w:p>
    <w:p w14:paraId="433F7EFB" w14:textId="77777777" w:rsidR="008C7F3E" w:rsidRPr="00263764" w:rsidRDefault="00816F43" w:rsidP="003C3902">
      <w:pPr>
        <w:pStyle w:val="a8"/>
        <w:spacing w:line="240" w:lineRule="auto"/>
        <w:ind w:left="0"/>
        <w:rPr>
          <w:rFonts w:ascii="Times New Roman" w:hAnsi="Times New Roman"/>
        </w:rPr>
      </w:pPr>
      <w:r w:rsidRPr="00263764">
        <w:rPr>
          <w:rFonts w:ascii="Times New Roman" w:hAnsi="Times New Roman"/>
        </w:rPr>
        <w:t xml:space="preserve">– </w:t>
      </w:r>
      <w:r w:rsidR="00CF1A60" w:rsidRPr="00263764">
        <w:rPr>
          <w:rFonts w:ascii="Times New Roman" w:hAnsi="Times New Roman"/>
        </w:rPr>
        <w:t>Нез</w:t>
      </w:r>
      <w:r w:rsidRPr="00263764">
        <w:rPr>
          <w:rFonts w:ascii="Times New Roman" w:hAnsi="Times New Roman"/>
        </w:rPr>
        <w:t>начительное колебание показателей смертности и рождаемости за период</w:t>
      </w:r>
      <w:r w:rsidR="001F7C05">
        <w:rPr>
          <w:rFonts w:ascii="Times New Roman" w:hAnsi="Times New Roman"/>
        </w:rPr>
        <w:t xml:space="preserve"> 2012</w:t>
      </w:r>
      <w:r w:rsidR="008C7F3E" w:rsidRPr="00263764">
        <w:rPr>
          <w:rFonts w:ascii="Times New Roman" w:hAnsi="Times New Roman"/>
        </w:rPr>
        <w:t>–20</w:t>
      </w:r>
      <w:r w:rsidR="001F7C05">
        <w:rPr>
          <w:rFonts w:ascii="Times New Roman" w:hAnsi="Times New Roman"/>
        </w:rPr>
        <w:t>22</w:t>
      </w:r>
      <w:r w:rsidR="008C7F3E" w:rsidRPr="00263764">
        <w:rPr>
          <w:rFonts w:ascii="Times New Roman" w:hAnsi="Times New Roman"/>
        </w:rPr>
        <w:t xml:space="preserve"> гг.;</w:t>
      </w:r>
    </w:p>
    <w:p w14:paraId="75F74244" w14:textId="77777777" w:rsidR="00816F43" w:rsidRPr="00263764" w:rsidRDefault="00B874F2" w:rsidP="003C3902">
      <w:pPr>
        <w:pStyle w:val="a8"/>
        <w:spacing w:line="240" w:lineRule="auto"/>
        <w:ind w:left="0"/>
        <w:rPr>
          <w:rFonts w:ascii="Times New Roman" w:hAnsi="Times New Roman"/>
        </w:rPr>
      </w:pPr>
      <w:r w:rsidRPr="00263764">
        <w:rPr>
          <w:rFonts w:ascii="Times New Roman" w:hAnsi="Times New Roman"/>
        </w:rPr>
        <w:t xml:space="preserve">– </w:t>
      </w:r>
      <w:r w:rsidR="008C7F3E" w:rsidRPr="00263764">
        <w:rPr>
          <w:rFonts w:ascii="Times New Roman" w:hAnsi="Times New Roman"/>
        </w:rPr>
        <w:t>Значительное колебание показателей мигра</w:t>
      </w:r>
      <w:r w:rsidR="001F7C05">
        <w:rPr>
          <w:rFonts w:ascii="Times New Roman" w:hAnsi="Times New Roman"/>
        </w:rPr>
        <w:t>ционного прироста за период 2012</w:t>
      </w:r>
      <w:r w:rsidR="008C7F3E" w:rsidRPr="00263764">
        <w:rPr>
          <w:rFonts w:ascii="Times New Roman" w:hAnsi="Times New Roman"/>
        </w:rPr>
        <w:t>-20</w:t>
      </w:r>
      <w:r w:rsidR="001F7C05">
        <w:rPr>
          <w:rFonts w:ascii="Times New Roman" w:hAnsi="Times New Roman"/>
        </w:rPr>
        <w:t>22</w:t>
      </w:r>
      <w:r w:rsidR="008C7F3E" w:rsidRPr="00263764">
        <w:rPr>
          <w:rFonts w:ascii="Times New Roman" w:hAnsi="Times New Roman"/>
        </w:rPr>
        <w:t xml:space="preserve"> гг.</w:t>
      </w:r>
    </w:p>
    <w:p w14:paraId="29B617CD" w14:textId="77777777" w:rsidR="00D35AA3" w:rsidRPr="00263764" w:rsidRDefault="00D35AA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263764">
        <w:rPr>
          <w:rFonts w:ascii="Times New Roman" w:hAnsi="Times New Roman"/>
        </w:rPr>
        <w:lastRenderedPageBreak/>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14:paraId="49BBD8EE" w14:textId="77777777" w:rsidR="00D35AA3" w:rsidRPr="00263764"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467E0AE9" w14:textId="77777777" w:rsidR="006B0399" w:rsidRPr="00263764" w:rsidRDefault="00D35AA3" w:rsidP="00C47E4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jc w:val="center"/>
        <w:rPr>
          <w:rFonts w:ascii="Times New Roman" w:hAnsi="Times New Roman"/>
          <w:i/>
        </w:rPr>
      </w:pPr>
      <w:proofErr w:type="spellStart"/>
      <w:r w:rsidRPr="00263764">
        <w:rPr>
          <w:rFonts w:ascii="Times New Roman" w:hAnsi="Times New Roman"/>
          <w:i/>
          <w:lang w:val="en-US"/>
        </w:rPr>
        <w:t>N</w:t>
      </w:r>
      <w:r w:rsidRPr="00263764">
        <w:rPr>
          <w:rFonts w:ascii="Times New Roman" w:hAnsi="Times New Roman"/>
          <w:i/>
          <w:vertAlign w:val="subscript"/>
          <w:lang w:val="en-US"/>
        </w:rPr>
        <w:t>t</w:t>
      </w:r>
      <w:proofErr w:type="spellEnd"/>
      <w:r w:rsidRPr="00263764">
        <w:rPr>
          <w:rFonts w:ascii="Times New Roman" w:hAnsi="Times New Roman"/>
          <w:i/>
        </w:rPr>
        <w:t xml:space="preserve"> = </w:t>
      </w:r>
      <w:r w:rsidRPr="00263764">
        <w:rPr>
          <w:rFonts w:ascii="Times New Roman" w:hAnsi="Times New Roman"/>
          <w:i/>
          <w:lang w:val="en-US"/>
        </w:rPr>
        <w:t>N</w:t>
      </w:r>
      <w:r w:rsidRPr="00263764">
        <w:rPr>
          <w:rFonts w:ascii="Times New Roman" w:hAnsi="Times New Roman"/>
          <w:i/>
          <w:vertAlign w:val="subscript"/>
          <w:lang w:val="en-US"/>
        </w:rPr>
        <w:t>o</w:t>
      </w:r>
      <w:r w:rsidRPr="00263764">
        <w:rPr>
          <w:rFonts w:ascii="Times New Roman" w:hAnsi="Times New Roman"/>
          <w:i/>
        </w:rPr>
        <w:t xml:space="preserve"> (1+</w:t>
      </w:r>
      <w:r w:rsidRPr="00263764">
        <w:rPr>
          <w:rFonts w:ascii="Times New Roman" w:hAnsi="Times New Roman"/>
          <w:i/>
          <w:lang w:val="en-US"/>
        </w:rPr>
        <w:t>k</w:t>
      </w:r>
      <w:r w:rsidR="006B0399" w:rsidRPr="00263764">
        <w:rPr>
          <w:rFonts w:ascii="Times New Roman" w:hAnsi="Times New Roman"/>
          <w:i/>
          <w:lang w:val="en-US"/>
        </w:rPr>
        <w:t>t</w:t>
      </w:r>
      <w:r w:rsidR="006B0399" w:rsidRPr="00263764">
        <w:rPr>
          <w:rFonts w:ascii="Times New Roman" w:hAnsi="Times New Roman"/>
          <w:i/>
        </w:rPr>
        <w:t>),</w:t>
      </w:r>
    </w:p>
    <w:p w14:paraId="6C756E6C" w14:textId="77777777" w:rsidR="00106603" w:rsidRPr="001F7C05" w:rsidRDefault="006B0399" w:rsidP="001F7C05">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263764">
        <w:rPr>
          <w:rFonts w:ascii="Times New Roman" w:hAnsi="Times New Roman"/>
        </w:rPr>
        <w:t xml:space="preserve">где </w:t>
      </w:r>
      <w:proofErr w:type="spellStart"/>
      <w:r w:rsidRPr="00263764">
        <w:rPr>
          <w:rFonts w:ascii="Times New Roman" w:hAnsi="Times New Roman"/>
          <w:lang w:val="en-US"/>
        </w:rPr>
        <w:t>N</w:t>
      </w:r>
      <w:r w:rsidRPr="00263764">
        <w:rPr>
          <w:rFonts w:ascii="Times New Roman" w:hAnsi="Times New Roman"/>
          <w:vertAlign w:val="subscript"/>
          <w:lang w:val="en-US"/>
        </w:rPr>
        <w:t>t</w:t>
      </w:r>
      <w:proofErr w:type="spellEnd"/>
      <w:r w:rsidRPr="00263764">
        <w:rPr>
          <w:rFonts w:ascii="Times New Roman" w:hAnsi="Times New Roman"/>
        </w:rPr>
        <w:t xml:space="preserve"> – численность населения через </w:t>
      </w:r>
      <w:r w:rsidRPr="00263764">
        <w:rPr>
          <w:rFonts w:ascii="Times New Roman" w:hAnsi="Times New Roman"/>
          <w:lang w:val="en-US"/>
        </w:rPr>
        <w:t>t</w:t>
      </w:r>
      <w:r w:rsidRPr="00263764">
        <w:rPr>
          <w:rFonts w:ascii="Times New Roman" w:hAnsi="Times New Roman"/>
        </w:rPr>
        <w:t xml:space="preserve"> лет; N</w:t>
      </w:r>
      <w:r w:rsidRPr="00263764">
        <w:rPr>
          <w:rFonts w:ascii="Times New Roman" w:hAnsi="Times New Roman"/>
          <w:vertAlign w:val="subscript"/>
        </w:rPr>
        <w:t>0</w:t>
      </w:r>
      <w:r w:rsidRPr="00263764">
        <w:rPr>
          <w:rFonts w:ascii="Times New Roman" w:hAnsi="Times New Roman"/>
        </w:rPr>
        <w:t xml:space="preserve"> – начальная численность населения; </w:t>
      </w:r>
      <w:r w:rsidRPr="00263764">
        <w:rPr>
          <w:rFonts w:ascii="Times New Roman" w:hAnsi="Times New Roman"/>
          <w:lang w:val="en-US"/>
        </w:rPr>
        <w:t>k</w:t>
      </w:r>
      <w:r w:rsidRPr="00263764">
        <w:rPr>
          <w:rFonts w:ascii="Times New Roman" w:hAnsi="Times New Roman"/>
        </w:rPr>
        <w:t xml:space="preserve"> – среднегодовой прирост населения; </w:t>
      </w:r>
      <w:r w:rsidRPr="00263764">
        <w:rPr>
          <w:rFonts w:ascii="Times New Roman" w:hAnsi="Times New Roman"/>
          <w:lang w:val="en-US"/>
        </w:rPr>
        <w:t>t</w:t>
      </w:r>
      <w:r w:rsidRPr="00263764">
        <w:rPr>
          <w:rFonts w:ascii="Times New Roman" w:hAnsi="Times New Roman"/>
        </w:rPr>
        <w:t xml:space="preserve"> – период прогнозирования.</w:t>
      </w:r>
      <w:r w:rsidR="001F7C05">
        <w:rPr>
          <w:rFonts w:ascii="Times New Roman" w:hAnsi="Times New Roman"/>
        </w:rPr>
        <w:t xml:space="preserve"> </w:t>
      </w:r>
    </w:p>
    <w:p w14:paraId="701A2702" w14:textId="77777777" w:rsidR="00106603" w:rsidRPr="00D66644" w:rsidRDefault="00106603" w:rsidP="003C3902">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0"/>
        <w:rPr>
          <w:rFonts w:ascii="Times New Roman" w:hAnsi="Times New Roman"/>
        </w:rPr>
      </w:pPr>
      <w:r w:rsidRPr="00D66644">
        <w:rPr>
          <w:rFonts w:ascii="Times New Roman" w:hAnsi="Times New Roman"/>
        </w:rPr>
        <w:t xml:space="preserve">Среднегодовой прирост населения </w:t>
      </w:r>
      <w:r w:rsidR="00940FBB">
        <w:rPr>
          <w:rFonts w:ascii="Times New Roman" w:hAnsi="Times New Roman"/>
        </w:rPr>
        <w:t>сельского поселения</w:t>
      </w:r>
      <w:r w:rsidR="001F7C05">
        <w:rPr>
          <w:rFonts w:ascii="Times New Roman" w:hAnsi="Times New Roman"/>
        </w:rPr>
        <w:t xml:space="preserve"> с 2012</w:t>
      </w:r>
      <w:r w:rsidR="0078104A" w:rsidRPr="00D66644">
        <w:rPr>
          <w:rFonts w:ascii="Times New Roman" w:hAnsi="Times New Roman"/>
        </w:rPr>
        <w:t xml:space="preserve"> по 20</w:t>
      </w:r>
      <w:r w:rsidR="001F7C05">
        <w:rPr>
          <w:rFonts w:ascii="Times New Roman" w:hAnsi="Times New Roman"/>
        </w:rPr>
        <w:t>42</w:t>
      </w:r>
      <w:r w:rsidR="00D66644" w:rsidRPr="00D66644">
        <w:rPr>
          <w:rFonts w:ascii="Times New Roman" w:hAnsi="Times New Roman"/>
        </w:rPr>
        <w:t xml:space="preserve"> </w:t>
      </w:r>
      <w:r w:rsidRPr="00D66644">
        <w:rPr>
          <w:rFonts w:ascii="Times New Roman" w:hAnsi="Times New Roman"/>
        </w:rPr>
        <w:t>гг. составляет</w:t>
      </w:r>
      <w:r w:rsidR="0078104A" w:rsidRPr="00D66644">
        <w:rPr>
          <w:rFonts w:ascii="Times New Roman" w:hAnsi="Times New Roman"/>
        </w:rPr>
        <w:t xml:space="preserve"> </w:t>
      </w:r>
      <w:r w:rsidR="008F1956">
        <w:rPr>
          <w:rFonts w:ascii="Times New Roman" w:hAnsi="Times New Roman"/>
        </w:rPr>
        <w:t>-3</w:t>
      </w:r>
      <w:r w:rsidR="00531935" w:rsidRPr="00D66644">
        <w:rPr>
          <w:rFonts w:ascii="Times New Roman" w:hAnsi="Times New Roman"/>
        </w:rPr>
        <w:t xml:space="preserve"> человек</w:t>
      </w:r>
      <w:r w:rsidR="008F1956">
        <w:rPr>
          <w:rFonts w:ascii="Times New Roman" w:hAnsi="Times New Roman"/>
        </w:rPr>
        <w:t>а</w:t>
      </w:r>
      <w:r w:rsidR="00943F6E" w:rsidRPr="00D66644">
        <w:rPr>
          <w:rFonts w:ascii="Times New Roman" w:hAnsi="Times New Roman"/>
        </w:rPr>
        <w:t>. Численность</w:t>
      </w:r>
      <w:r w:rsidRPr="00D66644">
        <w:rPr>
          <w:rFonts w:ascii="Times New Roman" w:hAnsi="Times New Roman"/>
        </w:rPr>
        <w:t xml:space="preserve"> населения планируемого муниципального образования к расчетному сроку Генерального плана составит </w:t>
      </w:r>
      <w:r w:rsidR="002308DE">
        <w:rPr>
          <w:rFonts w:ascii="Times New Roman" w:hAnsi="Times New Roman"/>
        </w:rPr>
        <w:t>118</w:t>
      </w:r>
      <w:r w:rsidR="00EC5698">
        <w:rPr>
          <w:rFonts w:ascii="Times New Roman" w:hAnsi="Times New Roman"/>
        </w:rPr>
        <w:t>4</w:t>
      </w:r>
      <w:r w:rsidR="0078104A" w:rsidRPr="00D66644">
        <w:rPr>
          <w:rFonts w:ascii="Times New Roman" w:hAnsi="Times New Roman"/>
        </w:rPr>
        <w:t xml:space="preserve"> </w:t>
      </w:r>
      <w:r w:rsidRPr="00D66644">
        <w:rPr>
          <w:rFonts w:ascii="Times New Roman" w:hAnsi="Times New Roman"/>
        </w:rPr>
        <w:t>человек</w:t>
      </w:r>
      <w:r w:rsidR="002308DE">
        <w:rPr>
          <w:rFonts w:ascii="Times New Roman" w:hAnsi="Times New Roman"/>
        </w:rPr>
        <w:t>а</w:t>
      </w:r>
      <w:r w:rsidRPr="00D66644">
        <w:rPr>
          <w:rFonts w:ascii="Times New Roman" w:hAnsi="Times New Roman"/>
        </w:rPr>
        <w:t>.</w:t>
      </w:r>
    </w:p>
    <w:p w14:paraId="365768A5" w14:textId="77777777" w:rsidR="006B0399" w:rsidRPr="00D66644"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rPr>
      </w:pPr>
    </w:p>
    <w:p w14:paraId="52565197" w14:textId="77777777" w:rsidR="00EE47D8" w:rsidRPr="00330B9F" w:rsidRDefault="00EE47D8" w:rsidP="005D3AAF">
      <w:pPr>
        <w:pStyle w:val="a8"/>
        <w:spacing w:line="240" w:lineRule="auto"/>
        <w:ind w:left="0" w:firstLine="0"/>
        <w:jc w:val="center"/>
        <w:rPr>
          <w:rFonts w:ascii="Times New Roman" w:hAnsi="Times New Roman"/>
        </w:rPr>
      </w:pPr>
      <w:r w:rsidRPr="00330B9F">
        <w:rPr>
          <w:rFonts w:ascii="Times New Roman" w:hAnsi="Times New Roman"/>
          <w:noProof/>
        </w:rPr>
        <w:drawing>
          <wp:inline distT="0" distB="0" distL="0" distR="0" wp14:anchorId="44B86B5B" wp14:editId="71FB5E98">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484EAEA" w14:textId="77777777" w:rsidR="006673D7" w:rsidRDefault="006673D7" w:rsidP="00C47E49">
      <w:pPr>
        <w:pStyle w:val="a8"/>
        <w:spacing w:line="240" w:lineRule="auto"/>
        <w:ind w:left="0" w:firstLine="0"/>
        <w:jc w:val="center"/>
        <w:rPr>
          <w:rFonts w:ascii="Times New Roman" w:hAnsi="Times New Roman"/>
          <w:b/>
          <w:bCs/>
        </w:rPr>
      </w:pPr>
    </w:p>
    <w:p w14:paraId="0A3503C7" w14:textId="61A509C0" w:rsidR="00330B9F" w:rsidRPr="006673D7" w:rsidRDefault="006D0B2E" w:rsidP="00C47E49">
      <w:pPr>
        <w:pStyle w:val="a8"/>
        <w:spacing w:line="240" w:lineRule="auto"/>
        <w:ind w:left="0" w:firstLine="0"/>
        <w:jc w:val="center"/>
        <w:rPr>
          <w:rFonts w:ascii="Times New Roman" w:hAnsi="Times New Roman"/>
          <w:b/>
          <w:bCs/>
        </w:rPr>
      </w:pPr>
      <w:r w:rsidRPr="006673D7">
        <w:rPr>
          <w:rFonts w:ascii="Times New Roman" w:hAnsi="Times New Roman"/>
          <w:b/>
          <w:bCs/>
        </w:rPr>
        <w:t xml:space="preserve">Рисунок </w:t>
      </w:r>
      <w:r w:rsidR="00FC2825">
        <w:rPr>
          <w:rFonts w:ascii="Times New Roman" w:hAnsi="Times New Roman"/>
          <w:b/>
          <w:bCs/>
        </w:rPr>
        <w:t>4</w:t>
      </w:r>
      <w:r w:rsidR="00EC5698">
        <w:rPr>
          <w:rFonts w:ascii="Times New Roman" w:hAnsi="Times New Roman"/>
          <w:b/>
          <w:bCs/>
        </w:rPr>
        <w:t>.4</w:t>
      </w:r>
      <w:r w:rsidR="00EE47D8" w:rsidRPr="006673D7">
        <w:rPr>
          <w:rFonts w:ascii="Times New Roman" w:hAnsi="Times New Roman"/>
          <w:b/>
          <w:bCs/>
        </w:rPr>
        <w:t>.1. Прогноз численности насе</w:t>
      </w:r>
      <w:r w:rsidR="0000258A" w:rsidRPr="006673D7">
        <w:rPr>
          <w:rFonts w:ascii="Times New Roman" w:hAnsi="Times New Roman"/>
          <w:b/>
          <w:bCs/>
        </w:rPr>
        <w:t xml:space="preserve">ления </w:t>
      </w:r>
      <w:r w:rsidR="00EC5698">
        <w:rPr>
          <w:rFonts w:ascii="Times New Roman" w:hAnsi="Times New Roman"/>
          <w:b/>
          <w:bCs/>
        </w:rPr>
        <w:t>Кызыл-Урупского</w:t>
      </w:r>
      <w:r w:rsidR="001F7C05" w:rsidRPr="006673D7">
        <w:rPr>
          <w:rFonts w:ascii="Times New Roman" w:hAnsi="Times New Roman"/>
          <w:b/>
          <w:bCs/>
        </w:rPr>
        <w:t xml:space="preserve"> </w:t>
      </w:r>
      <w:r w:rsidR="00330B9F" w:rsidRPr="006673D7">
        <w:rPr>
          <w:rFonts w:ascii="Times New Roman" w:hAnsi="Times New Roman"/>
          <w:b/>
          <w:bCs/>
        </w:rPr>
        <w:t>с</w:t>
      </w:r>
      <w:r w:rsidR="00D15C2E" w:rsidRPr="006673D7">
        <w:rPr>
          <w:rFonts w:ascii="Times New Roman" w:hAnsi="Times New Roman"/>
          <w:b/>
          <w:bCs/>
        </w:rPr>
        <w:t xml:space="preserve">ельского поселения </w:t>
      </w:r>
    </w:p>
    <w:p w14:paraId="2EDEAAEE" w14:textId="77777777" w:rsidR="00EE47D8" w:rsidRPr="00D15C2E" w:rsidRDefault="00EE47D8" w:rsidP="00EE47D8">
      <w:pPr>
        <w:spacing w:line="240" w:lineRule="auto"/>
        <w:ind w:left="851"/>
        <w:rPr>
          <w:rFonts w:ascii="Times New Roman" w:hAnsi="Times New Roman"/>
          <w:highlight w:val="yellow"/>
        </w:rPr>
      </w:pPr>
    </w:p>
    <w:p w14:paraId="2F504ACC" w14:textId="77777777" w:rsidR="00531935" w:rsidRPr="005F2DC4" w:rsidRDefault="00531935" w:rsidP="003C3902">
      <w:pPr>
        <w:pStyle w:val="a8"/>
        <w:tabs>
          <w:tab w:val="left" w:pos="1134"/>
          <w:tab w:val="left" w:pos="1276"/>
        </w:tabs>
        <w:spacing w:line="240" w:lineRule="auto"/>
        <w:ind w:left="0"/>
        <w:rPr>
          <w:rFonts w:ascii="Times New Roman" w:hAnsi="Times New Roman"/>
          <w:color w:val="000000" w:themeColor="text1"/>
        </w:rPr>
      </w:pPr>
      <w:r w:rsidRPr="005F2DC4">
        <w:rPr>
          <w:rFonts w:ascii="Times New Roman" w:hAnsi="Times New Roman"/>
          <w:color w:val="000000" w:themeColor="text1"/>
        </w:rPr>
        <w:t>Выводы:</w:t>
      </w:r>
    </w:p>
    <w:p w14:paraId="365241E3" w14:textId="77777777" w:rsidR="006673D7" w:rsidRDefault="00531935" w:rsidP="006673D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5F2DC4">
        <w:rPr>
          <w:rFonts w:ascii="Times New Roman" w:hAnsi="Times New Roman"/>
          <w:color w:val="000000" w:themeColor="text1"/>
        </w:rPr>
        <w:t xml:space="preserve">По состоянию </w:t>
      </w:r>
      <w:r w:rsidR="00E20026" w:rsidRPr="005F2DC4">
        <w:rPr>
          <w:rFonts w:ascii="Times New Roman" w:hAnsi="Times New Roman"/>
        </w:rPr>
        <w:t>на 01.01.20</w:t>
      </w:r>
      <w:r w:rsidR="001F7C05">
        <w:rPr>
          <w:rFonts w:ascii="Times New Roman" w:hAnsi="Times New Roman"/>
        </w:rPr>
        <w:t>22</w:t>
      </w:r>
      <w:r w:rsidR="00927EC2" w:rsidRPr="005F2DC4">
        <w:rPr>
          <w:rFonts w:ascii="Times New Roman" w:hAnsi="Times New Roman"/>
        </w:rPr>
        <w:t xml:space="preserve"> г.</w:t>
      </w:r>
      <w:r w:rsidRPr="005F2DC4">
        <w:rPr>
          <w:rFonts w:ascii="Times New Roman" w:hAnsi="Times New Roman"/>
        </w:rPr>
        <w:t xml:space="preserve"> численность </w:t>
      </w:r>
      <w:r w:rsidR="00EC5698">
        <w:rPr>
          <w:rFonts w:ascii="Times New Roman" w:hAnsi="Times New Roman"/>
        </w:rPr>
        <w:t>Кызыл-Урупского</w:t>
      </w:r>
      <w:r w:rsidR="001F7C05">
        <w:rPr>
          <w:rFonts w:ascii="Times New Roman" w:hAnsi="Times New Roman"/>
          <w:bCs/>
        </w:rPr>
        <w:t xml:space="preserve"> </w:t>
      </w:r>
      <w:r w:rsidR="001F7C05" w:rsidRPr="00330B9F">
        <w:rPr>
          <w:rFonts w:ascii="Times New Roman" w:hAnsi="Times New Roman"/>
          <w:bCs/>
        </w:rPr>
        <w:t>сельского поселения</w:t>
      </w:r>
      <w:r w:rsidR="007E53C7" w:rsidRPr="005F2DC4">
        <w:rPr>
          <w:rFonts w:ascii="Times New Roman" w:hAnsi="Times New Roman"/>
        </w:rPr>
        <w:t xml:space="preserve"> </w:t>
      </w:r>
      <w:r w:rsidRPr="005F2DC4">
        <w:rPr>
          <w:rFonts w:ascii="Times New Roman" w:hAnsi="Times New Roman"/>
          <w:color w:val="000000" w:themeColor="text1"/>
        </w:rPr>
        <w:t xml:space="preserve">составляла </w:t>
      </w:r>
      <w:r w:rsidR="00EC5698">
        <w:rPr>
          <w:rFonts w:ascii="Times New Roman" w:hAnsi="Times New Roman"/>
          <w:color w:val="000000" w:themeColor="text1"/>
        </w:rPr>
        <w:t>1242</w:t>
      </w:r>
      <w:r w:rsidRPr="005F2DC4">
        <w:rPr>
          <w:rFonts w:ascii="Times New Roman" w:hAnsi="Times New Roman"/>
          <w:color w:val="000000" w:themeColor="text1"/>
        </w:rPr>
        <w:t xml:space="preserve"> чел. (</w:t>
      </w:r>
      <w:r w:rsidR="001F7C05" w:rsidRPr="00721848">
        <w:rPr>
          <w:rFonts w:ascii="Times New Roman" w:hAnsi="Times New Roman"/>
        </w:rPr>
        <w:t xml:space="preserve">это порядка </w:t>
      </w:r>
      <w:r w:rsidR="00EC5698">
        <w:rPr>
          <w:rFonts w:ascii="Times New Roman" w:hAnsi="Times New Roman"/>
        </w:rPr>
        <w:t>6</w:t>
      </w:r>
      <w:r w:rsidR="001F7C05" w:rsidRPr="00721848">
        <w:rPr>
          <w:rFonts w:ascii="Times New Roman" w:hAnsi="Times New Roman"/>
        </w:rPr>
        <w:t xml:space="preserve"> % от всего населения </w:t>
      </w:r>
      <w:r w:rsidR="001F7C05">
        <w:rPr>
          <w:rFonts w:ascii="Times New Roman" w:hAnsi="Times New Roman"/>
        </w:rPr>
        <w:t>Урупского района</w:t>
      </w:r>
      <w:r w:rsidRPr="005F2DC4">
        <w:rPr>
          <w:rFonts w:ascii="Times New Roman" w:hAnsi="Times New Roman"/>
          <w:color w:val="000000" w:themeColor="text1"/>
        </w:rPr>
        <w:t>).</w:t>
      </w:r>
    </w:p>
    <w:p w14:paraId="0CB669C6" w14:textId="77777777" w:rsidR="006673D7" w:rsidRPr="006673D7" w:rsidRDefault="006673D7" w:rsidP="006673D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6673D7">
        <w:rPr>
          <w:rFonts w:ascii="Times New Roman" w:hAnsi="Times New Roman"/>
        </w:rPr>
        <w:t xml:space="preserve">За период 2013-2022 гг. численность населения </w:t>
      </w:r>
      <w:r w:rsidR="00EC5698">
        <w:rPr>
          <w:rFonts w:ascii="Times New Roman" w:hAnsi="Times New Roman"/>
        </w:rPr>
        <w:t>Кызыл-Урупского</w:t>
      </w:r>
      <w:r w:rsidRPr="006673D7">
        <w:rPr>
          <w:rFonts w:ascii="Times New Roman" w:hAnsi="Times New Roman"/>
        </w:rPr>
        <w:t xml:space="preserve"> сельского поселения сократилась. В 2013 году численность населения сельск</w:t>
      </w:r>
      <w:r w:rsidR="00EC5698">
        <w:rPr>
          <w:rFonts w:ascii="Times New Roman" w:hAnsi="Times New Roman"/>
        </w:rPr>
        <w:t>ого поселения составляла 1270</w:t>
      </w:r>
      <w:r w:rsidRPr="006673D7">
        <w:rPr>
          <w:rFonts w:ascii="Times New Roman" w:hAnsi="Times New Roman"/>
        </w:rPr>
        <w:t xml:space="preserve"> человек, на начало 2022 года численность населения сократилась до </w:t>
      </w:r>
      <w:r w:rsidR="00EC5698">
        <w:rPr>
          <w:rFonts w:ascii="Times New Roman" w:hAnsi="Times New Roman"/>
        </w:rPr>
        <w:t>1242</w:t>
      </w:r>
      <w:r w:rsidRPr="006673D7">
        <w:rPr>
          <w:rFonts w:ascii="Times New Roman" w:hAnsi="Times New Roman"/>
        </w:rPr>
        <w:t>чело</w:t>
      </w:r>
      <w:r w:rsidR="00EC5698">
        <w:rPr>
          <w:rFonts w:ascii="Times New Roman" w:hAnsi="Times New Roman"/>
        </w:rPr>
        <w:t>век, общий прирост составил -28 человека (2,2</w:t>
      </w:r>
      <w:r w:rsidRPr="006673D7">
        <w:rPr>
          <w:rFonts w:ascii="Times New Roman" w:hAnsi="Times New Roman"/>
        </w:rPr>
        <w:t xml:space="preserve"> % к уровню 2013</w:t>
      </w:r>
      <w:r>
        <w:rPr>
          <w:rFonts w:ascii="Times New Roman" w:hAnsi="Times New Roman"/>
        </w:rPr>
        <w:t xml:space="preserve"> года).</w:t>
      </w:r>
    </w:p>
    <w:p w14:paraId="4D048F45" w14:textId="77777777" w:rsidR="00943F6E" w:rsidRPr="006673D7" w:rsidRDefault="00531935" w:rsidP="006673D7">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6673D7">
        <w:rPr>
          <w:rFonts w:ascii="Times New Roman" w:hAnsi="Times New Roman"/>
        </w:rPr>
        <w:t xml:space="preserve">По этническому составу территория </w:t>
      </w:r>
      <w:r w:rsidR="00EC5698">
        <w:rPr>
          <w:rFonts w:ascii="Times New Roman" w:hAnsi="Times New Roman"/>
        </w:rPr>
        <w:t>Кызыл-Урупского</w:t>
      </w:r>
      <w:r w:rsidR="006673D7" w:rsidRPr="006673D7">
        <w:rPr>
          <w:rFonts w:ascii="Times New Roman" w:hAnsi="Times New Roman"/>
        </w:rPr>
        <w:t xml:space="preserve"> </w:t>
      </w:r>
      <w:r w:rsidR="00927EC2" w:rsidRPr="006673D7">
        <w:rPr>
          <w:rFonts w:ascii="Times New Roman" w:hAnsi="Times New Roman"/>
        </w:rPr>
        <w:t>с</w:t>
      </w:r>
      <w:r w:rsidR="00D15C2E" w:rsidRPr="006673D7">
        <w:rPr>
          <w:rFonts w:ascii="Times New Roman" w:hAnsi="Times New Roman"/>
        </w:rPr>
        <w:t xml:space="preserve">ельского поселения </w:t>
      </w:r>
      <w:r w:rsidRPr="006673D7">
        <w:rPr>
          <w:rFonts w:ascii="Times New Roman" w:hAnsi="Times New Roman"/>
        </w:rPr>
        <w:t xml:space="preserve">является </w:t>
      </w:r>
      <w:proofErr w:type="spellStart"/>
      <w:r w:rsidRPr="006673D7">
        <w:rPr>
          <w:rFonts w:ascii="Times New Roman" w:hAnsi="Times New Roman"/>
        </w:rPr>
        <w:t>полиэтничной</w:t>
      </w:r>
      <w:proofErr w:type="spellEnd"/>
      <w:r w:rsidRPr="006673D7">
        <w:rPr>
          <w:rFonts w:ascii="Times New Roman" w:hAnsi="Times New Roman"/>
        </w:rPr>
        <w:t xml:space="preserve">. </w:t>
      </w:r>
      <w:r w:rsidR="00EC5698">
        <w:rPr>
          <w:rFonts w:ascii="Times New Roman" w:hAnsi="Times New Roman"/>
        </w:rPr>
        <w:t>З</w:t>
      </w:r>
      <w:r w:rsidR="00EC5698" w:rsidRPr="00EC5698">
        <w:rPr>
          <w:rFonts w:ascii="Times New Roman" w:hAnsi="Times New Roman"/>
        </w:rPr>
        <w:t>десь преобладают русские – более 75 %, а также проживают карачаевцы, украинцы, черкесы, армяне, татары.</w:t>
      </w:r>
    </w:p>
    <w:p w14:paraId="42F928B3" w14:textId="77777777" w:rsidR="00943F6E" w:rsidRPr="00927EC2" w:rsidRDefault="00531935" w:rsidP="003C3902">
      <w:pPr>
        <w:pStyle w:val="a8"/>
        <w:numPr>
          <w:ilvl w:val="0"/>
          <w:numId w:val="10"/>
        </w:numPr>
        <w:tabs>
          <w:tab w:val="left" w:pos="1134"/>
          <w:tab w:val="left" w:pos="1276"/>
        </w:tabs>
        <w:spacing w:line="240" w:lineRule="auto"/>
        <w:ind w:left="0" w:firstLine="567"/>
        <w:rPr>
          <w:rFonts w:ascii="Times New Roman" w:hAnsi="Times New Roman"/>
          <w:color w:val="000000" w:themeColor="text1"/>
        </w:rPr>
      </w:pPr>
      <w:r w:rsidRPr="00927EC2">
        <w:rPr>
          <w:rFonts w:ascii="Times New Roman" w:hAnsi="Times New Roman"/>
          <w:color w:val="000000" w:themeColor="text1"/>
        </w:rPr>
        <w:t xml:space="preserve">Демографический прогноз характеризуется </w:t>
      </w:r>
      <w:r w:rsidR="00927EC2" w:rsidRPr="00927EC2">
        <w:rPr>
          <w:rFonts w:ascii="Times New Roman" w:hAnsi="Times New Roman"/>
          <w:color w:val="000000" w:themeColor="text1"/>
        </w:rPr>
        <w:t>отрицательной</w:t>
      </w:r>
      <w:r w:rsidR="00EB351A" w:rsidRPr="00927EC2">
        <w:rPr>
          <w:rFonts w:ascii="Times New Roman" w:hAnsi="Times New Roman"/>
          <w:color w:val="000000" w:themeColor="text1"/>
        </w:rPr>
        <w:t xml:space="preserve"> динамикой численности</w:t>
      </w:r>
      <w:r w:rsidRPr="00927EC2">
        <w:rPr>
          <w:rFonts w:ascii="Times New Roman" w:hAnsi="Times New Roman"/>
          <w:color w:val="000000" w:themeColor="text1"/>
        </w:rPr>
        <w:t xml:space="preserve"> населения к расчетному сроку.</w:t>
      </w:r>
      <w:r w:rsidR="00943F6E" w:rsidRPr="00927EC2">
        <w:rPr>
          <w:rFonts w:ascii="Times New Roman" w:hAnsi="Times New Roman"/>
          <w:color w:val="000000" w:themeColor="text1"/>
        </w:rPr>
        <w:t xml:space="preserve"> </w:t>
      </w:r>
      <w:r w:rsidR="00943F6E" w:rsidRPr="00927EC2">
        <w:rPr>
          <w:rFonts w:ascii="Times New Roman" w:hAnsi="Times New Roman"/>
        </w:rPr>
        <w:t xml:space="preserve">Численность населения планируемого </w:t>
      </w:r>
      <w:r w:rsidR="00940FBB">
        <w:rPr>
          <w:rFonts w:ascii="Times New Roman" w:hAnsi="Times New Roman"/>
        </w:rPr>
        <w:t>сельского поселения</w:t>
      </w:r>
      <w:r w:rsidR="00943F6E" w:rsidRPr="00927EC2">
        <w:rPr>
          <w:rFonts w:ascii="Times New Roman" w:hAnsi="Times New Roman"/>
        </w:rPr>
        <w:t xml:space="preserve"> к расчетному сроку</w:t>
      </w:r>
      <w:r w:rsidR="0078104A" w:rsidRPr="00927EC2">
        <w:rPr>
          <w:rFonts w:ascii="Times New Roman" w:hAnsi="Times New Roman"/>
        </w:rPr>
        <w:t xml:space="preserve"> Генерального плана </w:t>
      </w:r>
      <w:r w:rsidR="00927EC2" w:rsidRPr="00927EC2">
        <w:rPr>
          <w:rFonts w:ascii="Times New Roman" w:hAnsi="Times New Roman"/>
        </w:rPr>
        <w:t>сократится</w:t>
      </w:r>
      <w:r w:rsidR="00EB351A" w:rsidRPr="00927EC2">
        <w:rPr>
          <w:rFonts w:ascii="Times New Roman" w:hAnsi="Times New Roman"/>
        </w:rPr>
        <w:t xml:space="preserve"> до</w:t>
      </w:r>
      <w:r w:rsidR="00EC5698">
        <w:rPr>
          <w:rFonts w:ascii="Times New Roman" w:hAnsi="Times New Roman"/>
        </w:rPr>
        <w:t xml:space="preserve"> 1184</w:t>
      </w:r>
      <w:r w:rsidR="00943F6E" w:rsidRPr="00927EC2">
        <w:rPr>
          <w:rFonts w:ascii="Times New Roman" w:hAnsi="Times New Roman"/>
        </w:rPr>
        <w:t xml:space="preserve"> человек.</w:t>
      </w:r>
    </w:p>
    <w:p w14:paraId="6B9B44AD" w14:textId="77777777" w:rsidR="00943F6E" w:rsidRPr="00D15C2E" w:rsidRDefault="00943F6E" w:rsidP="00943F6E">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rPr>
          <w:rFonts w:ascii="Times New Roman" w:hAnsi="Times New Roman"/>
          <w:highlight w:val="yellow"/>
        </w:rPr>
      </w:pPr>
    </w:p>
    <w:p w14:paraId="3EA67F08" w14:textId="77777777" w:rsidR="00106D71" w:rsidRPr="00D15C2E" w:rsidRDefault="00AA5657" w:rsidP="00EE47D8">
      <w:pPr>
        <w:spacing w:after="200" w:line="276" w:lineRule="auto"/>
        <w:ind w:firstLine="0"/>
        <w:jc w:val="left"/>
        <w:rPr>
          <w:rFonts w:ascii="Times New Roman" w:hAnsi="Times New Roman"/>
          <w:color w:val="000000" w:themeColor="text1"/>
          <w:highlight w:val="yellow"/>
        </w:rPr>
      </w:pPr>
      <w:r w:rsidRPr="00D15C2E">
        <w:rPr>
          <w:rFonts w:ascii="Times New Roman" w:hAnsi="Times New Roman"/>
          <w:color w:val="000000" w:themeColor="text1"/>
          <w:highlight w:val="yellow"/>
        </w:rPr>
        <w:br w:type="page"/>
      </w:r>
    </w:p>
    <w:p w14:paraId="14643C30" w14:textId="62E3E632" w:rsidR="00ED74FC" w:rsidRPr="001D2F95" w:rsidRDefault="00ED74FC" w:rsidP="00BC0DAF">
      <w:pPr>
        <w:spacing w:line="240" w:lineRule="auto"/>
        <w:ind w:firstLine="0"/>
        <w:jc w:val="center"/>
        <w:outlineLvl w:val="0"/>
        <w:rPr>
          <w:rFonts w:ascii="Times New Roman" w:hAnsi="Times New Roman"/>
          <w:b/>
          <w:sz w:val="26"/>
          <w:szCs w:val="26"/>
        </w:rPr>
      </w:pPr>
      <w:bookmarkStart w:id="31" w:name="_Toc151226089"/>
      <w:r w:rsidRPr="001D2F95">
        <w:rPr>
          <w:rFonts w:ascii="Times New Roman" w:hAnsi="Times New Roman"/>
          <w:b/>
          <w:sz w:val="26"/>
          <w:szCs w:val="26"/>
        </w:rPr>
        <w:lastRenderedPageBreak/>
        <w:t xml:space="preserve">РАЗДЕЛ </w:t>
      </w:r>
      <w:r w:rsidR="00FC2825">
        <w:rPr>
          <w:rFonts w:ascii="Times New Roman" w:hAnsi="Times New Roman"/>
          <w:b/>
          <w:sz w:val="26"/>
          <w:szCs w:val="26"/>
        </w:rPr>
        <w:t>5</w:t>
      </w:r>
      <w:r w:rsidRPr="001D2F95">
        <w:rPr>
          <w:rFonts w:ascii="Times New Roman" w:hAnsi="Times New Roman"/>
          <w:b/>
          <w:sz w:val="26"/>
          <w:szCs w:val="26"/>
        </w:rPr>
        <w:t>. СОЦИАЛЬНАЯ ИНФРАСТРУКТУРА</w:t>
      </w:r>
      <w:r w:rsidR="00C919CA" w:rsidRPr="001D2F95">
        <w:rPr>
          <w:rFonts w:ascii="Times New Roman" w:hAnsi="Times New Roman"/>
          <w:b/>
          <w:sz w:val="26"/>
          <w:szCs w:val="26"/>
        </w:rPr>
        <w:t>.</w:t>
      </w:r>
      <w:bookmarkEnd w:id="31"/>
    </w:p>
    <w:p w14:paraId="6465AE97" w14:textId="77777777" w:rsidR="00ED74FC" w:rsidRPr="001D2F95" w:rsidRDefault="00ED74FC" w:rsidP="00963FC0">
      <w:pPr>
        <w:spacing w:line="240" w:lineRule="auto"/>
        <w:ind w:firstLine="0"/>
        <w:jc w:val="center"/>
        <w:rPr>
          <w:rFonts w:ascii="Times New Roman" w:hAnsi="Times New Roman"/>
        </w:rPr>
      </w:pPr>
      <w:r w:rsidRPr="001D2F95">
        <w:rPr>
          <w:rFonts w:ascii="Times New Roman" w:hAnsi="Times New Roman"/>
          <w:b/>
          <w:sz w:val="26"/>
          <w:szCs w:val="26"/>
        </w:rPr>
        <w:t xml:space="preserve">БЫТОВОЕ </w:t>
      </w:r>
      <w:r w:rsidR="00C919CA" w:rsidRPr="001D2F95">
        <w:rPr>
          <w:rFonts w:ascii="Times New Roman" w:hAnsi="Times New Roman"/>
          <w:b/>
          <w:sz w:val="26"/>
          <w:szCs w:val="26"/>
        </w:rPr>
        <w:t xml:space="preserve">И КОММУНАЛЬНОЕ </w:t>
      </w:r>
      <w:r w:rsidRPr="001D2F95">
        <w:rPr>
          <w:rFonts w:ascii="Times New Roman" w:hAnsi="Times New Roman"/>
          <w:b/>
          <w:sz w:val="26"/>
          <w:szCs w:val="26"/>
        </w:rPr>
        <w:t>ОБСЛУЖИВАНИЕ НАСЕЛЕНИЯ</w:t>
      </w:r>
    </w:p>
    <w:p w14:paraId="2BE7B6B1" w14:textId="77777777" w:rsidR="00ED74FC" w:rsidRPr="001D2F95" w:rsidRDefault="00ED74FC" w:rsidP="00ED74FC">
      <w:pPr>
        <w:spacing w:line="240" w:lineRule="auto"/>
        <w:ind w:left="851"/>
        <w:rPr>
          <w:rFonts w:ascii="Times New Roman" w:hAnsi="Times New Roman"/>
          <w:b/>
        </w:rPr>
      </w:pPr>
    </w:p>
    <w:p w14:paraId="735863FD" w14:textId="77777777" w:rsidR="00ED74FC" w:rsidRPr="001D2F95" w:rsidRDefault="00ED74FC" w:rsidP="00963FC0">
      <w:pPr>
        <w:spacing w:line="240" w:lineRule="auto"/>
        <w:rPr>
          <w:rFonts w:ascii="Times New Roman" w:hAnsi="Times New Roman"/>
        </w:rPr>
      </w:pPr>
      <w:r w:rsidRPr="001D2F95">
        <w:rPr>
          <w:rFonts w:ascii="Times New Roman" w:hAnsi="Times New Roman"/>
          <w:b/>
        </w:rPr>
        <w:t>Под социальной инфраструктурой</w:t>
      </w:r>
      <w:r w:rsidRPr="001D2F95">
        <w:rPr>
          <w:rFonts w:ascii="Times New Roman" w:hAnsi="Times New Roman"/>
        </w:rPr>
        <w:t xml:space="preserve"> понимается система объектов, обеспечивающих полноценное функционирование систем социальной сферы</w:t>
      </w:r>
      <w:r w:rsidR="001F7C05" w:rsidRPr="006B6E69">
        <w:rPr>
          <w:rFonts w:ascii="Times New Roman" w:hAnsi="Times New Roman"/>
        </w:rPr>
        <w:t xml:space="preserve"> – </w:t>
      </w:r>
      <w:r w:rsidRPr="001D2F95">
        <w:rPr>
          <w:rFonts w:ascii="Times New Roman" w:hAnsi="Times New Roman"/>
        </w:rPr>
        <w:t>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14:paraId="2100C9E3" w14:textId="77777777" w:rsidR="001F7C05" w:rsidRPr="001F7C05" w:rsidRDefault="001F7C05" w:rsidP="001F7C05">
      <w:pPr>
        <w:spacing w:line="240" w:lineRule="auto"/>
        <w:rPr>
          <w:rFonts w:ascii="Times New Roman" w:hAnsi="Times New Roman"/>
        </w:rPr>
      </w:pPr>
      <w:r w:rsidRPr="001F7C05">
        <w:rPr>
          <w:rFonts w:ascii="Times New Roman" w:hAnsi="Times New Roman"/>
        </w:rPr>
        <w:t xml:space="preserve">Цель проекта – удовлетворение потребности населения </w:t>
      </w:r>
      <w:r w:rsidR="00EC5698">
        <w:rPr>
          <w:rFonts w:ascii="Times New Roman" w:hAnsi="Times New Roman"/>
        </w:rPr>
        <w:t>Кызыл-Урупского</w:t>
      </w:r>
      <w:r w:rsidRPr="001F7C05">
        <w:rPr>
          <w:rFonts w:ascii="Times New Roman" w:hAnsi="Times New Roman"/>
        </w:rPr>
        <w:t xml:space="preserve"> сельского поселения в учреждениях обслуживания с учетом прогнозируемых характеристик социально-экономического развития и согласно существующим социальным нормативам и нормам.</w:t>
      </w:r>
    </w:p>
    <w:p w14:paraId="364DCF60" w14:textId="77777777" w:rsidR="001F7C05" w:rsidRPr="001F7C05" w:rsidRDefault="001F7C05" w:rsidP="001F7C05">
      <w:pPr>
        <w:spacing w:line="240" w:lineRule="auto"/>
        <w:rPr>
          <w:rFonts w:ascii="Times New Roman" w:hAnsi="Times New Roman"/>
        </w:rPr>
      </w:pPr>
      <w:r w:rsidRPr="001F7C05">
        <w:rPr>
          <w:rFonts w:ascii="Times New Roman" w:hAnsi="Times New Roman"/>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14:paraId="62195B68" w14:textId="77777777" w:rsidR="00ED74FC" w:rsidRPr="00F332FE" w:rsidRDefault="00ED74FC" w:rsidP="00963FC0">
      <w:pPr>
        <w:spacing w:line="240" w:lineRule="auto"/>
        <w:rPr>
          <w:rFonts w:ascii="Times New Roman" w:hAnsi="Times New Roman"/>
        </w:rPr>
      </w:pPr>
      <w:r w:rsidRPr="00F332FE">
        <w:rPr>
          <w:rFonts w:ascii="Times New Roman" w:hAnsi="Times New Roman"/>
        </w:rPr>
        <w:t xml:space="preserve">Расчет перспективного развития отраслей социальной сферы </w:t>
      </w:r>
      <w:r w:rsidR="00F332FE" w:rsidRPr="00F332FE">
        <w:rPr>
          <w:rFonts w:ascii="Times New Roman" w:hAnsi="Times New Roman"/>
        </w:rPr>
        <w:t>с</w:t>
      </w:r>
      <w:r w:rsidR="00D15C2E" w:rsidRPr="00F332FE">
        <w:rPr>
          <w:rFonts w:ascii="Times New Roman" w:hAnsi="Times New Roman"/>
        </w:rPr>
        <w:t xml:space="preserve">ельского поселения </w:t>
      </w:r>
      <w:r w:rsidRPr="00F332FE">
        <w:rPr>
          <w:rFonts w:ascii="Times New Roman" w:hAnsi="Times New Roman"/>
        </w:rPr>
        <w:t xml:space="preserve">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r w:rsidR="001A3528">
        <w:rPr>
          <w:rFonts w:ascii="Times New Roman" w:hAnsi="Times New Roman"/>
          <w:bCs/>
        </w:rPr>
        <w:t>Кызыл-Урупского</w:t>
      </w:r>
      <w:r w:rsidR="001F7C05" w:rsidRPr="001F7C05">
        <w:rPr>
          <w:rFonts w:ascii="Times New Roman" w:hAnsi="Times New Roman"/>
        </w:rPr>
        <w:t xml:space="preserve"> сельского поселения</w:t>
      </w:r>
      <w:r w:rsidR="00F332FE" w:rsidRPr="00F332FE">
        <w:rPr>
          <w:rFonts w:ascii="Times New Roman" w:hAnsi="Times New Roman"/>
        </w:rPr>
        <w:t xml:space="preserve"> </w:t>
      </w:r>
      <w:r w:rsidRPr="00F332FE">
        <w:rPr>
          <w:rFonts w:ascii="Times New Roman" w:hAnsi="Times New Roman"/>
        </w:rPr>
        <w:t>социальной инфраструктурой и услугами были положены:</w:t>
      </w:r>
    </w:p>
    <w:p w14:paraId="01D49434" w14:textId="77777777" w:rsidR="00ED74FC" w:rsidRPr="00F332FE" w:rsidRDefault="00ED74FC" w:rsidP="00963FC0">
      <w:pPr>
        <w:spacing w:line="240" w:lineRule="auto"/>
        <w:rPr>
          <w:rFonts w:ascii="Times New Roman" w:hAnsi="Times New Roman"/>
        </w:rPr>
      </w:pPr>
      <w:r w:rsidRPr="00F332FE">
        <w:rPr>
          <w:rFonts w:ascii="Times New Roman" w:hAnsi="Times New Roman"/>
        </w:rPr>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w:t>
      </w:r>
      <w:proofErr w:type="spellStart"/>
      <w:r w:rsidRPr="00F332FE">
        <w:rPr>
          <w:rFonts w:ascii="Times New Roman" w:hAnsi="Times New Roman"/>
        </w:rPr>
        <w:t>пр</w:t>
      </w:r>
      <w:proofErr w:type="spellEnd"/>
      <w:r w:rsidRPr="00F332FE">
        <w:rPr>
          <w:rFonts w:ascii="Times New Roman" w:hAnsi="Times New Roman"/>
        </w:rPr>
        <w:t>).</w:t>
      </w:r>
    </w:p>
    <w:p w14:paraId="53464630" w14:textId="77777777" w:rsidR="00ED74FC" w:rsidRPr="00F332FE" w:rsidRDefault="00ED74FC" w:rsidP="00963FC0">
      <w:pPr>
        <w:spacing w:line="240" w:lineRule="auto"/>
        <w:rPr>
          <w:rFonts w:ascii="Times New Roman" w:hAnsi="Times New Roman"/>
        </w:rPr>
      </w:pPr>
      <w:r w:rsidRPr="00F332FE">
        <w:rPr>
          <w:rFonts w:ascii="Times New Roman" w:hAnsi="Times New Roman"/>
        </w:rPr>
        <w:t>– Распоряжение Правительства Российской Федерации от 03.07.1996 г. № 1063-р «О социальных нормативах и нормах».</w:t>
      </w:r>
    </w:p>
    <w:p w14:paraId="49FF7B3A" w14:textId="77777777" w:rsidR="00ED74FC" w:rsidRDefault="00ED74FC" w:rsidP="00963FC0">
      <w:pPr>
        <w:spacing w:line="240" w:lineRule="auto"/>
        <w:rPr>
          <w:rFonts w:ascii="Times New Roman" w:hAnsi="Times New Roman"/>
        </w:rPr>
      </w:pPr>
      <w:r w:rsidRPr="00F332FE">
        <w:rPr>
          <w:rFonts w:ascii="Times New Roman" w:hAnsi="Times New Roman"/>
        </w:rPr>
        <w:t xml:space="preserve">– Региональные нормативы градостроительного проектирования </w:t>
      </w:r>
      <w:r w:rsidR="001F7C05">
        <w:rPr>
          <w:rFonts w:ascii="Times New Roman" w:hAnsi="Times New Roman"/>
        </w:rPr>
        <w:t>Карачаево-Черкесской Республики</w:t>
      </w:r>
      <w:r w:rsidR="00D40B20" w:rsidRPr="00F332FE">
        <w:rPr>
          <w:rFonts w:ascii="Times New Roman" w:hAnsi="Times New Roman"/>
        </w:rPr>
        <w:t xml:space="preserve"> (утверждены</w:t>
      </w:r>
      <w:r w:rsidRPr="00F332FE">
        <w:rPr>
          <w:rFonts w:ascii="Times New Roman" w:hAnsi="Times New Roman"/>
        </w:rPr>
        <w:t>).</w:t>
      </w:r>
    </w:p>
    <w:p w14:paraId="69273E1A" w14:textId="77777777" w:rsidR="007B74E3" w:rsidRDefault="0055105F" w:rsidP="00963FC0">
      <w:pPr>
        <w:spacing w:line="240" w:lineRule="auto"/>
        <w:rPr>
          <w:rFonts w:ascii="Times New Roman" w:hAnsi="Times New Roman"/>
        </w:rPr>
      </w:pPr>
      <w:r w:rsidRPr="00F332FE">
        <w:rPr>
          <w:rFonts w:ascii="Times New Roman" w:hAnsi="Times New Roman"/>
        </w:rPr>
        <w:t>–</w:t>
      </w:r>
      <w:r w:rsidR="007B74E3" w:rsidRPr="0055105F">
        <w:rPr>
          <w:rFonts w:ascii="Times New Roman" w:hAnsi="Times New Roman"/>
        </w:rPr>
        <w:t xml:space="preserve"> </w:t>
      </w:r>
      <w:r w:rsidRPr="0055105F">
        <w:rPr>
          <w:rFonts w:ascii="Times New Roman" w:hAnsi="Times New Roman"/>
        </w:rPr>
        <w:t>Н</w:t>
      </w:r>
      <w:r w:rsidR="007B74E3" w:rsidRPr="0055105F">
        <w:rPr>
          <w:rFonts w:ascii="Times New Roman" w:hAnsi="Times New Roman"/>
        </w:rPr>
        <w:t xml:space="preserve">ормативы градостроительного проектирования </w:t>
      </w:r>
      <w:r w:rsidR="001F7C05">
        <w:rPr>
          <w:rFonts w:ascii="Times New Roman" w:hAnsi="Times New Roman"/>
        </w:rPr>
        <w:t>Урупского</w:t>
      </w:r>
      <w:r w:rsidR="007B74E3" w:rsidRPr="0055105F">
        <w:rPr>
          <w:rFonts w:ascii="Times New Roman" w:hAnsi="Times New Roman"/>
        </w:rPr>
        <w:t xml:space="preserve"> района </w:t>
      </w:r>
      <w:r w:rsidR="001F7C05">
        <w:rPr>
          <w:rFonts w:ascii="Times New Roman" w:hAnsi="Times New Roman"/>
        </w:rPr>
        <w:t>Карачаево-Черкесской Республики</w:t>
      </w:r>
      <w:r w:rsidR="007B74E3" w:rsidRPr="0055105F">
        <w:rPr>
          <w:rFonts w:ascii="Times New Roman" w:hAnsi="Times New Roman"/>
        </w:rPr>
        <w:t xml:space="preserve"> (утверждены).</w:t>
      </w:r>
    </w:p>
    <w:p w14:paraId="21866A14" w14:textId="77777777" w:rsidR="00ED74FC" w:rsidRPr="00F332FE" w:rsidRDefault="00ED74FC" w:rsidP="00963FC0">
      <w:pPr>
        <w:spacing w:line="240" w:lineRule="auto"/>
        <w:rPr>
          <w:rFonts w:ascii="Times New Roman" w:hAnsi="Times New Roman"/>
        </w:rPr>
      </w:pPr>
      <w:r w:rsidRPr="00F332FE">
        <w:rPr>
          <w:rFonts w:ascii="Times New Roman" w:hAnsi="Times New Roman"/>
        </w:rPr>
        <w:t xml:space="preserve">Генеральным планом </w:t>
      </w:r>
      <w:r w:rsidR="00EC5698">
        <w:rPr>
          <w:rFonts w:ascii="Times New Roman" w:hAnsi="Times New Roman"/>
        </w:rPr>
        <w:t>Кызыл-Урупского</w:t>
      </w:r>
      <w:r w:rsidR="001F7C05" w:rsidRPr="001F7C05">
        <w:rPr>
          <w:rFonts w:ascii="Times New Roman" w:hAnsi="Times New Roman"/>
        </w:rPr>
        <w:t xml:space="preserve"> сельского поселения</w:t>
      </w:r>
      <w:r w:rsidR="001F7C05" w:rsidRPr="00F332FE">
        <w:rPr>
          <w:rFonts w:ascii="Times New Roman" w:hAnsi="Times New Roman"/>
        </w:rPr>
        <w:t xml:space="preserve"> </w:t>
      </w:r>
      <w:r w:rsidRPr="00F332FE">
        <w:rPr>
          <w:rFonts w:ascii="Times New Roman" w:hAnsi="Times New Roman"/>
        </w:rPr>
        <w:t>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14:paraId="3CA033B1" w14:textId="77777777" w:rsidR="00ED74FC" w:rsidRPr="00D15C2E" w:rsidRDefault="00ED74FC" w:rsidP="00ED74FC">
      <w:pPr>
        <w:spacing w:line="240" w:lineRule="auto"/>
        <w:ind w:left="851"/>
        <w:rPr>
          <w:rFonts w:ascii="Times New Roman" w:hAnsi="Times New Roman"/>
          <w:highlight w:val="yellow"/>
        </w:rPr>
      </w:pPr>
    </w:p>
    <w:p w14:paraId="68EBF081" w14:textId="7701FD3D" w:rsidR="00ED74FC" w:rsidRPr="00863E8F" w:rsidRDefault="00FC2825" w:rsidP="00863E8F">
      <w:pPr>
        <w:pStyle w:val="20"/>
        <w:jc w:val="center"/>
        <w:rPr>
          <w:rFonts w:ascii="Times New Roman" w:hAnsi="Times New Roman"/>
          <w:i w:val="0"/>
          <w:sz w:val="26"/>
          <w:szCs w:val="26"/>
        </w:rPr>
      </w:pPr>
      <w:bookmarkStart w:id="32" w:name="_Toc151226090"/>
      <w:r>
        <w:rPr>
          <w:rFonts w:ascii="Times New Roman" w:hAnsi="Times New Roman"/>
          <w:i w:val="0"/>
          <w:sz w:val="26"/>
          <w:szCs w:val="26"/>
        </w:rPr>
        <w:t>5</w:t>
      </w:r>
      <w:r w:rsidR="00ED74FC" w:rsidRPr="00863E8F">
        <w:rPr>
          <w:rFonts w:ascii="Times New Roman" w:hAnsi="Times New Roman"/>
          <w:i w:val="0"/>
          <w:sz w:val="26"/>
          <w:szCs w:val="26"/>
        </w:rPr>
        <w:t>.1. Образование</w:t>
      </w:r>
      <w:bookmarkEnd w:id="32"/>
    </w:p>
    <w:p w14:paraId="3E767196" w14:textId="77777777" w:rsidR="00E20B1D" w:rsidRPr="006B6E69" w:rsidRDefault="00E20B1D" w:rsidP="00ED74FC">
      <w:pPr>
        <w:spacing w:line="240" w:lineRule="auto"/>
        <w:ind w:left="1701" w:firstLine="0"/>
        <w:jc w:val="right"/>
        <w:rPr>
          <w:rFonts w:ascii="Times New Roman" w:hAnsi="Times New Roman"/>
          <w:b/>
        </w:rPr>
      </w:pPr>
    </w:p>
    <w:p w14:paraId="60F05078" w14:textId="77777777" w:rsidR="00ED74FC" w:rsidRPr="006B6E69" w:rsidRDefault="00ED74FC" w:rsidP="00E20B1D">
      <w:pPr>
        <w:spacing w:line="240" w:lineRule="auto"/>
        <w:rPr>
          <w:rFonts w:ascii="Times New Roman" w:hAnsi="Times New Roman"/>
        </w:rPr>
      </w:pPr>
      <w:r w:rsidRPr="006B6E69">
        <w:rPr>
          <w:rFonts w:ascii="Times New Roman" w:hAnsi="Times New Roman"/>
        </w:rPr>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высшего образования, система дополнительного образования детей.</w:t>
      </w:r>
    </w:p>
    <w:p w14:paraId="7E4C08A5" w14:textId="77777777" w:rsidR="001F7C05" w:rsidRPr="008951B8" w:rsidRDefault="008435AC" w:rsidP="00EC5698">
      <w:pPr>
        <w:spacing w:line="240" w:lineRule="auto"/>
        <w:rPr>
          <w:rFonts w:ascii="Times New Roman" w:hAnsi="Times New Roman"/>
        </w:rPr>
      </w:pPr>
      <w:r w:rsidRPr="008951B8">
        <w:rPr>
          <w:rFonts w:ascii="Times New Roman" w:hAnsi="Times New Roman"/>
        </w:rPr>
        <w:t>На 01.01.20</w:t>
      </w:r>
      <w:r w:rsidR="001F7C05">
        <w:rPr>
          <w:rFonts w:ascii="Times New Roman" w:hAnsi="Times New Roman"/>
        </w:rPr>
        <w:t>22</w:t>
      </w:r>
      <w:r w:rsidR="00ED74FC" w:rsidRPr="008951B8">
        <w:rPr>
          <w:rFonts w:ascii="Times New Roman" w:hAnsi="Times New Roman"/>
        </w:rPr>
        <w:t xml:space="preserve"> года систему образования </w:t>
      </w:r>
      <w:r w:rsidR="00EC5698">
        <w:rPr>
          <w:rFonts w:ascii="Times New Roman" w:hAnsi="Times New Roman"/>
        </w:rPr>
        <w:t>Кызыл-Урупского</w:t>
      </w:r>
      <w:r w:rsidR="001F7C05" w:rsidRPr="001F7C05">
        <w:rPr>
          <w:rFonts w:ascii="Times New Roman" w:hAnsi="Times New Roman"/>
        </w:rPr>
        <w:t xml:space="preserve"> сельского поселения</w:t>
      </w:r>
      <w:r w:rsidR="008951B8" w:rsidRPr="008951B8">
        <w:rPr>
          <w:rFonts w:ascii="Times New Roman" w:hAnsi="Times New Roman"/>
        </w:rPr>
        <w:t xml:space="preserve"> </w:t>
      </w:r>
      <w:r w:rsidRPr="008951B8">
        <w:rPr>
          <w:rFonts w:ascii="Times New Roman" w:hAnsi="Times New Roman"/>
        </w:rPr>
        <w:t xml:space="preserve">образуют </w:t>
      </w:r>
      <w:r w:rsidR="00EC5698">
        <w:rPr>
          <w:rFonts w:ascii="Times New Roman" w:hAnsi="Times New Roman"/>
        </w:rPr>
        <w:t>2</w:t>
      </w:r>
      <w:r w:rsidR="00D40B20" w:rsidRPr="008951B8">
        <w:rPr>
          <w:rFonts w:ascii="Times New Roman" w:hAnsi="Times New Roman"/>
        </w:rPr>
        <w:t xml:space="preserve"> </w:t>
      </w:r>
      <w:r w:rsidR="00EC5698">
        <w:rPr>
          <w:rFonts w:ascii="Times New Roman" w:hAnsi="Times New Roman"/>
        </w:rPr>
        <w:t>образовательных учреждения</w:t>
      </w:r>
      <w:r w:rsidR="009946E3">
        <w:rPr>
          <w:rFonts w:ascii="Times New Roman" w:hAnsi="Times New Roman"/>
        </w:rPr>
        <w:t xml:space="preserve"> – </w:t>
      </w:r>
      <w:r w:rsidR="00EC5698">
        <w:rPr>
          <w:rFonts w:ascii="Times New Roman" w:hAnsi="Times New Roman"/>
        </w:rPr>
        <w:t>одна школа и один детский сад.</w:t>
      </w:r>
    </w:p>
    <w:p w14:paraId="45F4A836" w14:textId="77777777" w:rsidR="001F7C05" w:rsidRPr="001F7C05" w:rsidRDefault="00ED74FC" w:rsidP="001F7C05">
      <w:pPr>
        <w:spacing w:line="240" w:lineRule="auto"/>
        <w:rPr>
          <w:rFonts w:ascii="Times New Roman" w:hAnsi="Times New Roman"/>
        </w:rPr>
      </w:pPr>
      <w:r w:rsidRPr="00F754C2">
        <w:rPr>
          <w:rFonts w:ascii="Times New Roman" w:hAnsi="Times New Roman"/>
          <w:b/>
        </w:rPr>
        <w:t>Дошкольное образование.</w:t>
      </w:r>
      <w:r w:rsidRPr="00F754C2">
        <w:rPr>
          <w:rFonts w:ascii="Times New Roman" w:hAnsi="Times New Roman"/>
        </w:rPr>
        <w:t xml:space="preserve"> </w:t>
      </w:r>
      <w:r w:rsidR="00550107" w:rsidRPr="00F754C2">
        <w:rPr>
          <w:rFonts w:ascii="Times New Roman" w:hAnsi="Times New Roman"/>
        </w:rPr>
        <w:t xml:space="preserve">На территории </w:t>
      </w:r>
      <w:r w:rsidR="009946E3">
        <w:rPr>
          <w:rFonts w:ascii="Times New Roman" w:hAnsi="Times New Roman"/>
        </w:rPr>
        <w:t>аула Кызыл-Уруп</w:t>
      </w:r>
      <w:r w:rsidR="001F7C05" w:rsidRPr="00F754C2">
        <w:rPr>
          <w:rFonts w:ascii="Times New Roman" w:hAnsi="Times New Roman"/>
        </w:rPr>
        <w:t xml:space="preserve"> </w:t>
      </w:r>
      <w:r w:rsidR="00550107" w:rsidRPr="00F754C2">
        <w:rPr>
          <w:rFonts w:ascii="Times New Roman" w:hAnsi="Times New Roman"/>
        </w:rPr>
        <w:t xml:space="preserve">расположено </w:t>
      </w:r>
      <w:r w:rsidR="009946E3">
        <w:rPr>
          <w:rFonts w:ascii="Times New Roman" w:hAnsi="Times New Roman"/>
        </w:rPr>
        <w:t>одно дошкольное образовательное учреждение</w:t>
      </w:r>
      <w:r w:rsidR="00550107" w:rsidRPr="00F754C2">
        <w:rPr>
          <w:rFonts w:ascii="Times New Roman" w:hAnsi="Times New Roman"/>
        </w:rPr>
        <w:t xml:space="preserve">, обеспечивающее воспитание, обучение, </w:t>
      </w:r>
      <w:r w:rsidR="00550107" w:rsidRPr="00F754C2">
        <w:rPr>
          <w:rFonts w:ascii="Times New Roman" w:hAnsi="Times New Roman"/>
        </w:rPr>
        <w:lastRenderedPageBreak/>
        <w:t>присмотр и уход за де</w:t>
      </w:r>
      <w:r w:rsidR="001F7C05">
        <w:rPr>
          <w:rFonts w:ascii="Times New Roman" w:hAnsi="Times New Roman"/>
        </w:rPr>
        <w:t xml:space="preserve">тьми в возрасте от 1,5 до 7 лет. </w:t>
      </w:r>
      <w:r w:rsidR="001F7C05" w:rsidRPr="001F7C05">
        <w:rPr>
          <w:rFonts w:ascii="Times New Roman" w:hAnsi="Times New Roman"/>
        </w:rPr>
        <w:t>Сведения о данных учреждениях представлены в таблице ниже.</w:t>
      </w:r>
    </w:p>
    <w:p w14:paraId="55E60CA3" w14:textId="6504CF7B" w:rsidR="001F7C05" w:rsidRPr="001241E7" w:rsidRDefault="001F7C05" w:rsidP="001F7C05">
      <w:pPr>
        <w:pStyle w:val="a8"/>
        <w:spacing w:line="240" w:lineRule="auto"/>
        <w:ind w:left="0"/>
        <w:jc w:val="right"/>
        <w:rPr>
          <w:rFonts w:ascii="Times New Roman" w:hAnsi="Times New Roman"/>
          <w:bCs/>
        </w:rPr>
      </w:pPr>
      <w:r w:rsidRPr="001241E7">
        <w:rPr>
          <w:rFonts w:ascii="Times New Roman" w:hAnsi="Times New Roman"/>
          <w:bCs/>
        </w:rPr>
        <w:t xml:space="preserve">Таблица </w:t>
      </w:r>
      <w:r w:rsidR="00FC2825">
        <w:rPr>
          <w:rFonts w:ascii="Times New Roman" w:hAnsi="Times New Roman"/>
          <w:bCs/>
        </w:rPr>
        <w:t>5</w:t>
      </w:r>
      <w:r w:rsidRPr="001241E7">
        <w:rPr>
          <w:rFonts w:ascii="Times New Roman" w:hAnsi="Times New Roman"/>
          <w:bCs/>
        </w:rPr>
        <w:t>.1.1</w:t>
      </w:r>
    </w:p>
    <w:p w14:paraId="757FAE11" w14:textId="77777777" w:rsidR="001F7C05" w:rsidRDefault="001F7C05" w:rsidP="001F7C05">
      <w:pPr>
        <w:spacing w:line="240" w:lineRule="auto"/>
        <w:rPr>
          <w:rFonts w:ascii="Times New Roman" w:hAnsi="Times New Roman"/>
          <w:bCs/>
        </w:rPr>
      </w:pPr>
      <w:r w:rsidRPr="001241E7">
        <w:rPr>
          <w:rFonts w:ascii="Times New Roman" w:hAnsi="Times New Roman"/>
          <w:bCs/>
        </w:rPr>
        <w:t xml:space="preserve">Детские дошкольные образования </w:t>
      </w:r>
      <w:r w:rsidR="009946E3">
        <w:rPr>
          <w:rFonts w:ascii="Times New Roman" w:hAnsi="Times New Roman"/>
        </w:rPr>
        <w:t>Кызыл-Урупского</w:t>
      </w:r>
      <w:r w:rsidRPr="001241E7">
        <w:rPr>
          <w:rFonts w:ascii="Times New Roman" w:hAnsi="Times New Roman"/>
          <w:bCs/>
        </w:rPr>
        <w:t xml:space="preserve"> сельского поселения </w:t>
      </w:r>
    </w:p>
    <w:p w14:paraId="3E45AEBF" w14:textId="77777777" w:rsidR="009946E3" w:rsidRPr="001241E7" w:rsidRDefault="009946E3" w:rsidP="001F7C05">
      <w:pPr>
        <w:spacing w:line="240" w:lineRule="auto"/>
        <w:rPr>
          <w:rFonts w:ascii="Times New Roman" w:hAnsi="Times New Roman"/>
          <w:bCs/>
        </w:rPr>
      </w:pPr>
    </w:p>
    <w:tbl>
      <w:tblPr>
        <w:tblStyle w:val="a3"/>
        <w:tblW w:w="4945" w:type="pct"/>
        <w:tblLayout w:type="fixed"/>
        <w:tblLook w:val="04A0" w:firstRow="1" w:lastRow="0" w:firstColumn="1" w:lastColumn="0" w:noHBand="0" w:noVBand="1"/>
      </w:tblPr>
      <w:tblGrid>
        <w:gridCol w:w="2099"/>
        <w:gridCol w:w="2544"/>
        <w:gridCol w:w="1562"/>
        <w:gridCol w:w="1706"/>
        <w:gridCol w:w="1554"/>
      </w:tblGrid>
      <w:tr w:rsidR="001F7C05" w:rsidRPr="001F7C05" w14:paraId="5F2ED4AA" w14:textId="77777777" w:rsidTr="001F7C05">
        <w:trPr>
          <w:cantSplit/>
          <w:trHeight w:val="1040"/>
        </w:trPr>
        <w:tc>
          <w:tcPr>
            <w:tcW w:w="1109" w:type="pct"/>
            <w:shd w:val="clear" w:color="auto" w:fill="auto"/>
            <w:vAlign w:val="center"/>
          </w:tcPr>
          <w:p w14:paraId="124DB6DF" w14:textId="77777777" w:rsidR="001F7C05" w:rsidRPr="001F7C05" w:rsidRDefault="001F7C05" w:rsidP="00CC1BC8">
            <w:pPr>
              <w:spacing w:line="240" w:lineRule="auto"/>
              <w:ind w:firstLine="0"/>
              <w:jc w:val="center"/>
              <w:rPr>
                <w:rFonts w:ascii="Times New Roman" w:hAnsi="Times New Roman"/>
                <w:b/>
              </w:rPr>
            </w:pPr>
            <w:r w:rsidRPr="001F7C05">
              <w:rPr>
                <w:rFonts w:ascii="Times New Roman" w:hAnsi="Times New Roman"/>
                <w:b/>
              </w:rPr>
              <w:t>Наименование</w:t>
            </w:r>
          </w:p>
        </w:tc>
        <w:tc>
          <w:tcPr>
            <w:tcW w:w="1344" w:type="pct"/>
            <w:shd w:val="clear" w:color="auto" w:fill="auto"/>
            <w:vAlign w:val="center"/>
          </w:tcPr>
          <w:p w14:paraId="4A6D488D" w14:textId="77777777" w:rsidR="001F7C05" w:rsidRPr="001F7C05" w:rsidRDefault="001F7C05" w:rsidP="00CC1BC8">
            <w:pPr>
              <w:spacing w:line="240" w:lineRule="auto"/>
              <w:ind w:firstLine="0"/>
              <w:jc w:val="center"/>
              <w:rPr>
                <w:rFonts w:ascii="Times New Roman" w:hAnsi="Times New Roman"/>
                <w:b/>
              </w:rPr>
            </w:pPr>
            <w:r w:rsidRPr="001F7C05">
              <w:rPr>
                <w:rFonts w:ascii="Times New Roman" w:hAnsi="Times New Roman"/>
                <w:b/>
              </w:rPr>
              <w:t>Адрес</w:t>
            </w:r>
          </w:p>
        </w:tc>
        <w:tc>
          <w:tcPr>
            <w:tcW w:w="825" w:type="pct"/>
            <w:shd w:val="clear" w:color="auto" w:fill="auto"/>
            <w:vAlign w:val="center"/>
          </w:tcPr>
          <w:p w14:paraId="5D852442" w14:textId="77777777" w:rsidR="001F7C05" w:rsidRPr="001F7C05" w:rsidRDefault="001F7C05" w:rsidP="00CC1BC8">
            <w:pPr>
              <w:pStyle w:val="afff2"/>
              <w:spacing w:before="0" w:after="0" w:line="240" w:lineRule="auto"/>
              <w:jc w:val="center"/>
              <w:rPr>
                <w:rFonts w:ascii="Times New Roman" w:hAnsi="Times New Roman" w:cs="Times New Roman"/>
                <w:b/>
                <w:sz w:val="22"/>
                <w:szCs w:val="22"/>
              </w:rPr>
            </w:pPr>
            <w:r>
              <w:rPr>
                <w:rFonts w:ascii="Times New Roman" w:hAnsi="Times New Roman" w:cs="Times New Roman"/>
                <w:b/>
                <w:sz w:val="22"/>
                <w:szCs w:val="22"/>
              </w:rPr>
              <w:t>Проектная мощность</w:t>
            </w:r>
          </w:p>
        </w:tc>
        <w:tc>
          <w:tcPr>
            <w:tcW w:w="901" w:type="pct"/>
            <w:shd w:val="clear" w:color="auto" w:fill="auto"/>
            <w:vAlign w:val="center"/>
          </w:tcPr>
          <w:p w14:paraId="57CCEC6A" w14:textId="77777777" w:rsidR="001F7C05" w:rsidRPr="001F7C05" w:rsidRDefault="001F7C05"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 xml:space="preserve">Количество детей по факту </w:t>
            </w:r>
          </w:p>
          <w:p w14:paraId="6B9682AF" w14:textId="77777777" w:rsidR="001F7C05" w:rsidRPr="001F7C05" w:rsidRDefault="001F7C05"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(2022 г.)</w:t>
            </w:r>
          </w:p>
        </w:tc>
        <w:tc>
          <w:tcPr>
            <w:tcW w:w="821" w:type="pct"/>
            <w:vAlign w:val="center"/>
          </w:tcPr>
          <w:p w14:paraId="08206E29" w14:textId="77777777" w:rsidR="001F7C05" w:rsidRPr="001F7C05" w:rsidRDefault="001F7C05" w:rsidP="00CC1BC8">
            <w:pPr>
              <w:spacing w:line="240" w:lineRule="auto"/>
              <w:ind w:firstLine="0"/>
              <w:jc w:val="center"/>
              <w:rPr>
                <w:rFonts w:ascii="Times New Roman" w:hAnsi="Times New Roman"/>
                <w:b/>
              </w:rPr>
            </w:pPr>
            <w:r>
              <w:rPr>
                <w:rFonts w:ascii="Times New Roman" w:hAnsi="Times New Roman"/>
                <w:b/>
              </w:rPr>
              <w:t>Площадь объекта, м</w:t>
            </w:r>
            <w:r w:rsidRPr="001F7C05">
              <w:rPr>
                <w:rFonts w:ascii="Times New Roman" w:hAnsi="Times New Roman"/>
                <w:b/>
                <w:vertAlign w:val="superscript"/>
              </w:rPr>
              <w:t>2</w:t>
            </w:r>
          </w:p>
        </w:tc>
      </w:tr>
      <w:tr w:rsidR="001F7C05" w:rsidRPr="001F7C05" w14:paraId="221B29BE" w14:textId="77777777" w:rsidTr="001F7C05">
        <w:tc>
          <w:tcPr>
            <w:tcW w:w="1109" w:type="pct"/>
            <w:shd w:val="clear" w:color="auto" w:fill="auto"/>
            <w:vAlign w:val="center"/>
          </w:tcPr>
          <w:p w14:paraId="22A15953" w14:textId="77777777" w:rsidR="001F7C05" w:rsidRPr="001F7C05" w:rsidRDefault="009946E3" w:rsidP="00CC1BC8">
            <w:pPr>
              <w:spacing w:line="240" w:lineRule="auto"/>
              <w:ind w:firstLine="0"/>
              <w:jc w:val="center"/>
              <w:rPr>
                <w:rFonts w:ascii="Times New Roman" w:hAnsi="Times New Roman"/>
              </w:rPr>
            </w:pPr>
            <w:r w:rsidRPr="009946E3">
              <w:rPr>
                <w:rFonts w:ascii="Times New Roman" w:hAnsi="Times New Roman"/>
              </w:rPr>
              <w:t>Муниципальное казенное дошкольное образовательное учреждение "Детский сад "</w:t>
            </w:r>
            <w:proofErr w:type="spellStart"/>
            <w:r w:rsidRPr="009946E3">
              <w:rPr>
                <w:rFonts w:ascii="Times New Roman" w:hAnsi="Times New Roman"/>
              </w:rPr>
              <w:t>Мадинка</w:t>
            </w:r>
            <w:proofErr w:type="spellEnd"/>
            <w:r w:rsidRPr="009946E3">
              <w:rPr>
                <w:rFonts w:ascii="Times New Roman" w:hAnsi="Times New Roman"/>
              </w:rPr>
              <w:t>"</w:t>
            </w:r>
          </w:p>
        </w:tc>
        <w:tc>
          <w:tcPr>
            <w:tcW w:w="1344" w:type="pct"/>
            <w:shd w:val="clear" w:color="auto" w:fill="auto"/>
            <w:vAlign w:val="center"/>
          </w:tcPr>
          <w:p w14:paraId="22EC7748" w14:textId="77777777" w:rsidR="009946E3" w:rsidRPr="009946E3" w:rsidRDefault="001F7C05" w:rsidP="009946E3">
            <w:pPr>
              <w:spacing w:line="240" w:lineRule="auto"/>
              <w:ind w:firstLine="0"/>
              <w:jc w:val="center"/>
              <w:rPr>
                <w:rFonts w:ascii="Times New Roman" w:hAnsi="Times New Roman"/>
                <w:sz w:val="24"/>
                <w:szCs w:val="24"/>
              </w:rPr>
            </w:pPr>
            <w:r w:rsidRPr="001F7C05">
              <w:rPr>
                <w:rFonts w:ascii="Times New Roman" w:hAnsi="Times New Roman"/>
              </w:rPr>
              <w:t xml:space="preserve">КЧР, </w:t>
            </w:r>
            <w:r>
              <w:rPr>
                <w:rFonts w:ascii="Times New Roman" w:hAnsi="Times New Roman"/>
              </w:rPr>
              <w:t>Урупский</w:t>
            </w:r>
            <w:r w:rsidRPr="001F7C05">
              <w:rPr>
                <w:rFonts w:ascii="Times New Roman" w:hAnsi="Times New Roman"/>
              </w:rPr>
              <w:t xml:space="preserve"> район, </w:t>
            </w:r>
            <w:r w:rsidR="009946E3" w:rsidRPr="009946E3">
              <w:rPr>
                <w:rFonts w:ascii="Times New Roman" w:hAnsi="Times New Roman"/>
                <w:sz w:val="24"/>
                <w:szCs w:val="24"/>
              </w:rPr>
              <w:t xml:space="preserve">а. Кызыл-Уруп, </w:t>
            </w:r>
          </w:p>
          <w:p w14:paraId="64A8CC7C" w14:textId="77777777" w:rsidR="001F7C05" w:rsidRPr="001F7C05" w:rsidRDefault="009946E3" w:rsidP="009946E3">
            <w:pPr>
              <w:spacing w:line="240" w:lineRule="auto"/>
              <w:ind w:firstLine="0"/>
              <w:jc w:val="center"/>
              <w:rPr>
                <w:rFonts w:ascii="Times New Roman" w:hAnsi="Times New Roman"/>
              </w:rPr>
            </w:pPr>
            <w:r w:rsidRPr="009946E3">
              <w:rPr>
                <w:rFonts w:ascii="Times New Roman" w:hAnsi="Times New Roman"/>
                <w:sz w:val="24"/>
                <w:szCs w:val="24"/>
              </w:rPr>
              <w:t>пер. Пионерский, 21</w:t>
            </w:r>
          </w:p>
        </w:tc>
        <w:tc>
          <w:tcPr>
            <w:tcW w:w="825" w:type="pct"/>
            <w:shd w:val="clear" w:color="auto" w:fill="auto"/>
            <w:vAlign w:val="center"/>
          </w:tcPr>
          <w:p w14:paraId="3AB9AE41" w14:textId="77777777" w:rsidR="001F7C05" w:rsidRPr="001F7C05" w:rsidRDefault="009946E3" w:rsidP="00CC1BC8">
            <w:pPr>
              <w:spacing w:line="240" w:lineRule="auto"/>
              <w:ind w:firstLine="0"/>
              <w:jc w:val="center"/>
              <w:rPr>
                <w:rFonts w:ascii="Times New Roman" w:hAnsi="Times New Roman"/>
              </w:rPr>
            </w:pPr>
            <w:r>
              <w:rPr>
                <w:rFonts w:ascii="Times New Roman" w:hAnsi="Times New Roman"/>
              </w:rPr>
              <w:t>25</w:t>
            </w:r>
          </w:p>
        </w:tc>
        <w:tc>
          <w:tcPr>
            <w:tcW w:w="901" w:type="pct"/>
            <w:shd w:val="clear" w:color="auto" w:fill="auto"/>
            <w:vAlign w:val="center"/>
          </w:tcPr>
          <w:p w14:paraId="005EBB19" w14:textId="77777777" w:rsidR="001F7C05" w:rsidRPr="001F7C05" w:rsidRDefault="001F7C05" w:rsidP="00CC1BC8">
            <w:pPr>
              <w:spacing w:line="240" w:lineRule="auto"/>
              <w:ind w:firstLine="0"/>
              <w:jc w:val="center"/>
              <w:rPr>
                <w:rFonts w:ascii="Times New Roman" w:hAnsi="Times New Roman"/>
              </w:rPr>
            </w:pPr>
            <w:r>
              <w:rPr>
                <w:rFonts w:ascii="Times New Roman" w:hAnsi="Times New Roman"/>
              </w:rPr>
              <w:t>н/д</w:t>
            </w:r>
          </w:p>
        </w:tc>
        <w:tc>
          <w:tcPr>
            <w:tcW w:w="821" w:type="pct"/>
            <w:vAlign w:val="center"/>
          </w:tcPr>
          <w:p w14:paraId="4D3C6C7F" w14:textId="77777777" w:rsidR="001F7C05" w:rsidRPr="001F7C05" w:rsidRDefault="009946E3" w:rsidP="00CC1BC8">
            <w:pPr>
              <w:spacing w:line="240" w:lineRule="auto"/>
              <w:ind w:firstLine="0"/>
              <w:jc w:val="center"/>
              <w:rPr>
                <w:rFonts w:ascii="Times New Roman" w:hAnsi="Times New Roman"/>
              </w:rPr>
            </w:pPr>
            <w:r>
              <w:rPr>
                <w:rFonts w:ascii="Times New Roman" w:hAnsi="Times New Roman"/>
              </w:rPr>
              <w:t>309,9</w:t>
            </w:r>
          </w:p>
        </w:tc>
      </w:tr>
    </w:tbl>
    <w:p w14:paraId="071D2B94" w14:textId="77777777" w:rsidR="001F7C05" w:rsidRDefault="001F7C05" w:rsidP="001F7C05">
      <w:pPr>
        <w:spacing w:line="240" w:lineRule="auto"/>
        <w:rPr>
          <w:rFonts w:ascii="Times New Roman" w:hAnsi="Times New Roman"/>
        </w:rPr>
      </w:pPr>
    </w:p>
    <w:p w14:paraId="051D802C" w14:textId="77777777" w:rsidR="00F754C2" w:rsidRPr="00F91E4D" w:rsidRDefault="00CE2D5E" w:rsidP="00ED4A5F">
      <w:pPr>
        <w:spacing w:line="240" w:lineRule="auto"/>
        <w:rPr>
          <w:rFonts w:ascii="Times New Roman" w:hAnsi="Times New Roman"/>
        </w:rPr>
      </w:pPr>
      <w:r w:rsidRPr="00DC0065">
        <w:rPr>
          <w:rFonts w:ascii="Times New Roman" w:hAnsi="Times New Roman"/>
        </w:rPr>
        <w:t>Здани</w:t>
      </w:r>
      <w:r w:rsidR="009946E3">
        <w:rPr>
          <w:rFonts w:ascii="Times New Roman" w:hAnsi="Times New Roman"/>
        </w:rPr>
        <w:t>е детского сада</w:t>
      </w:r>
      <w:r w:rsidR="00F50705" w:rsidRPr="00DC0065">
        <w:rPr>
          <w:rFonts w:ascii="Times New Roman" w:hAnsi="Times New Roman"/>
        </w:rPr>
        <w:t xml:space="preserve"> располагаются</w:t>
      </w:r>
      <w:r w:rsidR="00ED74FC" w:rsidRPr="00DC0065">
        <w:rPr>
          <w:rFonts w:ascii="Times New Roman" w:hAnsi="Times New Roman"/>
        </w:rPr>
        <w:t xml:space="preserve"> </w:t>
      </w:r>
      <w:r w:rsidR="001F7C05">
        <w:rPr>
          <w:rFonts w:ascii="Times New Roman" w:hAnsi="Times New Roman"/>
        </w:rPr>
        <w:t>центральной</w:t>
      </w:r>
      <w:r w:rsidR="00F50705" w:rsidRPr="00DC0065">
        <w:rPr>
          <w:rFonts w:ascii="Times New Roman" w:hAnsi="Times New Roman"/>
        </w:rPr>
        <w:t xml:space="preserve"> част</w:t>
      </w:r>
      <w:r w:rsidR="00DC0065" w:rsidRPr="00DC0065">
        <w:rPr>
          <w:rFonts w:ascii="Times New Roman" w:hAnsi="Times New Roman"/>
        </w:rPr>
        <w:t>и</w:t>
      </w:r>
      <w:r w:rsidR="00ED74FC" w:rsidRPr="00DC0065">
        <w:rPr>
          <w:rFonts w:ascii="Times New Roman" w:hAnsi="Times New Roman"/>
        </w:rPr>
        <w:t xml:space="preserve"> </w:t>
      </w:r>
      <w:r w:rsidR="009946E3">
        <w:rPr>
          <w:rFonts w:ascii="Times New Roman" w:hAnsi="Times New Roman"/>
        </w:rPr>
        <w:t>аула Кызыл-Уруп.</w:t>
      </w:r>
      <w:r w:rsidR="00ED74FC" w:rsidRPr="00DC0065">
        <w:rPr>
          <w:rFonts w:ascii="Times New Roman" w:hAnsi="Times New Roman"/>
        </w:rPr>
        <w:t xml:space="preserve"> Нормативный радиус пешеходной доступности дошкольных учреждений составляет 500 метров </w:t>
      </w:r>
      <w:r w:rsidR="00F50705" w:rsidRPr="00DC0065">
        <w:rPr>
          <w:rFonts w:ascii="Times New Roman" w:hAnsi="Times New Roman"/>
        </w:rPr>
        <w:t xml:space="preserve">и </w:t>
      </w:r>
      <w:r w:rsidR="00ED74FC" w:rsidRPr="00DC0065">
        <w:rPr>
          <w:rFonts w:ascii="Times New Roman" w:hAnsi="Times New Roman"/>
        </w:rPr>
        <w:t>о</w:t>
      </w:r>
      <w:r w:rsidR="00F50705" w:rsidRPr="00DC0065">
        <w:rPr>
          <w:rFonts w:ascii="Times New Roman" w:hAnsi="Times New Roman"/>
        </w:rPr>
        <w:t>хватывает</w:t>
      </w:r>
      <w:r w:rsidR="00ED74FC" w:rsidRPr="00DC0065">
        <w:rPr>
          <w:rFonts w:ascii="Times New Roman" w:hAnsi="Times New Roman"/>
        </w:rPr>
        <w:t xml:space="preserve"> </w:t>
      </w:r>
      <w:r w:rsidR="00DC0065" w:rsidRPr="00DC0065">
        <w:rPr>
          <w:rFonts w:ascii="Times New Roman" w:hAnsi="Times New Roman"/>
        </w:rPr>
        <w:t>только</w:t>
      </w:r>
      <w:r w:rsidR="00F50705" w:rsidRPr="00DC0065">
        <w:rPr>
          <w:rFonts w:ascii="Times New Roman" w:hAnsi="Times New Roman"/>
        </w:rPr>
        <w:t xml:space="preserve"> </w:t>
      </w:r>
      <w:r w:rsidR="001F7C05">
        <w:rPr>
          <w:rFonts w:ascii="Times New Roman" w:hAnsi="Times New Roman"/>
        </w:rPr>
        <w:t>центральную</w:t>
      </w:r>
      <w:r w:rsidR="00F50705" w:rsidRPr="00DC0065">
        <w:rPr>
          <w:rFonts w:ascii="Times New Roman" w:hAnsi="Times New Roman"/>
        </w:rPr>
        <w:t xml:space="preserve"> </w:t>
      </w:r>
      <w:r w:rsidR="00ED74FC" w:rsidRPr="00DC0065">
        <w:rPr>
          <w:rFonts w:ascii="Times New Roman" w:hAnsi="Times New Roman"/>
        </w:rPr>
        <w:t>част</w:t>
      </w:r>
      <w:r w:rsidR="00DC0065" w:rsidRPr="00DC0065">
        <w:rPr>
          <w:rFonts w:ascii="Times New Roman" w:hAnsi="Times New Roman"/>
        </w:rPr>
        <w:t>ь</w:t>
      </w:r>
      <w:r w:rsidR="001F7C05">
        <w:rPr>
          <w:rFonts w:ascii="Times New Roman" w:hAnsi="Times New Roman"/>
        </w:rPr>
        <w:t xml:space="preserve"> </w:t>
      </w:r>
      <w:r w:rsidR="009946E3">
        <w:rPr>
          <w:rFonts w:ascii="Times New Roman" w:hAnsi="Times New Roman"/>
        </w:rPr>
        <w:t>аула</w:t>
      </w:r>
      <w:r w:rsidR="00ED74FC" w:rsidRPr="00DC0065">
        <w:rPr>
          <w:rFonts w:ascii="Times New Roman" w:hAnsi="Times New Roman"/>
        </w:rPr>
        <w:t xml:space="preserve">. </w:t>
      </w:r>
      <w:r w:rsidR="003F1B84" w:rsidRPr="00DC0065">
        <w:rPr>
          <w:rFonts w:ascii="Times New Roman" w:hAnsi="Times New Roman"/>
        </w:rPr>
        <w:t xml:space="preserve">Северная </w:t>
      </w:r>
      <w:r w:rsidR="00DC0065" w:rsidRPr="00DC0065">
        <w:rPr>
          <w:rFonts w:ascii="Times New Roman" w:hAnsi="Times New Roman"/>
        </w:rPr>
        <w:t xml:space="preserve">и </w:t>
      </w:r>
      <w:r w:rsidR="001F7C05">
        <w:rPr>
          <w:rFonts w:ascii="Times New Roman" w:hAnsi="Times New Roman"/>
        </w:rPr>
        <w:t>южная</w:t>
      </w:r>
      <w:r w:rsidR="00DC0065" w:rsidRPr="00DC0065">
        <w:rPr>
          <w:rFonts w:ascii="Times New Roman" w:hAnsi="Times New Roman"/>
        </w:rPr>
        <w:t xml:space="preserve"> </w:t>
      </w:r>
      <w:r w:rsidR="003F1B84" w:rsidRPr="00DC0065">
        <w:rPr>
          <w:rFonts w:ascii="Times New Roman" w:hAnsi="Times New Roman"/>
        </w:rPr>
        <w:t>част</w:t>
      </w:r>
      <w:r w:rsidR="00DC0065" w:rsidRPr="00DC0065">
        <w:rPr>
          <w:rFonts w:ascii="Times New Roman" w:hAnsi="Times New Roman"/>
        </w:rPr>
        <w:t>и</w:t>
      </w:r>
      <w:r w:rsidR="00ED74FC" w:rsidRPr="00DC0065">
        <w:rPr>
          <w:rFonts w:ascii="Times New Roman" w:hAnsi="Times New Roman"/>
        </w:rPr>
        <w:t xml:space="preserve"> </w:t>
      </w:r>
      <w:r w:rsidR="00F50705" w:rsidRPr="00DC0065">
        <w:rPr>
          <w:rFonts w:ascii="Times New Roman" w:hAnsi="Times New Roman"/>
        </w:rPr>
        <w:t xml:space="preserve">сельского поселения </w:t>
      </w:r>
      <w:r w:rsidR="00ED74FC" w:rsidRPr="00DC0065">
        <w:rPr>
          <w:rFonts w:ascii="Times New Roman" w:hAnsi="Times New Roman"/>
        </w:rPr>
        <w:t>при этом находится за пределами нормативной доступности детск</w:t>
      </w:r>
      <w:r w:rsidR="001F7C05">
        <w:rPr>
          <w:rFonts w:ascii="Times New Roman" w:hAnsi="Times New Roman"/>
        </w:rPr>
        <w:t>их</w:t>
      </w:r>
      <w:r w:rsidR="00ED74FC" w:rsidRPr="00DC0065">
        <w:rPr>
          <w:rFonts w:ascii="Times New Roman" w:hAnsi="Times New Roman"/>
        </w:rPr>
        <w:t xml:space="preserve"> дошкольн</w:t>
      </w:r>
      <w:r w:rsidR="001F7C05">
        <w:rPr>
          <w:rFonts w:ascii="Times New Roman" w:hAnsi="Times New Roman"/>
        </w:rPr>
        <w:t>ых</w:t>
      </w:r>
      <w:r w:rsidR="00F50705" w:rsidRPr="00DC0065">
        <w:rPr>
          <w:rFonts w:ascii="Times New Roman" w:hAnsi="Times New Roman"/>
        </w:rPr>
        <w:t xml:space="preserve"> </w:t>
      </w:r>
      <w:r w:rsidR="00ED74FC" w:rsidRPr="00DC0065">
        <w:rPr>
          <w:rFonts w:ascii="Times New Roman" w:hAnsi="Times New Roman"/>
        </w:rPr>
        <w:t>учрежден</w:t>
      </w:r>
      <w:r w:rsidR="00F50705" w:rsidRPr="00DC0065">
        <w:rPr>
          <w:rFonts w:ascii="Times New Roman" w:hAnsi="Times New Roman"/>
        </w:rPr>
        <w:t>и</w:t>
      </w:r>
      <w:r w:rsidR="001F7C05">
        <w:rPr>
          <w:rFonts w:ascii="Times New Roman" w:hAnsi="Times New Roman"/>
        </w:rPr>
        <w:t>й</w:t>
      </w:r>
      <w:r w:rsidR="00ED74FC" w:rsidRPr="00DC0065">
        <w:rPr>
          <w:rFonts w:ascii="Times New Roman" w:hAnsi="Times New Roman"/>
        </w:rPr>
        <w:t>.</w:t>
      </w:r>
      <w:r w:rsidR="00ED4A5F">
        <w:rPr>
          <w:rFonts w:ascii="Times New Roman" w:hAnsi="Times New Roman"/>
        </w:rPr>
        <w:t xml:space="preserve"> </w:t>
      </w:r>
      <w:r w:rsidR="001F7C05">
        <w:rPr>
          <w:rFonts w:ascii="Times New Roman" w:hAnsi="Times New Roman"/>
        </w:rPr>
        <w:t>Общая проектная мощность дошкольных учреждений</w:t>
      </w:r>
      <w:r w:rsidR="00F754C2" w:rsidRPr="00F91E4D">
        <w:rPr>
          <w:rFonts w:ascii="Times New Roman" w:hAnsi="Times New Roman"/>
        </w:rPr>
        <w:t xml:space="preserve"> составляет </w:t>
      </w:r>
      <w:r w:rsidR="009946E3">
        <w:rPr>
          <w:rFonts w:ascii="Times New Roman" w:hAnsi="Times New Roman"/>
        </w:rPr>
        <w:t>25</w:t>
      </w:r>
      <w:r w:rsidR="00ED4A5F">
        <w:rPr>
          <w:rFonts w:ascii="Times New Roman" w:hAnsi="Times New Roman"/>
        </w:rPr>
        <w:t xml:space="preserve"> мест.</w:t>
      </w:r>
    </w:p>
    <w:p w14:paraId="57CABC53" w14:textId="77777777" w:rsidR="00ED74FC" w:rsidRPr="00F754C2" w:rsidRDefault="00ED74FC" w:rsidP="00F754C2">
      <w:pPr>
        <w:spacing w:line="240" w:lineRule="auto"/>
        <w:rPr>
          <w:rFonts w:ascii="Times New Roman" w:hAnsi="Times New Roman"/>
        </w:rPr>
      </w:pPr>
      <w:r w:rsidRPr="00F91E4D">
        <w:rPr>
          <w:rFonts w:ascii="Times New Roman" w:hAnsi="Times New Roman"/>
        </w:rPr>
        <w:t xml:space="preserve">В соответствии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w:t>
      </w:r>
      <w:r w:rsidR="00ED4A5F" w:rsidRPr="00ED4A5F">
        <w:rPr>
          <w:rFonts w:ascii="Times New Roman" w:hAnsi="Times New Roman"/>
        </w:rPr>
        <w:t xml:space="preserve">В условиях </w:t>
      </w:r>
      <w:r w:rsidR="009946E3">
        <w:rPr>
          <w:rFonts w:ascii="Times New Roman" w:hAnsi="Times New Roman"/>
        </w:rPr>
        <w:t>Кызыл-Урупского</w:t>
      </w:r>
      <w:r w:rsidR="00ED4A5F" w:rsidRPr="00ED4A5F">
        <w:rPr>
          <w:rFonts w:ascii="Times New Roman" w:hAnsi="Times New Roman"/>
        </w:rPr>
        <w:t xml:space="preserve"> сельского поселения обеспеченность детскими дошкольными учреждениями составляет 20,1 на 1000 жителей, обеспеченность от норматива – 71,8%.</w:t>
      </w:r>
    </w:p>
    <w:p w14:paraId="17A799AA" w14:textId="77777777" w:rsidR="00ED74FC" w:rsidRPr="009946E3" w:rsidRDefault="00ED74FC" w:rsidP="00171870">
      <w:pPr>
        <w:spacing w:line="240" w:lineRule="auto"/>
        <w:rPr>
          <w:rFonts w:ascii="Times New Roman" w:hAnsi="Times New Roman"/>
        </w:rPr>
      </w:pPr>
      <w:r w:rsidRPr="00F91E4D">
        <w:rPr>
          <w:rFonts w:ascii="Times New Roman" w:hAnsi="Times New Roman"/>
        </w:rPr>
        <w:t xml:space="preserve">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w:t>
      </w:r>
      <w:r w:rsidRPr="009946E3">
        <w:rPr>
          <w:rFonts w:ascii="Times New Roman" w:hAnsi="Times New Roman"/>
        </w:rPr>
        <w:t>экономики.</w:t>
      </w:r>
    </w:p>
    <w:p w14:paraId="13BEDC9D" w14:textId="77777777" w:rsidR="00F91E4D" w:rsidRPr="009946E3" w:rsidRDefault="00F91E4D" w:rsidP="008943F2">
      <w:pPr>
        <w:pStyle w:val="af5"/>
        <w:ind w:firstLine="567"/>
        <w:jc w:val="both"/>
        <w:rPr>
          <w:b w:val="0"/>
        </w:rPr>
      </w:pPr>
      <w:r w:rsidRPr="009946E3">
        <w:rPr>
          <w:b w:val="0"/>
        </w:rPr>
        <w:t xml:space="preserve">В детском саду созданы условия для всестороннего развития детей, сохранения и укрепления детского здоровья. Учебно-методическая база предоставлена множеством современных программ и технологий. </w:t>
      </w:r>
    </w:p>
    <w:p w14:paraId="1C221BF3" w14:textId="77777777" w:rsidR="00ED74FC" w:rsidRPr="00E455D2" w:rsidRDefault="00ED74FC" w:rsidP="00171870">
      <w:pPr>
        <w:spacing w:line="240" w:lineRule="auto"/>
        <w:rPr>
          <w:rFonts w:ascii="Times New Roman" w:hAnsi="Times New Roman"/>
        </w:rPr>
      </w:pPr>
      <w:r w:rsidRPr="00E455D2">
        <w:rPr>
          <w:rFonts w:ascii="Times New Roman" w:hAnsi="Times New Roman"/>
          <w:b/>
        </w:rPr>
        <w:t xml:space="preserve">Общее образование. </w:t>
      </w:r>
      <w:r w:rsidRPr="00E455D2">
        <w:rPr>
          <w:rFonts w:ascii="Times New Roman" w:hAnsi="Times New Roman"/>
        </w:rPr>
        <w:t>Важнейшей составляющей образовательного комплекса любого муниципального образования является система школьного образования.</w:t>
      </w:r>
    </w:p>
    <w:p w14:paraId="6396F37F" w14:textId="77777777" w:rsidR="00DC7D3B" w:rsidRDefault="00ED74FC" w:rsidP="00195006">
      <w:pPr>
        <w:spacing w:line="240" w:lineRule="auto"/>
        <w:rPr>
          <w:rFonts w:ascii="Times New Roman" w:hAnsi="Times New Roman"/>
        </w:rPr>
      </w:pPr>
      <w:r w:rsidRPr="00E455D2">
        <w:rPr>
          <w:rFonts w:ascii="Times New Roman" w:hAnsi="Times New Roman"/>
        </w:rPr>
        <w:t xml:space="preserve">В планируемом муниципальном образовании сеть общеобразовательных учреждений представлена </w:t>
      </w:r>
      <w:r w:rsidR="009946E3">
        <w:rPr>
          <w:rFonts w:ascii="Times New Roman" w:hAnsi="Times New Roman"/>
        </w:rPr>
        <w:t xml:space="preserve">одним </w:t>
      </w:r>
      <w:r w:rsidR="00DB77A9" w:rsidRPr="00E455D2">
        <w:rPr>
          <w:rFonts w:ascii="Times New Roman" w:hAnsi="Times New Roman"/>
        </w:rPr>
        <w:t>дневны</w:t>
      </w:r>
      <w:r w:rsidR="00C23C49" w:rsidRPr="00E455D2">
        <w:rPr>
          <w:rFonts w:ascii="Times New Roman" w:hAnsi="Times New Roman"/>
        </w:rPr>
        <w:t>м</w:t>
      </w:r>
      <w:r w:rsidRPr="00E455D2">
        <w:rPr>
          <w:rFonts w:ascii="Times New Roman" w:hAnsi="Times New Roman"/>
        </w:rPr>
        <w:t xml:space="preserve"> общеобразовательным</w:t>
      </w:r>
      <w:r w:rsidR="009946E3">
        <w:rPr>
          <w:rFonts w:ascii="Times New Roman" w:hAnsi="Times New Roman"/>
        </w:rPr>
        <w:t xml:space="preserve"> учреждением</w:t>
      </w:r>
      <w:r w:rsidR="001241E7">
        <w:rPr>
          <w:rFonts w:ascii="Times New Roman" w:hAnsi="Times New Roman"/>
        </w:rPr>
        <w:t>.</w:t>
      </w:r>
    </w:p>
    <w:p w14:paraId="31082E26" w14:textId="6C11CF75" w:rsidR="001241E7" w:rsidRPr="001241E7" w:rsidRDefault="001241E7" w:rsidP="001241E7">
      <w:pPr>
        <w:pStyle w:val="a8"/>
        <w:spacing w:line="240" w:lineRule="auto"/>
        <w:ind w:left="0"/>
        <w:jc w:val="right"/>
        <w:rPr>
          <w:rFonts w:ascii="Times New Roman" w:hAnsi="Times New Roman"/>
          <w:bCs/>
        </w:rPr>
      </w:pPr>
      <w:r w:rsidRPr="001241E7">
        <w:rPr>
          <w:rFonts w:ascii="Times New Roman" w:hAnsi="Times New Roman"/>
          <w:bCs/>
        </w:rPr>
        <w:t xml:space="preserve">Таблица </w:t>
      </w:r>
      <w:r w:rsidR="00FC2825">
        <w:rPr>
          <w:rFonts w:ascii="Times New Roman" w:hAnsi="Times New Roman"/>
          <w:bCs/>
        </w:rPr>
        <w:t>5</w:t>
      </w:r>
      <w:r w:rsidRPr="001241E7">
        <w:rPr>
          <w:rFonts w:ascii="Times New Roman" w:hAnsi="Times New Roman"/>
          <w:bCs/>
        </w:rPr>
        <w:t>.</w:t>
      </w:r>
      <w:r>
        <w:rPr>
          <w:rFonts w:ascii="Times New Roman" w:hAnsi="Times New Roman"/>
          <w:bCs/>
        </w:rPr>
        <w:t>1.2</w:t>
      </w:r>
    </w:p>
    <w:p w14:paraId="21DF2792" w14:textId="77777777" w:rsidR="001241E7" w:rsidRDefault="001241E7" w:rsidP="001241E7">
      <w:pPr>
        <w:spacing w:line="240" w:lineRule="auto"/>
        <w:rPr>
          <w:rFonts w:ascii="Times New Roman" w:hAnsi="Times New Roman"/>
          <w:bCs/>
        </w:rPr>
      </w:pPr>
      <w:r>
        <w:rPr>
          <w:rFonts w:ascii="Times New Roman" w:hAnsi="Times New Roman"/>
          <w:bCs/>
        </w:rPr>
        <w:t>Объекты общего</w:t>
      </w:r>
      <w:r w:rsidRPr="001241E7">
        <w:rPr>
          <w:rFonts w:ascii="Times New Roman" w:hAnsi="Times New Roman"/>
          <w:bCs/>
        </w:rPr>
        <w:t xml:space="preserve"> образования </w:t>
      </w:r>
      <w:r w:rsidR="009946E3">
        <w:rPr>
          <w:rFonts w:ascii="Times New Roman" w:hAnsi="Times New Roman"/>
        </w:rPr>
        <w:t>Кызыл-Урупского</w:t>
      </w:r>
      <w:r w:rsidRPr="001241E7">
        <w:rPr>
          <w:rFonts w:ascii="Times New Roman" w:hAnsi="Times New Roman"/>
          <w:bCs/>
        </w:rPr>
        <w:t xml:space="preserve"> сельского поселения </w:t>
      </w:r>
    </w:p>
    <w:p w14:paraId="08FDD59F" w14:textId="77777777" w:rsidR="00ED4A5F" w:rsidRPr="001241E7" w:rsidRDefault="00ED4A5F" w:rsidP="001241E7">
      <w:pPr>
        <w:spacing w:line="240" w:lineRule="auto"/>
        <w:rPr>
          <w:rFonts w:ascii="Times New Roman" w:hAnsi="Times New Roman"/>
          <w:bCs/>
        </w:rPr>
      </w:pPr>
    </w:p>
    <w:tbl>
      <w:tblPr>
        <w:tblStyle w:val="a3"/>
        <w:tblW w:w="4945" w:type="pct"/>
        <w:tblLayout w:type="fixed"/>
        <w:tblLook w:val="04A0" w:firstRow="1" w:lastRow="0" w:firstColumn="1" w:lastColumn="0" w:noHBand="0" w:noVBand="1"/>
      </w:tblPr>
      <w:tblGrid>
        <w:gridCol w:w="2659"/>
        <w:gridCol w:w="1984"/>
        <w:gridCol w:w="1562"/>
        <w:gridCol w:w="1706"/>
        <w:gridCol w:w="1554"/>
      </w:tblGrid>
      <w:tr w:rsidR="001241E7" w:rsidRPr="001F7C05" w14:paraId="49EAE38D" w14:textId="77777777" w:rsidTr="00057D9E">
        <w:trPr>
          <w:cantSplit/>
          <w:trHeight w:val="1040"/>
        </w:trPr>
        <w:tc>
          <w:tcPr>
            <w:tcW w:w="1405" w:type="pct"/>
            <w:shd w:val="clear" w:color="auto" w:fill="auto"/>
            <w:vAlign w:val="center"/>
          </w:tcPr>
          <w:p w14:paraId="0CF8F67A" w14:textId="77777777" w:rsidR="001241E7" w:rsidRPr="001F7C05" w:rsidRDefault="001241E7" w:rsidP="00CC1BC8">
            <w:pPr>
              <w:spacing w:line="240" w:lineRule="auto"/>
              <w:ind w:firstLine="0"/>
              <w:jc w:val="center"/>
              <w:rPr>
                <w:rFonts w:ascii="Times New Roman" w:hAnsi="Times New Roman"/>
                <w:b/>
              </w:rPr>
            </w:pPr>
            <w:r w:rsidRPr="001F7C05">
              <w:rPr>
                <w:rFonts w:ascii="Times New Roman" w:hAnsi="Times New Roman"/>
                <w:b/>
              </w:rPr>
              <w:t>Наименование</w:t>
            </w:r>
          </w:p>
        </w:tc>
        <w:tc>
          <w:tcPr>
            <w:tcW w:w="1048" w:type="pct"/>
            <w:shd w:val="clear" w:color="auto" w:fill="auto"/>
            <w:vAlign w:val="center"/>
          </w:tcPr>
          <w:p w14:paraId="46146543" w14:textId="77777777" w:rsidR="001241E7" w:rsidRPr="001F7C05" w:rsidRDefault="001241E7" w:rsidP="00CC1BC8">
            <w:pPr>
              <w:spacing w:line="240" w:lineRule="auto"/>
              <w:ind w:firstLine="0"/>
              <w:jc w:val="center"/>
              <w:rPr>
                <w:rFonts w:ascii="Times New Roman" w:hAnsi="Times New Roman"/>
                <w:b/>
              </w:rPr>
            </w:pPr>
            <w:r w:rsidRPr="001F7C05">
              <w:rPr>
                <w:rFonts w:ascii="Times New Roman" w:hAnsi="Times New Roman"/>
                <w:b/>
              </w:rPr>
              <w:t>Адрес</w:t>
            </w:r>
          </w:p>
        </w:tc>
        <w:tc>
          <w:tcPr>
            <w:tcW w:w="825" w:type="pct"/>
            <w:shd w:val="clear" w:color="auto" w:fill="auto"/>
            <w:vAlign w:val="center"/>
          </w:tcPr>
          <w:p w14:paraId="177D84FF"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Pr>
                <w:rFonts w:ascii="Times New Roman" w:hAnsi="Times New Roman" w:cs="Times New Roman"/>
                <w:b/>
                <w:sz w:val="22"/>
                <w:szCs w:val="22"/>
              </w:rPr>
              <w:t>Проектная мощность</w:t>
            </w:r>
          </w:p>
        </w:tc>
        <w:tc>
          <w:tcPr>
            <w:tcW w:w="901" w:type="pct"/>
            <w:shd w:val="clear" w:color="auto" w:fill="auto"/>
            <w:vAlign w:val="center"/>
          </w:tcPr>
          <w:p w14:paraId="4563F351"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 xml:space="preserve">Количество детей по факту </w:t>
            </w:r>
          </w:p>
          <w:p w14:paraId="267A4B9C" w14:textId="77777777" w:rsidR="001241E7" w:rsidRPr="001F7C05" w:rsidRDefault="001241E7" w:rsidP="00CC1BC8">
            <w:pPr>
              <w:pStyle w:val="afff2"/>
              <w:spacing w:before="0" w:after="0" w:line="240" w:lineRule="auto"/>
              <w:jc w:val="center"/>
              <w:rPr>
                <w:rFonts w:ascii="Times New Roman" w:hAnsi="Times New Roman" w:cs="Times New Roman"/>
                <w:b/>
                <w:sz w:val="22"/>
                <w:szCs w:val="22"/>
              </w:rPr>
            </w:pPr>
            <w:r w:rsidRPr="001F7C05">
              <w:rPr>
                <w:rFonts w:ascii="Times New Roman" w:hAnsi="Times New Roman" w:cs="Times New Roman"/>
                <w:b/>
                <w:sz w:val="22"/>
                <w:szCs w:val="22"/>
              </w:rPr>
              <w:t>(2022 г.)</w:t>
            </w:r>
          </w:p>
        </w:tc>
        <w:tc>
          <w:tcPr>
            <w:tcW w:w="821" w:type="pct"/>
            <w:vAlign w:val="center"/>
          </w:tcPr>
          <w:p w14:paraId="3CB369B4" w14:textId="77777777" w:rsidR="001241E7" w:rsidRPr="001F7C05" w:rsidRDefault="001241E7" w:rsidP="00CC1BC8">
            <w:pPr>
              <w:spacing w:line="240" w:lineRule="auto"/>
              <w:ind w:firstLine="0"/>
              <w:jc w:val="center"/>
              <w:rPr>
                <w:rFonts w:ascii="Times New Roman" w:hAnsi="Times New Roman"/>
                <w:b/>
              </w:rPr>
            </w:pPr>
            <w:r>
              <w:rPr>
                <w:rFonts w:ascii="Times New Roman" w:hAnsi="Times New Roman"/>
                <w:b/>
              </w:rPr>
              <w:t>Площадь объекта, м</w:t>
            </w:r>
            <w:r w:rsidRPr="001F7C05">
              <w:rPr>
                <w:rFonts w:ascii="Times New Roman" w:hAnsi="Times New Roman"/>
                <w:b/>
                <w:vertAlign w:val="superscript"/>
              </w:rPr>
              <w:t>2</w:t>
            </w:r>
          </w:p>
        </w:tc>
      </w:tr>
      <w:tr w:rsidR="001241E7" w:rsidRPr="001F7C05" w14:paraId="15BD0B61" w14:textId="77777777" w:rsidTr="00057D9E">
        <w:tc>
          <w:tcPr>
            <w:tcW w:w="1405" w:type="pct"/>
            <w:shd w:val="clear" w:color="auto" w:fill="auto"/>
            <w:vAlign w:val="center"/>
          </w:tcPr>
          <w:p w14:paraId="532864CC" w14:textId="77777777" w:rsidR="001241E7" w:rsidRPr="001F7C05" w:rsidRDefault="009946E3" w:rsidP="00CC1BC8">
            <w:pPr>
              <w:spacing w:line="240" w:lineRule="auto"/>
              <w:ind w:firstLine="0"/>
              <w:jc w:val="center"/>
              <w:rPr>
                <w:rFonts w:ascii="Times New Roman" w:hAnsi="Times New Roman"/>
              </w:rPr>
            </w:pPr>
            <w:r w:rsidRPr="009946E3">
              <w:rPr>
                <w:rFonts w:ascii="Times New Roman" w:hAnsi="Times New Roman"/>
              </w:rPr>
              <w:t>Муниципальное казенное общеобразовательное учреждение «Средняя общеобразовательная школа а. Кызыл-Уруп»</w:t>
            </w:r>
          </w:p>
        </w:tc>
        <w:tc>
          <w:tcPr>
            <w:tcW w:w="1048" w:type="pct"/>
            <w:shd w:val="clear" w:color="auto" w:fill="auto"/>
            <w:vAlign w:val="center"/>
          </w:tcPr>
          <w:p w14:paraId="4FAFD860" w14:textId="77777777" w:rsidR="001241E7" w:rsidRPr="001F7C05" w:rsidRDefault="001241E7" w:rsidP="00CC1BC8">
            <w:pPr>
              <w:spacing w:line="240" w:lineRule="auto"/>
              <w:ind w:firstLine="0"/>
              <w:jc w:val="center"/>
              <w:rPr>
                <w:rFonts w:ascii="Times New Roman" w:hAnsi="Times New Roman"/>
              </w:rPr>
            </w:pPr>
            <w:r w:rsidRPr="001F7C05">
              <w:rPr>
                <w:rFonts w:ascii="Times New Roman" w:hAnsi="Times New Roman"/>
              </w:rPr>
              <w:t xml:space="preserve">КЧР, </w:t>
            </w:r>
            <w:r>
              <w:rPr>
                <w:rFonts w:ascii="Times New Roman" w:hAnsi="Times New Roman"/>
              </w:rPr>
              <w:t>Урупский</w:t>
            </w:r>
            <w:r w:rsidRPr="001F7C05">
              <w:rPr>
                <w:rFonts w:ascii="Times New Roman" w:hAnsi="Times New Roman"/>
              </w:rPr>
              <w:t xml:space="preserve"> район, </w:t>
            </w:r>
            <w:r w:rsidR="00AE5A3A" w:rsidRPr="009946E3">
              <w:rPr>
                <w:rFonts w:ascii="Times New Roman" w:hAnsi="Times New Roman"/>
              </w:rPr>
              <w:t>а. Кызыл-Уруп</w:t>
            </w:r>
            <w:r w:rsidR="00AE5A3A">
              <w:rPr>
                <w:rFonts w:ascii="Times New Roman" w:hAnsi="Times New Roman"/>
              </w:rPr>
              <w:t xml:space="preserve">, </w:t>
            </w:r>
            <w:r w:rsidR="00AE5A3A" w:rsidRPr="00AE5A3A">
              <w:rPr>
                <w:rFonts w:ascii="Times New Roman" w:hAnsi="Times New Roman"/>
              </w:rPr>
              <w:t>Красноармейская, 11</w:t>
            </w:r>
          </w:p>
        </w:tc>
        <w:tc>
          <w:tcPr>
            <w:tcW w:w="825" w:type="pct"/>
            <w:shd w:val="clear" w:color="auto" w:fill="auto"/>
            <w:vAlign w:val="center"/>
          </w:tcPr>
          <w:p w14:paraId="280CB4CA" w14:textId="77777777" w:rsidR="001241E7" w:rsidRPr="001F7C05" w:rsidRDefault="00AE5A3A" w:rsidP="00CC1BC8">
            <w:pPr>
              <w:spacing w:line="240" w:lineRule="auto"/>
              <w:ind w:firstLine="0"/>
              <w:jc w:val="center"/>
              <w:rPr>
                <w:rFonts w:ascii="Times New Roman" w:hAnsi="Times New Roman"/>
              </w:rPr>
            </w:pPr>
            <w:r>
              <w:rPr>
                <w:rFonts w:ascii="Times New Roman" w:hAnsi="Times New Roman"/>
              </w:rPr>
              <w:t>250</w:t>
            </w:r>
          </w:p>
        </w:tc>
        <w:tc>
          <w:tcPr>
            <w:tcW w:w="901" w:type="pct"/>
            <w:shd w:val="clear" w:color="auto" w:fill="auto"/>
            <w:vAlign w:val="center"/>
          </w:tcPr>
          <w:p w14:paraId="0A808207" w14:textId="77777777" w:rsidR="001241E7" w:rsidRPr="001F7C05" w:rsidRDefault="00AE5A3A" w:rsidP="00CC1BC8">
            <w:pPr>
              <w:spacing w:line="240" w:lineRule="auto"/>
              <w:ind w:firstLine="0"/>
              <w:jc w:val="center"/>
              <w:rPr>
                <w:rFonts w:ascii="Times New Roman" w:hAnsi="Times New Roman"/>
              </w:rPr>
            </w:pPr>
            <w:r>
              <w:rPr>
                <w:rFonts w:ascii="Times New Roman" w:hAnsi="Times New Roman"/>
              </w:rPr>
              <w:t>75</w:t>
            </w:r>
          </w:p>
        </w:tc>
        <w:tc>
          <w:tcPr>
            <w:tcW w:w="821" w:type="pct"/>
            <w:vAlign w:val="center"/>
          </w:tcPr>
          <w:p w14:paraId="7F08F572" w14:textId="77777777" w:rsidR="001241E7" w:rsidRPr="001F7C05" w:rsidRDefault="00AE5A3A" w:rsidP="00CC1BC8">
            <w:pPr>
              <w:spacing w:line="240" w:lineRule="auto"/>
              <w:ind w:firstLine="0"/>
              <w:jc w:val="center"/>
              <w:rPr>
                <w:rFonts w:ascii="Times New Roman" w:hAnsi="Times New Roman"/>
              </w:rPr>
            </w:pPr>
            <w:r>
              <w:rPr>
                <w:rFonts w:ascii="Times New Roman" w:hAnsi="Times New Roman"/>
              </w:rPr>
              <w:t>1413</w:t>
            </w:r>
          </w:p>
        </w:tc>
      </w:tr>
    </w:tbl>
    <w:p w14:paraId="106A508C" w14:textId="77777777" w:rsidR="001241E7" w:rsidRPr="00144EA0" w:rsidRDefault="001241E7" w:rsidP="00195006">
      <w:pPr>
        <w:spacing w:line="240" w:lineRule="auto"/>
        <w:rPr>
          <w:rFonts w:ascii="Times New Roman" w:hAnsi="Times New Roman"/>
        </w:rPr>
      </w:pPr>
    </w:p>
    <w:p w14:paraId="59A0C933" w14:textId="77777777" w:rsidR="00195006" w:rsidRDefault="00AE5A3A" w:rsidP="00195006">
      <w:pPr>
        <w:spacing w:line="240" w:lineRule="auto"/>
        <w:rPr>
          <w:rFonts w:ascii="Times New Roman" w:hAnsi="Times New Roman"/>
        </w:rPr>
      </w:pPr>
      <w:r>
        <w:rPr>
          <w:rFonts w:ascii="Times New Roman" w:hAnsi="Times New Roman"/>
        </w:rPr>
        <w:t>Общеобразовательное учреждение расположено</w:t>
      </w:r>
      <w:r w:rsidR="00195006" w:rsidRPr="00144EA0">
        <w:rPr>
          <w:rFonts w:ascii="Times New Roman" w:hAnsi="Times New Roman"/>
        </w:rPr>
        <w:t xml:space="preserve"> </w:t>
      </w:r>
      <w:r w:rsidR="00F908C9" w:rsidRPr="00144EA0">
        <w:rPr>
          <w:rFonts w:ascii="Times New Roman" w:hAnsi="Times New Roman"/>
        </w:rPr>
        <w:t>в центральной</w:t>
      </w:r>
      <w:r>
        <w:rPr>
          <w:rFonts w:ascii="Times New Roman" w:hAnsi="Times New Roman"/>
        </w:rPr>
        <w:t xml:space="preserve"> части аула Кызыл-Уруп</w:t>
      </w:r>
      <w:r w:rsidR="00195006" w:rsidRPr="00144EA0">
        <w:rPr>
          <w:rFonts w:ascii="Times New Roman" w:hAnsi="Times New Roman"/>
        </w:rPr>
        <w:t xml:space="preserve">. Нормативный радиус пешеходной доступности общеобразовательных учреждений </w:t>
      </w:r>
      <w:r w:rsidR="00195006" w:rsidRPr="00144EA0">
        <w:rPr>
          <w:rFonts w:ascii="Times New Roman" w:hAnsi="Times New Roman"/>
        </w:rPr>
        <w:lastRenderedPageBreak/>
        <w:t xml:space="preserve">составляет 500 метров. Таким образом, </w:t>
      </w:r>
      <w:r>
        <w:rPr>
          <w:rFonts w:ascii="Times New Roman" w:hAnsi="Times New Roman"/>
        </w:rPr>
        <w:t xml:space="preserve">северные </w:t>
      </w:r>
      <w:r w:rsidR="00F908C9" w:rsidRPr="00144EA0">
        <w:rPr>
          <w:rFonts w:ascii="Times New Roman" w:hAnsi="Times New Roman"/>
        </w:rPr>
        <w:t xml:space="preserve">и южные </w:t>
      </w:r>
      <w:r w:rsidR="00195006" w:rsidRPr="00144EA0">
        <w:rPr>
          <w:rFonts w:ascii="Times New Roman" w:hAnsi="Times New Roman"/>
        </w:rPr>
        <w:t>территори</w:t>
      </w:r>
      <w:r>
        <w:rPr>
          <w:rFonts w:ascii="Times New Roman" w:hAnsi="Times New Roman"/>
        </w:rPr>
        <w:t>и аула Кызыл-Уруп</w:t>
      </w:r>
      <w:r w:rsidRPr="00144EA0">
        <w:rPr>
          <w:rFonts w:ascii="Times New Roman" w:hAnsi="Times New Roman"/>
        </w:rPr>
        <w:t xml:space="preserve"> </w:t>
      </w:r>
      <w:r w:rsidR="00195006" w:rsidRPr="00144EA0">
        <w:rPr>
          <w:rFonts w:ascii="Times New Roman" w:hAnsi="Times New Roman"/>
        </w:rPr>
        <w:t>испытывают напряженность в доступности к данн</w:t>
      </w:r>
      <w:r w:rsidR="001241E7">
        <w:rPr>
          <w:rFonts w:ascii="Times New Roman" w:hAnsi="Times New Roman"/>
        </w:rPr>
        <w:t>ым</w:t>
      </w:r>
      <w:r w:rsidR="00195006" w:rsidRPr="00680ECB">
        <w:rPr>
          <w:rFonts w:ascii="Times New Roman" w:hAnsi="Times New Roman"/>
        </w:rPr>
        <w:t xml:space="preserve"> учреждени</w:t>
      </w:r>
      <w:r w:rsidR="001241E7">
        <w:rPr>
          <w:rFonts w:ascii="Times New Roman" w:hAnsi="Times New Roman"/>
        </w:rPr>
        <w:t>ям</w:t>
      </w:r>
      <w:r w:rsidR="00195006" w:rsidRPr="00680ECB">
        <w:rPr>
          <w:rFonts w:ascii="Times New Roman" w:hAnsi="Times New Roman"/>
        </w:rPr>
        <w:t>.</w:t>
      </w:r>
    </w:p>
    <w:p w14:paraId="0853882A" w14:textId="77777777" w:rsidR="00ED4A5F" w:rsidRPr="00ED4A5F" w:rsidRDefault="00ED4A5F" w:rsidP="00ED4A5F">
      <w:pPr>
        <w:spacing w:line="240" w:lineRule="auto"/>
        <w:rPr>
          <w:rFonts w:ascii="Times New Roman" w:hAnsi="Times New Roman"/>
        </w:rPr>
      </w:pPr>
      <w:r w:rsidRPr="00F91E4D">
        <w:rPr>
          <w:rFonts w:ascii="Times New Roman" w:hAnsi="Times New Roman"/>
        </w:rPr>
        <w:t>В соответствии</w:t>
      </w:r>
      <w:r>
        <w:rPr>
          <w:rFonts w:ascii="Times New Roman" w:hAnsi="Times New Roman"/>
        </w:rPr>
        <w:t xml:space="preserve"> с положениями СП 42.13330.2016</w:t>
      </w:r>
      <w:r w:rsidRPr="00ED4A5F">
        <w:rPr>
          <w:rFonts w:ascii="Times New Roman" w:hAnsi="Times New Roman"/>
        </w:rPr>
        <w:t xml:space="preserve"> необходим 100% охват детей неполным средним образованием (девятилетняя основная общеобразовательная школа) и 75% охват детей в старших классах (10-й и 11-й классы</w:t>
      </w:r>
      <w:r>
        <w:rPr>
          <w:rFonts w:ascii="Times New Roman" w:hAnsi="Times New Roman"/>
        </w:rPr>
        <w:t>) при обучении в одну смену.</w:t>
      </w:r>
    </w:p>
    <w:p w14:paraId="079B768C" w14:textId="77777777" w:rsidR="00AE5A3A" w:rsidRPr="00AE5A3A" w:rsidRDefault="00AE5A3A" w:rsidP="00AE5A3A">
      <w:pPr>
        <w:spacing w:line="240" w:lineRule="auto"/>
        <w:rPr>
          <w:rFonts w:ascii="Times New Roman" w:hAnsi="Times New Roman"/>
        </w:rPr>
      </w:pPr>
      <w:r w:rsidRPr="00AE5A3A">
        <w:rPr>
          <w:rFonts w:ascii="Times New Roman" w:hAnsi="Times New Roman"/>
        </w:rPr>
        <w:t>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 При наличии в школах муниципального образования 250 мест их общего дефицита не наблюдается.</w:t>
      </w:r>
    </w:p>
    <w:p w14:paraId="721F90AE" w14:textId="77777777" w:rsidR="00AE5A3A" w:rsidRPr="00AE5A3A" w:rsidRDefault="00AE5A3A" w:rsidP="00AE5A3A">
      <w:pPr>
        <w:spacing w:line="240" w:lineRule="auto"/>
        <w:rPr>
          <w:rFonts w:ascii="Times New Roman" w:hAnsi="Times New Roman"/>
        </w:rPr>
      </w:pPr>
      <w:r w:rsidRPr="00AE5A3A">
        <w:rPr>
          <w:rFonts w:ascii="Times New Roman" w:hAnsi="Times New Roman"/>
        </w:rPr>
        <w:t xml:space="preserve">Отличительной особенностью  системы образования Кызыл-Урупского поселения является увеличение численности школьников. Система школьного образования </w:t>
      </w:r>
      <w:r w:rsidR="001A3528">
        <w:rPr>
          <w:rFonts w:ascii="Times New Roman" w:hAnsi="Times New Roman"/>
        </w:rPr>
        <w:t>муниципального образования</w:t>
      </w:r>
      <w:r w:rsidRPr="00AE5A3A">
        <w:rPr>
          <w:rFonts w:ascii="Times New Roman" w:hAnsi="Times New Roman"/>
        </w:rPr>
        <w:t xml:space="preserve">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Поэтому в настоящее время существует проблема </w:t>
      </w:r>
      <w:proofErr w:type="spellStart"/>
      <w:r w:rsidRPr="00AE5A3A">
        <w:rPr>
          <w:rFonts w:ascii="Times New Roman" w:hAnsi="Times New Roman"/>
        </w:rPr>
        <w:t>недогруженности</w:t>
      </w:r>
      <w:proofErr w:type="spellEnd"/>
      <w:r w:rsidRPr="00AE5A3A">
        <w:rPr>
          <w:rFonts w:ascii="Times New Roman" w:hAnsi="Times New Roman"/>
        </w:rPr>
        <w:t xml:space="preserve"> средней школы.</w:t>
      </w:r>
    </w:p>
    <w:p w14:paraId="3FFE496A" w14:textId="77777777" w:rsidR="00AE5A3A" w:rsidRDefault="00AE5A3A" w:rsidP="00AE5A3A">
      <w:pPr>
        <w:spacing w:line="240" w:lineRule="auto"/>
        <w:rPr>
          <w:rFonts w:ascii="Times New Roman" w:hAnsi="Times New Roman"/>
        </w:rPr>
      </w:pPr>
      <w:r w:rsidRPr="00AE5A3A">
        <w:rPr>
          <w:rFonts w:ascii="Times New Roman" w:hAnsi="Times New Roman"/>
        </w:rPr>
        <w:t>Данная ситуация напрямую влияет на степень загрузки школьных учреждений. Общая загруженность ниже проектной мощности – 47%.</w:t>
      </w:r>
    </w:p>
    <w:p w14:paraId="1953380F" w14:textId="77777777" w:rsidR="00AE5A3A" w:rsidRDefault="00ED74FC" w:rsidP="00AE5A3A">
      <w:pPr>
        <w:spacing w:line="240" w:lineRule="auto"/>
        <w:rPr>
          <w:rFonts w:ascii="Times New Roman" w:hAnsi="Times New Roman"/>
        </w:rPr>
      </w:pPr>
      <w:r w:rsidRPr="00F71594">
        <w:rPr>
          <w:rFonts w:ascii="Times New Roman" w:hAnsi="Times New Roman"/>
          <w:b/>
        </w:rPr>
        <w:t xml:space="preserve">Система дополнительного образования детей </w:t>
      </w:r>
      <w:r w:rsidR="007118D8" w:rsidRPr="00F71594">
        <w:rPr>
          <w:rFonts w:ascii="Times New Roman" w:hAnsi="Times New Roman"/>
        </w:rPr>
        <w:t>–</w:t>
      </w:r>
      <w:r w:rsidRPr="00F71594">
        <w:rPr>
          <w:rFonts w:ascii="Times New Roman" w:hAnsi="Times New Roman"/>
        </w:rPr>
        <w:t xml:space="preserve">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14:paraId="289A550B" w14:textId="77777777" w:rsidR="00ED74FC" w:rsidRPr="00420661" w:rsidRDefault="00AE5A3A" w:rsidP="00AE5A3A">
      <w:pPr>
        <w:spacing w:line="240" w:lineRule="auto"/>
        <w:rPr>
          <w:rFonts w:ascii="Times New Roman" w:hAnsi="Times New Roman"/>
        </w:rPr>
      </w:pPr>
      <w:r w:rsidRPr="00AE5A3A">
        <w:rPr>
          <w:rFonts w:ascii="Times New Roman" w:hAnsi="Times New Roman"/>
        </w:rPr>
        <w:t>Учреждения дополнительного образования детей в планируемом муниципальном образовании отсутствуют.</w:t>
      </w:r>
    </w:p>
    <w:p w14:paraId="43BD4650" w14:textId="6B7220C7" w:rsidR="00ED74FC" w:rsidRPr="00420661" w:rsidRDefault="00FC2825" w:rsidP="00863E8F">
      <w:pPr>
        <w:pStyle w:val="a8"/>
        <w:spacing w:line="240" w:lineRule="auto"/>
        <w:ind w:left="0" w:firstLine="0"/>
        <w:jc w:val="center"/>
        <w:outlineLvl w:val="1"/>
        <w:rPr>
          <w:rFonts w:ascii="Times New Roman" w:hAnsi="Times New Roman"/>
          <w:b/>
          <w:sz w:val="26"/>
          <w:szCs w:val="26"/>
        </w:rPr>
      </w:pPr>
      <w:bookmarkStart w:id="33" w:name="_Toc151226091"/>
      <w:r>
        <w:rPr>
          <w:rFonts w:ascii="Times New Roman" w:hAnsi="Times New Roman"/>
          <w:b/>
          <w:sz w:val="26"/>
          <w:szCs w:val="26"/>
        </w:rPr>
        <w:t>5</w:t>
      </w:r>
      <w:r w:rsidR="00ED74FC" w:rsidRPr="00420661">
        <w:rPr>
          <w:rFonts w:ascii="Times New Roman" w:hAnsi="Times New Roman"/>
          <w:b/>
          <w:sz w:val="26"/>
          <w:szCs w:val="26"/>
        </w:rPr>
        <w:t>.2. Здравоохранение</w:t>
      </w:r>
      <w:bookmarkEnd w:id="33"/>
    </w:p>
    <w:p w14:paraId="4F3F3132" w14:textId="77777777" w:rsidR="005B167D" w:rsidRPr="00420661" w:rsidRDefault="005B167D" w:rsidP="005B167D">
      <w:pPr>
        <w:pStyle w:val="a8"/>
        <w:spacing w:line="240" w:lineRule="auto"/>
        <w:ind w:left="0"/>
        <w:jc w:val="center"/>
        <w:rPr>
          <w:rFonts w:ascii="Times New Roman" w:hAnsi="Times New Roman"/>
          <w:b/>
        </w:rPr>
      </w:pPr>
    </w:p>
    <w:p w14:paraId="464F259A" w14:textId="77777777" w:rsidR="00ED74FC" w:rsidRPr="0074195A" w:rsidRDefault="00ED74FC" w:rsidP="00171870">
      <w:pPr>
        <w:spacing w:line="240" w:lineRule="auto"/>
        <w:rPr>
          <w:rFonts w:ascii="Times New Roman" w:hAnsi="Times New Roman"/>
        </w:rPr>
      </w:pPr>
      <w:r w:rsidRPr="00420661">
        <w:rPr>
          <w:rFonts w:ascii="Times New Roman" w:hAnsi="Times New Roman"/>
        </w:rPr>
        <w:t>Состояние сферы здравоохранения напрямую</w:t>
      </w:r>
      <w:r w:rsidRPr="0074195A">
        <w:rPr>
          <w:rFonts w:ascii="Times New Roman" w:hAnsi="Times New Roman"/>
        </w:rPr>
        <w:t xml:space="preserve">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14:paraId="65626800" w14:textId="77777777" w:rsidR="00ED74FC" w:rsidRPr="0074195A" w:rsidRDefault="00ED74FC" w:rsidP="00171870">
      <w:pPr>
        <w:spacing w:line="240" w:lineRule="auto"/>
        <w:rPr>
          <w:rFonts w:ascii="Times New Roman" w:hAnsi="Times New Roman"/>
        </w:rPr>
      </w:pPr>
      <w:r w:rsidRPr="0074195A">
        <w:rPr>
          <w:rFonts w:ascii="Times New Roman" w:hAnsi="Times New Roman"/>
        </w:rPr>
        <w:t xml:space="preserve">Деятельность системы здравоохранения </w:t>
      </w:r>
      <w:r w:rsidR="00D7269F">
        <w:rPr>
          <w:rFonts w:ascii="Times New Roman" w:hAnsi="Times New Roman"/>
        </w:rPr>
        <w:t>Урупского района</w:t>
      </w:r>
      <w:r w:rsidRPr="0074195A">
        <w:rPr>
          <w:rFonts w:ascii="Times New Roman" w:hAnsi="Times New Roman"/>
        </w:rPr>
        <w:t xml:space="preserve">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w:t>
      </w:r>
      <w:r w:rsidR="00705FD2">
        <w:rPr>
          <w:rFonts w:ascii="Times New Roman" w:hAnsi="Times New Roman"/>
        </w:rPr>
        <w:t>территории Карачаево-Черкесской Республики</w:t>
      </w:r>
      <w:r w:rsidRPr="0074195A">
        <w:rPr>
          <w:rFonts w:ascii="Times New Roman" w:hAnsi="Times New Roman"/>
        </w:rPr>
        <w:t>, ежегодно утвер</w:t>
      </w:r>
      <w:r w:rsidR="00F112B2" w:rsidRPr="0074195A">
        <w:rPr>
          <w:rFonts w:ascii="Times New Roman" w:hAnsi="Times New Roman"/>
        </w:rPr>
        <w:t xml:space="preserve">ждаемой Правительством </w:t>
      </w:r>
      <w:r w:rsidR="0074195A" w:rsidRPr="0074195A">
        <w:rPr>
          <w:rFonts w:ascii="Times New Roman" w:hAnsi="Times New Roman"/>
        </w:rPr>
        <w:t>края</w:t>
      </w:r>
      <w:r w:rsidRPr="0074195A">
        <w:rPr>
          <w:rFonts w:ascii="Times New Roman" w:hAnsi="Times New Roman"/>
        </w:rPr>
        <w:t>, федеральных и региональных целевых программ в области здравоохранения.</w:t>
      </w:r>
    </w:p>
    <w:p w14:paraId="0B3CA6CA" w14:textId="77777777" w:rsidR="00ED74FC" w:rsidRPr="0074195A" w:rsidRDefault="00ED74FC" w:rsidP="00171870">
      <w:pPr>
        <w:spacing w:line="240" w:lineRule="auto"/>
        <w:rPr>
          <w:rFonts w:ascii="Times New Roman" w:hAnsi="Times New Roman"/>
        </w:rPr>
      </w:pPr>
      <w:r w:rsidRPr="0074195A">
        <w:rPr>
          <w:rFonts w:ascii="Times New Roman" w:hAnsi="Times New Roman"/>
        </w:rPr>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14:paraId="30D73E3E" w14:textId="77777777" w:rsidR="00ED74FC" w:rsidRPr="0074195A" w:rsidRDefault="00ED74FC" w:rsidP="00171870">
      <w:pPr>
        <w:spacing w:line="240" w:lineRule="auto"/>
        <w:rPr>
          <w:rFonts w:ascii="Times New Roman" w:hAnsi="Times New Roman"/>
        </w:rPr>
      </w:pPr>
      <w:r w:rsidRPr="0074195A">
        <w:rPr>
          <w:rFonts w:ascii="Times New Roman" w:hAnsi="Times New Roman"/>
        </w:rPr>
        <w:t>К видам медицинской помощи относятся:</w:t>
      </w:r>
    </w:p>
    <w:p w14:paraId="4C7BA677" w14:textId="77777777" w:rsidR="00ED74FC" w:rsidRPr="0074195A" w:rsidRDefault="00ED74FC" w:rsidP="00171870">
      <w:pPr>
        <w:spacing w:line="240" w:lineRule="auto"/>
        <w:rPr>
          <w:rFonts w:ascii="Times New Roman" w:hAnsi="Times New Roman"/>
        </w:rPr>
      </w:pPr>
      <w:r w:rsidRPr="0074195A">
        <w:rPr>
          <w:rFonts w:ascii="Times New Roman" w:hAnsi="Times New Roman"/>
        </w:rPr>
        <w:t>– Первичная медико-санитарная помощь;</w:t>
      </w:r>
    </w:p>
    <w:p w14:paraId="3EAE0A2F" w14:textId="77777777" w:rsidR="00ED74FC" w:rsidRPr="0074195A" w:rsidRDefault="00ED74FC" w:rsidP="00171870">
      <w:pPr>
        <w:spacing w:line="240" w:lineRule="auto"/>
        <w:rPr>
          <w:rFonts w:ascii="Times New Roman" w:hAnsi="Times New Roman"/>
        </w:rPr>
      </w:pPr>
      <w:r w:rsidRPr="0074195A">
        <w:rPr>
          <w:rFonts w:ascii="Times New Roman" w:hAnsi="Times New Roman"/>
        </w:rPr>
        <w:t>– Специализированная, в том числе высокотехнологичная, медицинская помощь;</w:t>
      </w:r>
    </w:p>
    <w:p w14:paraId="35C97694" w14:textId="77777777" w:rsidR="00ED74FC" w:rsidRPr="0074195A" w:rsidRDefault="00ED74FC" w:rsidP="00171870">
      <w:pPr>
        <w:spacing w:line="240" w:lineRule="auto"/>
        <w:rPr>
          <w:rFonts w:ascii="Times New Roman" w:hAnsi="Times New Roman"/>
        </w:rPr>
      </w:pPr>
      <w:r w:rsidRPr="0074195A">
        <w:rPr>
          <w:rFonts w:ascii="Times New Roman" w:hAnsi="Times New Roman"/>
        </w:rPr>
        <w:t>– Скорая, в том числе скорая специализированная, медицинская помощь;</w:t>
      </w:r>
    </w:p>
    <w:p w14:paraId="0CD6ECE0" w14:textId="77777777" w:rsidR="00ED74FC" w:rsidRPr="0074195A" w:rsidRDefault="00ED74FC" w:rsidP="00171870">
      <w:pPr>
        <w:spacing w:line="240" w:lineRule="auto"/>
        <w:rPr>
          <w:rFonts w:ascii="Times New Roman" w:hAnsi="Times New Roman"/>
        </w:rPr>
      </w:pPr>
      <w:r w:rsidRPr="0074195A">
        <w:rPr>
          <w:rFonts w:ascii="Times New Roman" w:hAnsi="Times New Roman"/>
        </w:rPr>
        <w:t>– Паллиативная медицинская помощь.</w:t>
      </w:r>
    </w:p>
    <w:p w14:paraId="2C4A1070" w14:textId="77777777" w:rsidR="00AE5A3A" w:rsidRPr="00AE5A3A" w:rsidRDefault="00AE5A3A" w:rsidP="00AE5A3A">
      <w:pPr>
        <w:spacing w:line="240" w:lineRule="auto"/>
        <w:rPr>
          <w:rFonts w:ascii="Times New Roman" w:hAnsi="Times New Roman"/>
        </w:rPr>
      </w:pPr>
      <w:r>
        <w:rPr>
          <w:rFonts w:ascii="Times New Roman" w:hAnsi="Times New Roman"/>
        </w:rPr>
        <w:t>В начале 2022</w:t>
      </w:r>
      <w:r w:rsidRPr="00AE5A3A">
        <w:rPr>
          <w:rFonts w:ascii="Times New Roman" w:hAnsi="Times New Roman"/>
        </w:rPr>
        <w:t xml:space="preserve"> года лечебно-профилактические учреждения планируемого муниципального образования представлены 1 объектом здравоохранения – фельдшерско-акушерским пунктом в а. Кызыл-Уруп.</w:t>
      </w:r>
    </w:p>
    <w:p w14:paraId="4DE83681" w14:textId="77777777" w:rsidR="00FC2825" w:rsidRDefault="00FC2825" w:rsidP="00AE5A3A">
      <w:pPr>
        <w:spacing w:line="240" w:lineRule="auto"/>
        <w:jc w:val="right"/>
        <w:rPr>
          <w:rFonts w:ascii="Times New Roman" w:hAnsi="Times New Roman"/>
        </w:rPr>
      </w:pPr>
    </w:p>
    <w:p w14:paraId="247AA8EE" w14:textId="77777777" w:rsidR="00FC2825" w:rsidRDefault="00FC2825" w:rsidP="00AE5A3A">
      <w:pPr>
        <w:spacing w:line="240" w:lineRule="auto"/>
        <w:jc w:val="right"/>
        <w:rPr>
          <w:rFonts w:ascii="Times New Roman" w:hAnsi="Times New Roman"/>
        </w:rPr>
      </w:pPr>
    </w:p>
    <w:p w14:paraId="306561F8" w14:textId="3969DA5C" w:rsidR="00AE5A3A" w:rsidRPr="00AE5A3A" w:rsidRDefault="00AE5A3A" w:rsidP="00AE5A3A">
      <w:pPr>
        <w:spacing w:line="240" w:lineRule="auto"/>
        <w:jc w:val="right"/>
        <w:rPr>
          <w:rFonts w:ascii="Times New Roman" w:hAnsi="Times New Roman"/>
        </w:rPr>
      </w:pPr>
      <w:r>
        <w:rPr>
          <w:rFonts w:ascii="Times New Roman" w:hAnsi="Times New Roman"/>
        </w:rPr>
        <w:lastRenderedPageBreak/>
        <w:t xml:space="preserve">Таблица </w:t>
      </w:r>
      <w:r w:rsidR="00FC2825">
        <w:rPr>
          <w:rFonts w:ascii="Times New Roman" w:hAnsi="Times New Roman"/>
        </w:rPr>
        <w:t>5</w:t>
      </w:r>
      <w:r>
        <w:rPr>
          <w:rFonts w:ascii="Times New Roman" w:hAnsi="Times New Roman"/>
        </w:rPr>
        <w:t>.2</w:t>
      </w:r>
      <w:r w:rsidRPr="00AE5A3A">
        <w:rPr>
          <w:rFonts w:ascii="Times New Roman" w:hAnsi="Times New Roman"/>
        </w:rPr>
        <w:t>.1</w:t>
      </w:r>
    </w:p>
    <w:p w14:paraId="3C6C334C" w14:textId="77777777" w:rsidR="00AE5A3A" w:rsidRDefault="00AE5A3A" w:rsidP="007E6D5A">
      <w:pPr>
        <w:spacing w:line="240" w:lineRule="auto"/>
        <w:jc w:val="center"/>
        <w:rPr>
          <w:rFonts w:ascii="Times New Roman" w:hAnsi="Times New Roman"/>
        </w:rPr>
      </w:pPr>
      <w:r w:rsidRPr="00AE5A3A">
        <w:rPr>
          <w:rFonts w:ascii="Times New Roman" w:hAnsi="Times New Roman"/>
        </w:rPr>
        <w:t xml:space="preserve">Характеристика </w:t>
      </w:r>
      <w:proofErr w:type="spellStart"/>
      <w:r w:rsidRPr="00AE5A3A">
        <w:rPr>
          <w:rFonts w:ascii="Times New Roman" w:hAnsi="Times New Roman"/>
        </w:rPr>
        <w:t>лечебно</w:t>
      </w:r>
      <w:proofErr w:type="spellEnd"/>
      <w:r w:rsidRPr="00AE5A3A">
        <w:rPr>
          <w:rFonts w:ascii="Times New Roman" w:hAnsi="Times New Roman"/>
        </w:rPr>
        <w:t>–профилактических учреждений Кызыл-Урупского сельского поселения</w:t>
      </w:r>
    </w:p>
    <w:p w14:paraId="1DF8BA09" w14:textId="77777777" w:rsidR="00057D9E" w:rsidRPr="00AE5A3A" w:rsidRDefault="00057D9E" w:rsidP="007E6D5A">
      <w:pPr>
        <w:spacing w:line="240" w:lineRule="auto"/>
        <w:jc w:val="center"/>
        <w:rPr>
          <w:rFonts w:ascii="Times New Roman" w:hAnsi="Times New Roman"/>
        </w:rPr>
      </w:pPr>
    </w:p>
    <w:tbl>
      <w:tblPr>
        <w:tblStyle w:val="1b"/>
        <w:tblW w:w="0" w:type="auto"/>
        <w:tblLook w:val="04A0" w:firstRow="1" w:lastRow="0" w:firstColumn="1" w:lastColumn="0" w:noHBand="0" w:noVBand="1"/>
      </w:tblPr>
      <w:tblGrid>
        <w:gridCol w:w="2454"/>
        <w:gridCol w:w="1340"/>
        <w:gridCol w:w="1984"/>
        <w:gridCol w:w="1418"/>
        <w:gridCol w:w="2374"/>
      </w:tblGrid>
      <w:tr w:rsidR="00AE5A3A" w:rsidRPr="00AE5A3A" w14:paraId="067CBBE7" w14:textId="77777777" w:rsidTr="00AE5A3A">
        <w:tc>
          <w:tcPr>
            <w:tcW w:w="2454" w:type="dxa"/>
          </w:tcPr>
          <w:p w14:paraId="6A05B36C" w14:textId="77777777" w:rsidR="00AE5A3A" w:rsidRPr="00AE5A3A" w:rsidRDefault="00AE5A3A" w:rsidP="0069024A">
            <w:pPr>
              <w:spacing w:line="240" w:lineRule="auto"/>
              <w:ind w:firstLine="0"/>
              <w:jc w:val="center"/>
              <w:rPr>
                <w:rFonts w:ascii="Times New Roman" w:hAnsi="Times New Roman"/>
                <w:b/>
                <w:sz w:val="20"/>
                <w:szCs w:val="20"/>
              </w:rPr>
            </w:pPr>
            <w:r w:rsidRPr="00AE5A3A">
              <w:rPr>
                <w:rFonts w:ascii="Times New Roman" w:hAnsi="Times New Roman"/>
                <w:b/>
                <w:sz w:val="20"/>
                <w:szCs w:val="20"/>
              </w:rPr>
              <w:t>Наименование</w:t>
            </w:r>
          </w:p>
        </w:tc>
        <w:tc>
          <w:tcPr>
            <w:tcW w:w="1340" w:type="dxa"/>
          </w:tcPr>
          <w:p w14:paraId="77C1335D" w14:textId="77777777" w:rsidR="00AE5A3A" w:rsidRPr="00AE5A3A" w:rsidRDefault="00AE5A3A" w:rsidP="0069024A">
            <w:pPr>
              <w:spacing w:line="240" w:lineRule="auto"/>
              <w:ind w:firstLine="0"/>
              <w:jc w:val="center"/>
              <w:rPr>
                <w:rFonts w:ascii="Times New Roman" w:hAnsi="Times New Roman"/>
                <w:b/>
                <w:sz w:val="20"/>
                <w:szCs w:val="20"/>
              </w:rPr>
            </w:pPr>
            <w:r w:rsidRPr="00AE5A3A">
              <w:rPr>
                <w:rFonts w:ascii="Times New Roman" w:hAnsi="Times New Roman"/>
                <w:b/>
                <w:sz w:val="20"/>
                <w:szCs w:val="20"/>
              </w:rPr>
              <w:t>Общая площадь</w:t>
            </w:r>
          </w:p>
        </w:tc>
        <w:tc>
          <w:tcPr>
            <w:tcW w:w="1984" w:type="dxa"/>
          </w:tcPr>
          <w:p w14:paraId="49DC5DA9" w14:textId="77777777" w:rsidR="00AE5A3A" w:rsidRPr="00AE5A3A" w:rsidRDefault="00AE5A3A" w:rsidP="0069024A">
            <w:pPr>
              <w:spacing w:line="240" w:lineRule="auto"/>
              <w:ind w:firstLine="0"/>
              <w:jc w:val="center"/>
              <w:rPr>
                <w:rFonts w:ascii="Times New Roman" w:hAnsi="Times New Roman"/>
                <w:b/>
                <w:sz w:val="20"/>
                <w:szCs w:val="20"/>
              </w:rPr>
            </w:pPr>
            <w:r w:rsidRPr="00AE5A3A">
              <w:rPr>
                <w:rFonts w:ascii="Times New Roman" w:hAnsi="Times New Roman"/>
                <w:b/>
                <w:sz w:val="20"/>
                <w:szCs w:val="20"/>
              </w:rPr>
              <w:t>Мощность</w:t>
            </w:r>
          </w:p>
        </w:tc>
        <w:tc>
          <w:tcPr>
            <w:tcW w:w="1418" w:type="dxa"/>
          </w:tcPr>
          <w:p w14:paraId="2602055F" w14:textId="77777777" w:rsidR="00AE5A3A" w:rsidRPr="00AE5A3A" w:rsidRDefault="00AE5A3A" w:rsidP="0069024A">
            <w:pPr>
              <w:spacing w:line="240" w:lineRule="auto"/>
              <w:ind w:firstLine="0"/>
              <w:jc w:val="center"/>
              <w:rPr>
                <w:rFonts w:ascii="Times New Roman" w:hAnsi="Times New Roman"/>
                <w:b/>
                <w:sz w:val="20"/>
                <w:szCs w:val="20"/>
              </w:rPr>
            </w:pPr>
            <w:r w:rsidRPr="00AE5A3A">
              <w:rPr>
                <w:rFonts w:ascii="Times New Roman" w:hAnsi="Times New Roman"/>
                <w:b/>
                <w:sz w:val="20"/>
                <w:szCs w:val="20"/>
              </w:rPr>
              <w:t>Численность врачей</w:t>
            </w:r>
          </w:p>
        </w:tc>
        <w:tc>
          <w:tcPr>
            <w:tcW w:w="2374" w:type="dxa"/>
          </w:tcPr>
          <w:p w14:paraId="3694D359" w14:textId="77777777" w:rsidR="00AE5A3A" w:rsidRPr="00AE5A3A" w:rsidRDefault="00AE5A3A" w:rsidP="0069024A">
            <w:pPr>
              <w:spacing w:line="240" w:lineRule="auto"/>
              <w:ind w:firstLine="0"/>
              <w:jc w:val="center"/>
              <w:rPr>
                <w:rFonts w:ascii="Times New Roman" w:hAnsi="Times New Roman"/>
                <w:b/>
                <w:sz w:val="20"/>
                <w:szCs w:val="20"/>
              </w:rPr>
            </w:pPr>
            <w:r w:rsidRPr="00AE5A3A">
              <w:rPr>
                <w:rFonts w:ascii="Times New Roman" w:hAnsi="Times New Roman"/>
                <w:b/>
                <w:sz w:val="20"/>
                <w:szCs w:val="20"/>
              </w:rPr>
              <w:t>Численность среднего мед. персонала</w:t>
            </w:r>
          </w:p>
        </w:tc>
      </w:tr>
      <w:tr w:rsidR="00AE5A3A" w:rsidRPr="00AE5A3A" w14:paraId="56EB5F86" w14:textId="77777777" w:rsidTr="00AE5A3A">
        <w:tc>
          <w:tcPr>
            <w:tcW w:w="2454" w:type="dxa"/>
            <w:vAlign w:val="center"/>
          </w:tcPr>
          <w:p w14:paraId="7A4133BA" w14:textId="77777777" w:rsidR="00AE5A3A" w:rsidRPr="00AE5A3A" w:rsidRDefault="00AE5A3A" w:rsidP="00AE5A3A">
            <w:pPr>
              <w:spacing w:line="240" w:lineRule="auto"/>
              <w:ind w:firstLine="0"/>
              <w:jc w:val="center"/>
              <w:rPr>
                <w:rFonts w:ascii="Times New Roman" w:hAnsi="Times New Roman"/>
                <w:sz w:val="22"/>
                <w:szCs w:val="22"/>
              </w:rPr>
            </w:pPr>
            <w:r w:rsidRPr="00AE5A3A">
              <w:rPr>
                <w:rFonts w:ascii="Times New Roman" w:hAnsi="Times New Roman"/>
                <w:sz w:val="22"/>
                <w:szCs w:val="22"/>
              </w:rPr>
              <w:t>ФАП а. Кызыл-Уруп</w:t>
            </w:r>
          </w:p>
        </w:tc>
        <w:tc>
          <w:tcPr>
            <w:tcW w:w="1340" w:type="dxa"/>
            <w:vAlign w:val="center"/>
          </w:tcPr>
          <w:p w14:paraId="326A6A38" w14:textId="77777777" w:rsidR="00AE5A3A" w:rsidRPr="00AE5A3A" w:rsidRDefault="00AE5A3A" w:rsidP="00AE5A3A">
            <w:pPr>
              <w:spacing w:line="240" w:lineRule="auto"/>
              <w:ind w:firstLine="0"/>
              <w:jc w:val="center"/>
              <w:rPr>
                <w:rFonts w:ascii="Times New Roman" w:hAnsi="Times New Roman"/>
                <w:sz w:val="22"/>
                <w:szCs w:val="22"/>
              </w:rPr>
            </w:pPr>
            <w:r>
              <w:rPr>
                <w:rFonts w:ascii="Times New Roman" w:hAnsi="Times New Roman"/>
                <w:sz w:val="22"/>
                <w:szCs w:val="22"/>
              </w:rPr>
              <w:t>38 м</w:t>
            </w:r>
            <w:r w:rsidRPr="00AE5A3A">
              <w:rPr>
                <w:rFonts w:ascii="Times New Roman" w:hAnsi="Times New Roman"/>
                <w:sz w:val="22"/>
                <w:szCs w:val="22"/>
                <w:vertAlign w:val="superscript"/>
              </w:rPr>
              <w:t>2</w:t>
            </w:r>
          </w:p>
        </w:tc>
        <w:tc>
          <w:tcPr>
            <w:tcW w:w="1984" w:type="dxa"/>
          </w:tcPr>
          <w:p w14:paraId="3779C5BA" w14:textId="77777777" w:rsidR="00AE5A3A" w:rsidRPr="00AE5A3A" w:rsidRDefault="00AE5A3A" w:rsidP="0069024A">
            <w:pPr>
              <w:spacing w:line="240" w:lineRule="auto"/>
              <w:ind w:firstLine="0"/>
              <w:jc w:val="center"/>
              <w:rPr>
                <w:rFonts w:ascii="Times New Roman" w:hAnsi="Times New Roman"/>
                <w:sz w:val="22"/>
                <w:szCs w:val="22"/>
              </w:rPr>
            </w:pPr>
            <w:r>
              <w:rPr>
                <w:rFonts w:ascii="Times New Roman" w:hAnsi="Times New Roman"/>
                <w:sz w:val="22"/>
                <w:szCs w:val="22"/>
              </w:rPr>
              <w:t>3</w:t>
            </w:r>
          </w:p>
          <w:p w14:paraId="55A3532D" w14:textId="77777777" w:rsidR="00AE5A3A" w:rsidRPr="00AE5A3A" w:rsidRDefault="00AE5A3A" w:rsidP="0069024A">
            <w:pPr>
              <w:spacing w:line="240" w:lineRule="auto"/>
              <w:ind w:firstLine="0"/>
              <w:jc w:val="center"/>
              <w:rPr>
                <w:rFonts w:ascii="Times New Roman" w:hAnsi="Times New Roman"/>
                <w:sz w:val="22"/>
                <w:szCs w:val="22"/>
              </w:rPr>
            </w:pPr>
            <w:r w:rsidRPr="00AE5A3A">
              <w:rPr>
                <w:rFonts w:ascii="Times New Roman" w:hAnsi="Times New Roman"/>
                <w:sz w:val="22"/>
                <w:szCs w:val="22"/>
              </w:rPr>
              <w:t>посещений/ смена</w:t>
            </w:r>
          </w:p>
        </w:tc>
        <w:tc>
          <w:tcPr>
            <w:tcW w:w="1418" w:type="dxa"/>
            <w:vAlign w:val="center"/>
          </w:tcPr>
          <w:p w14:paraId="75BAC0AF" w14:textId="77777777" w:rsidR="00AE5A3A" w:rsidRPr="00AE5A3A" w:rsidRDefault="00AE5A3A" w:rsidP="00AE5A3A">
            <w:pPr>
              <w:spacing w:line="240" w:lineRule="auto"/>
              <w:ind w:firstLine="0"/>
              <w:jc w:val="center"/>
              <w:rPr>
                <w:rFonts w:ascii="Times New Roman" w:hAnsi="Times New Roman"/>
                <w:sz w:val="22"/>
                <w:szCs w:val="22"/>
              </w:rPr>
            </w:pPr>
            <w:r>
              <w:rPr>
                <w:rFonts w:ascii="Times New Roman" w:hAnsi="Times New Roman"/>
                <w:sz w:val="22"/>
                <w:szCs w:val="22"/>
              </w:rPr>
              <w:t>н/д</w:t>
            </w:r>
          </w:p>
        </w:tc>
        <w:tc>
          <w:tcPr>
            <w:tcW w:w="2374" w:type="dxa"/>
            <w:vAlign w:val="center"/>
          </w:tcPr>
          <w:p w14:paraId="187EE387" w14:textId="77777777" w:rsidR="00AE5A3A" w:rsidRPr="00AE5A3A" w:rsidRDefault="00AE5A3A" w:rsidP="00AE5A3A">
            <w:pPr>
              <w:spacing w:line="240" w:lineRule="auto"/>
              <w:ind w:firstLine="0"/>
              <w:jc w:val="center"/>
              <w:rPr>
                <w:rFonts w:ascii="Times New Roman" w:hAnsi="Times New Roman"/>
                <w:sz w:val="22"/>
                <w:szCs w:val="22"/>
              </w:rPr>
            </w:pPr>
            <w:r>
              <w:rPr>
                <w:rFonts w:ascii="Times New Roman" w:hAnsi="Times New Roman"/>
                <w:sz w:val="22"/>
                <w:szCs w:val="22"/>
              </w:rPr>
              <w:t>н/д</w:t>
            </w:r>
          </w:p>
        </w:tc>
      </w:tr>
    </w:tbl>
    <w:p w14:paraId="1EBC7B56" w14:textId="77777777" w:rsidR="00AE5A3A" w:rsidRPr="00052960" w:rsidRDefault="00AE5A3A" w:rsidP="00AE5A3A">
      <w:pPr>
        <w:spacing w:line="240" w:lineRule="auto"/>
        <w:jc w:val="center"/>
        <w:rPr>
          <w:highlight w:val="yellow"/>
        </w:rPr>
      </w:pPr>
    </w:p>
    <w:p w14:paraId="3FD45C0C" w14:textId="77777777" w:rsidR="00AE5A3A" w:rsidRPr="00AE5A3A" w:rsidRDefault="00AE5A3A" w:rsidP="00AE5A3A">
      <w:pPr>
        <w:spacing w:line="240" w:lineRule="auto"/>
        <w:rPr>
          <w:rFonts w:ascii="Times New Roman" w:hAnsi="Times New Roman"/>
        </w:rPr>
      </w:pPr>
      <w:r w:rsidRPr="00AE5A3A">
        <w:rPr>
          <w:rFonts w:ascii="Times New Roman" w:hAnsi="Times New Roman"/>
        </w:rPr>
        <w:t xml:space="preserve">На территории планируемого муниципального образования станции скорой помощи отсутствуют. Ближайшие отделения скорой помощи располагается в с. </w:t>
      </w:r>
      <w:proofErr w:type="spellStart"/>
      <w:r w:rsidRPr="00AE5A3A">
        <w:rPr>
          <w:rFonts w:ascii="Times New Roman" w:hAnsi="Times New Roman"/>
        </w:rPr>
        <w:t>Курджиново</w:t>
      </w:r>
      <w:proofErr w:type="spellEnd"/>
      <w:r w:rsidRPr="00AE5A3A">
        <w:rPr>
          <w:rFonts w:ascii="Times New Roman" w:hAnsi="Times New Roman"/>
        </w:rPr>
        <w:t xml:space="preserve">, </w:t>
      </w:r>
      <w:proofErr w:type="spellStart"/>
      <w:r w:rsidRPr="00AE5A3A">
        <w:rPr>
          <w:rFonts w:ascii="Times New Roman" w:hAnsi="Times New Roman"/>
        </w:rPr>
        <w:t>пгт</w:t>
      </w:r>
      <w:proofErr w:type="spellEnd"/>
      <w:r>
        <w:rPr>
          <w:rFonts w:ascii="Times New Roman" w:hAnsi="Times New Roman"/>
        </w:rPr>
        <w:t>.</w:t>
      </w:r>
      <w:r w:rsidRPr="00AE5A3A">
        <w:rPr>
          <w:rFonts w:ascii="Times New Roman" w:hAnsi="Times New Roman"/>
        </w:rPr>
        <w:t xml:space="preserve"> </w:t>
      </w:r>
      <w:proofErr w:type="spellStart"/>
      <w:r w:rsidRPr="00AE5A3A">
        <w:rPr>
          <w:rFonts w:ascii="Times New Roman" w:hAnsi="Times New Roman"/>
        </w:rPr>
        <w:t>Медногорский</w:t>
      </w:r>
      <w:proofErr w:type="spellEnd"/>
      <w:r w:rsidRPr="00AE5A3A">
        <w:rPr>
          <w:rFonts w:ascii="Times New Roman" w:hAnsi="Times New Roman"/>
        </w:rPr>
        <w:t>.</w:t>
      </w:r>
    </w:p>
    <w:p w14:paraId="50DC0EFA" w14:textId="77777777" w:rsidR="00AE5A3A" w:rsidRPr="00AE5A3A" w:rsidRDefault="00AE5A3A" w:rsidP="00AE5A3A">
      <w:pPr>
        <w:spacing w:line="240" w:lineRule="auto"/>
        <w:rPr>
          <w:rFonts w:ascii="Times New Roman" w:hAnsi="Times New Roman"/>
        </w:rPr>
      </w:pPr>
      <w:r w:rsidRPr="00AE5A3A">
        <w:rPr>
          <w:rFonts w:ascii="Times New Roman" w:hAnsi="Times New Roman"/>
        </w:rPr>
        <w:t xml:space="preserve">Услуги здравоохранения более высокого уровня можно получить в центральном населенном пункте района – </w:t>
      </w:r>
      <w:proofErr w:type="spellStart"/>
      <w:r w:rsidRPr="00AE5A3A">
        <w:rPr>
          <w:rFonts w:ascii="Times New Roman" w:hAnsi="Times New Roman"/>
        </w:rPr>
        <w:t>пгт</w:t>
      </w:r>
      <w:proofErr w:type="spellEnd"/>
      <w:r>
        <w:rPr>
          <w:rFonts w:ascii="Times New Roman" w:hAnsi="Times New Roman"/>
        </w:rPr>
        <w:t>.</w:t>
      </w:r>
      <w:r w:rsidRPr="00AE5A3A">
        <w:rPr>
          <w:rFonts w:ascii="Times New Roman" w:hAnsi="Times New Roman"/>
        </w:rPr>
        <w:t xml:space="preserve"> </w:t>
      </w:r>
      <w:proofErr w:type="spellStart"/>
      <w:r w:rsidRPr="00AE5A3A">
        <w:rPr>
          <w:rFonts w:ascii="Times New Roman" w:hAnsi="Times New Roman"/>
        </w:rPr>
        <w:t>Медногорский</w:t>
      </w:r>
      <w:proofErr w:type="spellEnd"/>
      <w:r w:rsidRPr="00AE5A3A">
        <w:rPr>
          <w:rFonts w:ascii="Times New Roman" w:hAnsi="Times New Roman"/>
        </w:rPr>
        <w:t xml:space="preserve">, где расположена Центральная районная больница на 147 </w:t>
      </w:r>
      <w:proofErr w:type="spellStart"/>
      <w:r w:rsidRPr="00AE5A3A">
        <w:rPr>
          <w:rFonts w:ascii="Times New Roman" w:hAnsi="Times New Roman"/>
        </w:rPr>
        <w:t>койко</w:t>
      </w:r>
      <w:proofErr w:type="spellEnd"/>
      <w:r w:rsidRPr="00AE5A3A">
        <w:rPr>
          <w:rFonts w:ascii="Times New Roman" w:hAnsi="Times New Roman"/>
        </w:rPr>
        <w:t>/мест (в которой действует отделение скорой медицинской помощи)</w:t>
      </w:r>
      <w:r>
        <w:rPr>
          <w:rFonts w:ascii="Times New Roman" w:hAnsi="Times New Roman"/>
        </w:rPr>
        <w:t xml:space="preserve"> </w:t>
      </w:r>
      <w:r w:rsidRPr="00AE5A3A">
        <w:rPr>
          <w:rFonts w:ascii="Times New Roman" w:hAnsi="Times New Roman"/>
        </w:rPr>
        <w:t xml:space="preserve">и  стоматологическая поликлиника, ст. Преградная – поликлиника, с. </w:t>
      </w:r>
      <w:proofErr w:type="spellStart"/>
      <w:r w:rsidRPr="00AE5A3A">
        <w:rPr>
          <w:rFonts w:ascii="Times New Roman" w:hAnsi="Times New Roman"/>
        </w:rPr>
        <w:t>Курджиново</w:t>
      </w:r>
      <w:proofErr w:type="spellEnd"/>
      <w:r w:rsidRPr="00AE5A3A">
        <w:rPr>
          <w:rFonts w:ascii="Times New Roman" w:hAnsi="Times New Roman"/>
        </w:rPr>
        <w:t xml:space="preserve"> – участковая больница.</w:t>
      </w:r>
    </w:p>
    <w:p w14:paraId="253765C3" w14:textId="496B8CD8" w:rsidR="00ED74FC" w:rsidRPr="00863E8F" w:rsidRDefault="00FC2825" w:rsidP="00863E8F">
      <w:pPr>
        <w:pStyle w:val="20"/>
        <w:jc w:val="center"/>
        <w:rPr>
          <w:rFonts w:ascii="Times New Roman" w:hAnsi="Times New Roman"/>
          <w:i w:val="0"/>
          <w:sz w:val="26"/>
          <w:szCs w:val="26"/>
        </w:rPr>
      </w:pPr>
      <w:bookmarkStart w:id="34" w:name="_Toc151226092"/>
      <w:r>
        <w:rPr>
          <w:rFonts w:ascii="Times New Roman" w:hAnsi="Times New Roman"/>
          <w:i w:val="0"/>
          <w:sz w:val="26"/>
          <w:szCs w:val="26"/>
        </w:rPr>
        <w:t>5</w:t>
      </w:r>
      <w:r w:rsidR="00ED74FC" w:rsidRPr="00863E8F">
        <w:rPr>
          <w:rFonts w:ascii="Times New Roman" w:hAnsi="Times New Roman"/>
          <w:i w:val="0"/>
          <w:sz w:val="26"/>
          <w:szCs w:val="26"/>
        </w:rPr>
        <w:t>.3. Учреждения культуры</w:t>
      </w:r>
      <w:bookmarkEnd w:id="34"/>
    </w:p>
    <w:p w14:paraId="5947B49E" w14:textId="77777777" w:rsidR="00EC2949" w:rsidRPr="007D5904" w:rsidRDefault="00EC2949" w:rsidP="00BC195E">
      <w:pPr>
        <w:spacing w:line="240" w:lineRule="auto"/>
        <w:jc w:val="right"/>
        <w:rPr>
          <w:rFonts w:ascii="Times New Roman" w:hAnsi="Times New Roman"/>
          <w:b/>
        </w:rPr>
      </w:pPr>
    </w:p>
    <w:p w14:paraId="2EE8F5E1" w14:textId="77777777" w:rsidR="00ED74FC" w:rsidRPr="007D5904" w:rsidRDefault="00ED74FC" w:rsidP="00BC195E">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Сфера культурного обслуживания </w:t>
      </w:r>
      <w:r w:rsidR="007E6D5A" w:rsidRPr="00AE5A3A">
        <w:rPr>
          <w:rFonts w:ascii="Times New Roman" w:hAnsi="Times New Roman"/>
        </w:rPr>
        <w:t>Кызыл-Урупского</w:t>
      </w:r>
      <w:r w:rsidR="00C85A09">
        <w:rPr>
          <w:rFonts w:ascii="Times New Roman" w:hAnsi="Times New Roman"/>
          <w:lang w:eastAsia="ar-SA"/>
        </w:rPr>
        <w:t xml:space="preserve"> </w:t>
      </w:r>
      <w:r w:rsidR="007D5904" w:rsidRPr="007D5904">
        <w:rPr>
          <w:rFonts w:ascii="Times New Roman" w:hAnsi="Times New Roman"/>
          <w:lang w:eastAsia="ar-SA"/>
        </w:rPr>
        <w:t>с</w:t>
      </w:r>
      <w:r w:rsidR="00D15C2E" w:rsidRPr="007D5904">
        <w:rPr>
          <w:rFonts w:ascii="Times New Roman" w:hAnsi="Times New Roman"/>
          <w:lang w:eastAsia="ar-SA"/>
        </w:rPr>
        <w:t xml:space="preserve">ельского поселения </w:t>
      </w:r>
      <w:r w:rsidRPr="007D5904">
        <w:rPr>
          <w:rFonts w:ascii="Times New Roman" w:hAnsi="Times New Roman"/>
          <w:lang w:eastAsia="ar-SA"/>
        </w:rPr>
        <w:t xml:space="preserve">наряду с образовательной сферой и здравоохранением является одной из важных составляющих социальной инфраструктуры </w:t>
      </w:r>
      <w:r w:rsidR="00940FBB">
        <w:rPr>
          <w:rFonts w:ascii="Times New Roman" w:hAnsi="Times New Roman"/>
          <w:lang w:eastAsia="ar-SA"/>
        </w:rPr>
        <w:t>сельского поселения</w:t>
      </w:r>
      <w:r w:rsidRPr="007D5904">
        <w:rPr>
          <w:rFonts w:ascii="Times New Roman" w:hAnsi="Times New Roman"/>
          <w:lang w:eastAsia="ar-SA"/>
        </w:rPr>
        <w:t>.</w:t>
      </w:r>
    </w:p>
    <w:p w14:paraId="3A2D8278" w14:textId="77777777" w:rsidR="00ED74FC" w:rsidRPr="007D5904" w:rsidRDefault="00ED74FC" w:rsidP="00BC195E">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В настоящее время сеть учреждений культуры </w:t>
      </w:r>
      <w:r w:rsidR="007E6D5A" w:rsidRPr="00AE5A3A">
        <w:rPr>
          <w:rFonts w:ascii="Times New Roman" w:hAnsi="Times New Roman"/>
        </w:rPr>
        <w:t>Кызыл-Урупского</w:t>
      </w:r>
      <w:r w:rsidR="007247A9">
        <w:rPr>
          <w:rFonts w:ascii="Times New Roman" w:hAnsi="Times New Roman"/>
          <w:lang w:eastAsia="ar-SA"/>
        </w:rPr>
        <w:t xml:space="preserve"> </w:t>
      </w:r>
      <w:r w:rsidR="007247A9" w:rsidRPr="007D5904">
        <w:rPr>
          <w:rFonts w:ascii="Times New Roman" w:hAnsi="Times New Roman"/>
          <w:lang w:eastAsia="ar-SA"/>
        </w:rPr>
        <w:t>сельского поселения</w:t>
      </w:r>
      <w:r w:rsidR="007D5904" w:rsidRPr="007D5904">
        <w:rPr>
          <w:rFonts w:ascii="Times New Roman" w:hAnsi="Times New Roman"/>
          <w:lang w:eastAsia="ar-SA"/>
        </w:rPr>
        <w:t xml:space="preserve"> </w:t>
      </w:r>
      <w:r w:rsidRPr="007D5904">
        <w:rPr>
          <w:rFonts w:ascii="Times New Roman" w:hAnsi="Times New Roman"/>
          <w:lang w:eastAsia="ar-SA"/>
        </w:rPr>
        <w:t>представлена:</w:t>
      </w:r>
    </w:p>
    <w:p w14:paraId="7EF3053D" w14:textId="77777777" w:rsidR="00B36E68" w:rsidRPr="007D5904" w:rsidRDefault="00B36E68" w:rsidP="00BC195E">
      <w:pPr>
        <w:tabs>
          <w:tab w:val="left" w:pos="284"/>
        </w:tabs>
        <w:spacing w:line="240" w:lineRule="auto"/>
        <w:rPr>
          <w:rFonts w:ascii="Times New Roman" w:hAnsi="Times New Roman"/>
          <w:lang w:eastAsia="ar-SA"/>
        </w:rPr>
      </w:pPr>
      <w:r w:rsidRPr="007D5904">
        <w:rPr>
          <w:rFonts w:ascii="Times New Roman" w:hAnsi="Times New Roman"/>
          <w:lang w:eastAsia="ar-SA"/>
        </w:rPr>
        <w:t xml:space="preserve">– </w:t>
      </w:r>
      <w:r w:rsidR="007E6D5A">
        <w:rPr>
          <w:rFonts w:ascii="Times New Roman" w:hAnsi="Times New Roman"/>
          <w:lang w:eastAsia="ar-SA"/>
        </w:rPr>
        <w:t>сельским</w:t>
      </w:r>
      <w:r w:rsidRPr="007D5904">
        <w:rPr>
          <w:rFonts w:ascii="Times New Roman" w:hAnsi="Times New Roman"/>
          <w:lang w:eastAsia="ar-SA"/>
        </w:rPr>
        <w:t xml:space="preserve"> Домом культуры,</w:t>
      </w:r>
    </w:p>
    <w:p w14:paraId="4C1CF895" w14:textId="77777777" w:rsidR="00ED74FC" w:rsidRPr="007D5904" w:rsidRDefault="00ED74FC" w:rsidP="00BC195E">
      <w:pPr>
        <w:tabs>
          <w:tab w:val="left" w:pos="284"/>
        </w:tabs>
        <w:spacing w:line="240" w:lineRule="auto"/>
        <w:rPr>
          <w:rFonts w:ascii="Times New Roman" w:hAnsi="Times New Roman"/>
          <w:lang w:eastAsia="ar-SA"/>
        </w:rPr>
      </w:pPr>
      <w:r w:rsidRPr="007D5904">
        <w:rPr>
          <w:rFonts w:ascii="Times New Roman" w:hAnsi="Times New Roman"/>
          <w:lang w:eastAsia="ar-SA"/>
        </w:rPr>
        <w:t>–</w:t>
      </w:r>
      <w:r w:rsidR="007E6D5A">
        <w:rPr>
          <w:rFonts w:ascii="Times New Roman" w:hAnsi="Times New Roman"/>
          <w:lang w:eastAsia="ar-SA"/>
        </w:rPr>
        <w:t xml:space="preserve"> </w:t>
      </w:r>
      <w:r w:rsidR="00003355" w:rsidRPr="007D5904">
        <w:rPr>
          <w:rFonts w:ascii="Times New Roman" w:hAnsi="Times New Roman"/>
          <w:lang w:eastAsia="ar-SA"/>
        </w:rPr>
        <w:t>библиотекой</w:t>
      </w:r>
      <w:r w:rsidR="007D276E" w:rsidRPr="007D5904">
        <w:rPr>
          <w:rFonts w:ascii="Times New Roman" w:hAnsi="Times New Roman"/>
          <w:lang w:eastAsia="ar-SA"/>
        </w:rPr>
        <w:t>.</w:t>
      </w:r>
    </w:p>
    <w:p w14:paraId="0E795D0D" w14:textId="77777777" w:rsidR="00ED74FC" w:rsidRPr="007D5904" w:rsidRDefault="00ED74FC" w:rsidP="00BC195E">
      <w:pPr>
        <w:tabs>
          <w:tab w:val="left" w:pos="284"/>
        </w:tabs>
        <w:spacing w:line="240" w:lineRule="auto"/>
        <w:rPr>
          <w:rFonts w:ascii="Times New Roman" w:hAnsi="Times New Roman"/>
          <w:lang w:eastAsia="ar-SA"/>
        </w:rPr>
      </w:pPr>
      <w:r w:rsidRPr="007D5904">
        <w:rPr>
          <w:rFonts w:ascii="Times New Roman" w:hAnsi="Times New Roman"/>
          <w:lang w:eastAsia="ar-SA"/>
        </w:rPr>
        <w:t>Структура сети учреждений культуры соответствует нормативам градостроительного проектирования для данного населенного пункта.</w:t>
      </w:r>
    </w:p>
    <w:p w14:paraId="60F364EE" w14:textId="33DBE741" w:rsidR="00ED74FC" w:rsidRPr="007D5904" w:rsidRDefault="00ED74FC" w:rsidP="007E6D5A">
      <w:pPr>
        <w:spacing w:line="240" w:lineRule="auto"/>
        <w:jc w:val="right"/>
        <w:rPr>
          <w:rFonts w:ascii="Times New Roman" w:hAnsi="Times New Roman"/>
          <w:bCs/>
        </w:rPr>
      </w:pPr>
      <w:r w:rsidRPr="007D5904">
        <w:rPr>
          <w:rFonts w:ascii="Times New Roman" w:hAnsi="Times New Roman"/>
          <w:bCs/>
        </w:rPr>
        <w:t xml:space="preserve">Таблица </w:t>
      </w:r>
      <w:r w:rsidR="00FC2825">
        <w:rPr>
          <w:rFonts w:ascii="Times New Roman" w:hAnsi="Times New Roman"/>
          <w:bCs/>
        </w:rPr>
        <w:t>5</w:t>
      </w:r>
      <w:r w:rsidRPr="007D5904">
        <w:rPr>
          <w:rFonts w:ascii="Times New Roman" w:hAnsi="Times New Roman"/>
          <w:bCs/>
        </w:rPr>
        <w:t>.3.1</w:t>
      </w:r>
    </w:p>
    <w:p w14:paraId="7473FAEA" w14:textId="77777777" w:rsidR="00ED74FC" w:rsidRPr="007D5904" w:rsidRDefault="00ED74FC" w:rsidP="007E6D5A">
      <w:pPr>
        <w:spacing w:line="240" w:lineRule="auto"/>
        <w:ind w:firstLine="0"/>
        <w:jc w:val="center"/>
        <w:rPr>
          <w:rFonts w:ascii="Times New Roman" w:hAnsi="Times New Roman"/>
          <w:bCs/>
        </w:rPr>
      </w:pPr>
      <w:r w:rsidRPr="007D5904">
        <w:rPr>
          <w:rFonts w:ascii="Times New Roman" w:hAnsi="Times New Roman"/>
          <w:bCs/>
        </w:rPr>
        <w:t>Основные показатели функционирования учреждений культуры</w:t>
      </w:r>
    </w:p>
    <w:p w14:paraId="206DD7E6" w14:textId="77777777" w:rsidR="00ED74FC" w:rsidRDefault="00A51AF4" w:rsidP="007E6D5A">
      <w:pPr>
        <w:spacing w:line="240" w:lineRule="auto"/>
        <w:ind w:firstLine="0"/>
        <w:jc w:val="center"/>
        <w:rPr>
          <w:rFonts w:ascii="Times New Roman" w:hAnsi="Times New Roman"/>
          <w:bCs/>
        </w:rPr>
      </w:pPr>
      <w:r w:rsidRPr="00AE5A3A">
        <w:rPr>
          <w:rFonts w:ascii="Times New Roman" w:hAnsi="Times New Roman"/>
        </w:rPr>
        <w:t>Кызыл-Урупского</w:t>
      </w:r>
      <w:r w:rsidR="007247A9">
        <w:rPr>
          <w:rFonts w:ascii="Times New Roman" w:hAnsi="Times New Roman"/>
          <w:bCs/>
        </w:rPr>
        <w:t xml:space="preserve"> </w:t>
      </w:r>
      <w:r w:rsidR="007D5904" w:rsidRPr="007D5904">
        <w:rPr>
          <w:rFonts w:ascii="Times New Roman" w:hAnsi="Times New Roman"/>
          <w:bCs/>
        </w:rPr>
        <w:t>с</w:t>
      </w:r>
      <w:r w:rsidR="00D15C2E" w:rsidRPr="007D5904">
        <w:rPr>
          <w:rFonts w:ascii="Times New Roman" w:hAnsi="Times New Roman"/>
          <w:bCs/>
        </w:rPr>
        <w:t xml:space="preserve">ельского поселения </w:t>
      </w:r>
    </w:p>
    <w:p w14:paraId="310053D2" w14:textId="77777777" w:rsidR="00057D9E" w:rsidRDefault="00057D9E" w:rsidP="007E6D5A">
      <w:pPr>
        <w:spacing w:line="240" w:lineRule="auto"/>
        <w:ind w:firstLine="0"/>
        <w:jc w:val="center"/>
        <w:rPr>
          <w:rFonts w:ascii="Times New Roman" w:hAnsi="Times New Roman"/>
          <w:bCs/>
        </w:rPr>
      </w:pPr>
    </w:p>
    <w:tbl>
      <w:tblPr>
        <w:tblStyle w:val="a3"/>
        <w:tblW w:w="9580" w:type="dxa"/>
        <w:tblLayout w:type="fixed"/>
        <w:tblLook w:val="04A0" w:firstRow="1" w:lastRow="0" w:firstColumn="1" w:lastColumn="0" w:noHBand="0" w:noVBand="1"/>
      </w:tblPr>
      <w:tblGrid>
        <w:gridCol w:w="534"/>
        <w:gridCol w:w="2693"/>
        <w:gridCol w:w="1701"/>
        <w:gridCol w:w="1417"/>
        <w:gridCol w:w="1418"/>
        <w:gridCol w:w="1817"/>
      </w:tblGrid>
      <w:tr w:rsidR="00EB670B" w:rsidRPr="00E05EDB" w14:paraId="3A778548" w14:textId="77777777" w:rsidTr="007E6D5A">
        <w:trPr>
          <w:trHeight w:val="723"/>
        </w:trPr>
        <w:tc>
          <w:tcPr>
            <w:tcW w:w="534" w:type="dxa"/>
            <w:vAlign w:val="center"/>
          </w:tcPr>
          <w:p w14:paraId="749C5AC7" w14:textId="77777777" w:rsidR="00EB670B" w:rsidRPr="007E6D5A" w:rsidRDefault="00EB670B" w:rsidP="004606C4">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 п/п</w:t>
            </w:r>
          </w:p>
        </w:tc>
        <w:tc>
          <w:tcPr>
            <w:tcW w:w="2693" w:type="dxa"/>
            <w:vAlign w:val="center"/>
          </w:tcPr>
          <w:p w14:paraId="2D538D0A" w14:textId="77777777" w:rsidR="00EB670B" w:rsidRPr="007E6D5A" w:rsidRDefault="00EB670B" w:rsidP="004606C4">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Наименование, местоположение</w:t>
            </w:r>
          </w:p>
        </w:tc>
        <w:tc>
          <w:tcPr>
            <w:tcW w:w="1701" w:type="dxa"/>
            <w:vAlign w:val="center"/>
          </w:tcPr>
          <w:p w14:paraId="79567F23" w14:textId="77777777" w:rsidR="00EB670B" w:rsidRPr="007E6D5A" w:rsidRDefault="007E6D5A" w:rsidP="004606C4">
            <w:pPr>
              <w:spacing w:line="240" w:lineRule="auto"/>
              <w:ind w:firstLine="0"/>
              <w:jc w:val="center"/>
              <w:rPr>
                <w:rFonts w:ascii="Times New Roman" w:hAnsi="Times New Roman"/>
                <w:b/>
                <w:bCs/>
                <w:sz w:val="20"/>
                <w:szCs w:val="20"/>
              </w:rPr>
            </w:pPr>
            <w:r>
              <w:rPr>
                <w:rFonts w:ascii="Times New Roman" w:hAnsi="Times New Roman"/>
                <w:b/>
                <w:bCs/>
                <w:sz w:val="20"/>
                <w:szCs w:val="20"/>
              </w:rPr>
              <w:t>Адрес</w:t>
            </w:r>
          </w:p>
        </w:tc>
        <w:tc>
          <w:tcPr>
            <w:tcW w:w="1417" w:type="dxa"/>
            <w:vAlign w:val="center"/>
          </w:tcPr>
          <w:p w14:paraId="06585F00" w14:textId="77777777" w:rsidR="00EB670B" w:rsidRPr="007E6D5A" w:rsidRDefault="007247A9" w:rsidP="004606C4">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Проектная площадь</w:t>
            </w:r>
          </w:p>
        </w:tc>
        <w:tc>
          <w:tcPr>
            <w:tcW w:w="1418" w:type="dxa"/>
            <w:vAlign w:val="center"/>
          </w:tcPr>
          <w:p w14:paraId="07412B17" w14:textId="77777777" w:rsidR="00EB670B" w:rsidRPr="007E6D5A" w:rsidRDefault="007E6D5A" w:rsidP="004606C4">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Количество посещений</w:t>
            </w:r>
          </w:p>
        </w:tc>
        <w:tc>
          <w:tcPr>
            <w:tcW w:w="1817" w:type="dxa"/>
            <w:vAlign w:val="center"/>
          </w:tcPr>
          <w:p w14:paraId="6A1ECBA6" w14:textId="77777777" w:rsidR="00EB670B" w:rsidRPr="007E6D5A" w:rsidRDefault="007247A9" w:rsidP="007247A9">
            <w:pPr>
              <w:spacing w:line="240" w:lineRule="auto"/>
              <w:ind w:firstLine="0"/>
              <w:jc w:val="center"/>
              <w:rPr>
                <w:rFonts w:ascii="Times New Roman" w:hAnsi="Times New Roman"/>
                <w:b/>
                <w:bCs/>
                <w:sz w:val="20"/>
                <w:szCs w:val="20"/>
              </w:rPr>
            </w:pPr>
            <w:r w:rsidRPr="007E6D5A">
              <w:rPr>
                <w:rFonts w:ascii="Times New Roman" w:hAnsi="Times New Roman"/>
                <w:b/>
                <w:bCs/>
                <w:sz w:val="20"/>
                <w:szCs w:val="20"/>
              </w:rPr>
              <w:t>Проектная мощность</w:t>
            </w:r>
          </w:p>
        </w:tc>
      </w:tr>
      <w:tr w:rsidR="00EB670B" w:rsidRPr="00E05EDB" w14:paraId="2F71B047" w14:textId="77777777" w:rsidTr="007E6D5A">
        <w:tc>
          <w:tcPr>
            <w:tcW w:w="534" w:type="dxa"/>
            <w:vAlign w:val="center"/>
          </w:tcPr>
          <w:p w14:paraId="1640FD2A" w14:textId="77777777" w:rsidR="00EB670B" w:rsidRPr="00E05EDB" w:rsidRDefault="00EB670B" w:rsidP="00ED74FC">
            <w:pPr>
              <w:spacing w:line="240" w:lineRule="auto"/>
              <w:ind w:firstLine="0"/>
              <w:jc w:val="center"/>
              <w:rPr>
                <w:rFonts w:ascii="Times New Roman" w:hAnsi="Times New Roman"/>
                <w:bCs/>
                <w:sz w:val="20"/>
                <w:szCs w:val="20"/>
              </w:rPr>
            </w:pPr>
            <w:r w:rsidRPr="00E05EDB">
              <w:rPr>
                <w:rFonts w:ascii="Times New Roman" w:hAnsi="Times New Roman"/>
                <w:bCs/>
                <w:sz w:val="20"/>
                <w:szCs w:val="20"/>
              </w:rPr>
              <w:t>1</w:t>
            </w:r>
          </w:p>
        </w:tc>
        <w:tc>
          <w:tcPr>
            <w:tcW w:w="2693" w:type="dxa"/>
            <w:vAlign w:val="center"/>
          </w:tcPr>
          <w:p w14:paraId="563CFE36" w14:textId="77777777" w:rsidR="007E6D5A" w:rsidRPr="00E05EDB" w:rsidRDefault="007E6D5A" w:rsidP="007E6D5A">
            <w:pPr>
              <w:spacing w:line="240" w:lineRule="auto"/>
              <w:ind w:firstLine="0"/>
              <w:jc w:val="left"/>
              <w:rPr>
                <w:rFonts w:ascii="Times New Roman" w:hAnsi="Times New Roman"/>
                <w:bCs/>
                <w:sz w:val="20"/>
                <w:szCs w:val="20"/>
              </w:rPr>
            </w:pPr>
            <w:r>
              <w:rPr>
                <w:rFonts w:ascii="Times New Roman" w:hAnsi="Times New Roman"/>
                <w:bCs/>
                <w:sz w:val="20"/>
                <w:szCs w:val="20"/>
              </w:rPr>
              <w:t>Сельский Д</w:t>
            </w:r>
            <w:r w:rsidR="007247A9" w:rsidRPr="007247A9">
              <w:rPr>
                <w:rFonts w:ascii="Times New Roman" w:hAnsi="Times New Roman"/>
                <w:bCs/>
                <w:sz w:val="20"/>
                <w:szCs w:val="20"/>
              </w:rPr>
              <w:t>ом культуры</w:t>
            </w:r>
          </w:p>
          <w:p w14:paraId="7CF1422B" w14:textId="77777777" w:rsidR="00EB670B" w:rsidRPr="00E05EDB" w:rsidRDefault="00EB670B" w:rsidP="007247A9">
            <w:pPr>
              <w:spacing w:line="240" w:lineRule="auto"/>
              <w:ind w:firstLine="0"/>
              <w:jc w:val="left"/>
              <w:rPr>
                <w:rFonts w:ascii="Times New Roman" w:hAnsi="Times New Roman"/>
                <w:bCs/>
                <w:sz w:val="20"/>
                <w:szCs w:val="20"/>
              </w:rPr>
            </w:pPr>
          </w:p>
        </w:tc>
        <w:tc>
          <w:tcPr>
            <w:tcW w:w="1701" w:type="dxa"/>
            <w:vAlign w:val="center"/>
          </w:tcPr>
          <w:p w14:paraId="4E8462AE" w14:textId="77777777" w:rsidR="007E6D5A" w:rsidRPr="007E6D5A" w:rsidRDefault="007E6D5A" w:rsidP="007E6D5A">
            <w:pPr>
              <w:spacing w:line="240" w:lineRule="auto"/>
              <w:ind w:firstLine="0"/>
              <w:jc w:val="center"/>
              <w:rPr>
                <w:rFonts w:ascii="Times New Roman" w:hAnsi="Times New Roman"/>
                <w:bCs/>
                <w:sz w:val="20"/>
                <w:szCs w:val="20"/>
              </w:rPr>
            </w:pPr>
            <w:r w:rsidRPr="007E6D5A">
              <w:rPr>
                <w:rFonts w:ascii="Times New Roman" w:hAnsi="Times New Roman"/>
                <w:bCs/>
                <w:sz w:val="20"/>
                <w:szCs w:val="20"/>
              </w:rPr>
              <w:t xml:space="preserve">а. Кызыл-Уруп </w:t>
            </w:r>
          </w:p>
          <w:p w14:paraId="47CA9F2D" w14:textId="77777777" w:rsidR="00EB670B" w:rsidRPr="00E05EDB" w:rsidRDefault="007E6D5A" w:rsidP="007E6D5A">
            <w:pPr>
              <w:spacing w:line="240" w:lineRule="auto"/>
              <w:ind w:firstLine="0"/>
              <w:jc w:val="center"/>
              <w:rPr>
                <w:rFonts w:ascii="Times New Roman" w:hAnsi="Times New Roman"/>
                <w:bCs/>
                <w:sz w:val="20"/>
                <w:szCs w:val="20"/>
              </w:rPr>
            </w:pPr>
            <w:r w:rsidRPr="007E6D5A">
              <w:rPr>
                <w:rFonts w:ascii="Times New Roman" w:hAnsi="Times New Roman"/>
                <w:bCs/>
                <w:sz w:val="20"/>
                <w:szCs w:val="20"/>
              </w:rPr>
              <w:t>ул. Пионерская, 21 «а»</w:t>
            </w:r>
          </w:p>
        </w:tc>
        <w:tc>
          <w:tcPr>
            <w:tcW w:w="1417" w:type="dxa"/>
            <w:vAlign w:val="center"/>
          </w:tcPr>
          <w:p w14:paraId="434965C0" w14:textId="77777777" w:rsidR="00EB670B" w:rsidRPr="00E05EDB" w:rsidRDefault="00A51AF4" w:rsidP="00003355">
            <w:pPr>
              <w:spacing w:line="240" w:lineRule="auto"/>
              <w:ind w:firstLine="0"/>
              <w:jc w:val="center"/>
              <w:rPr>
                <w:rFonts w:ascii="Times New Roman" w:hAnsi="Times New Roman"/>
                <w:bCs/>
                <w:sz w:val="20"/>
                <w:szCs w:val="20"/>
              </w:rPr>
            </w:pPr>
            <w:r>
              <w:rPr>
                <w:rFonts w:ascii="Times New Roman" w:hAnsi="Times New Roman"/>
                <w:bCs/>
                <w:sz w:val="20"/>
                <w:szCs w:val="20"/>
              </w:rPr>
              <w:t>884,7</w:t>
            </w:r>
          </w:p>
        </w:tc>
        <w:tc>
          <w:tcPr>
            <w:tcW w:w="1418" w:type="dxa"/>
            <w:vAlign w:val="center"/>
          </w:tcPr>
          <w:p w14:paraId="71D15FDF" w14:textId="77777777" w:rsidR="00EB670B" w:rsidRPr="00E05EDB" w:rsidRDefault="00A51AF4" w:rsidP="00ED74FC">
            <w:pPr>
              <w:spacing w:line="240" w:lineRule="auto"/>
              <w:ind w:firstLine="0"/>
              <w:jc w:val="center"/>
              <w:rPr>
                <w:rFonts w:ascii="Times New Roman" w:hAnsi="Times New Roman"/>
                <w:bCs/>
                <w:sz w:val="20"/>
                <w:szCs w:val="20"/>
              </w:rPr>
            </w:pPr>
            <w:r>
              <w:rPr>
                <w:rFonts w:ascii="Times New Roman" w:hAnsi="Times New Roman"/>
                <w:bCs/>
                <w:sz w:val="20"/>
                <w:szCs w:val="20"/>
              </w:rPr>
              <w:t>3800</w:t>
            </w:r>
          </w:p>
        </w:tc>
        <w:tc>
          <w:tcPr>
            <w:tcW w:w="1817" w:type="dxa"/>
            <w:vAlign w:val="center"/>
          </w:tcPr>
          <w:p w14:paraId="0857E826" w14:textId="77777777" w:rsidR="00A84FEC" w:rsidRPr="00B659D9" w:rsidRDefault="00A51AF4" w:rsidP="00ED74FC">
            <w:pPr>
              <w:spacing w:line="240" w:lineRule="auto"/>
              <w:ind w:firstLine="0"/>
              <w:jc w:val="center"/>
              <w:rPr>
                <w:rFonts w:ascii="Times New Roman" w:hAnsi="Times New Roman"/>
                <w:bCs/>
                <w:sz w:val="20"/>
                <w:szCs w:val="20"/>
              </w:rPr>
            </w:pPr>
            <w:r>
              <w:rPr>
                <w:rFonts w:ascii="Times New Roman" w:hAnsi="Times New Roman"/>
                <w:bCs/>
                <w:sz w:val="20"/>
                <w:szCs w:val="20"/>
              </w:rPr>
              <w:t>250</w:t>
            </w:r>
            <w:r w:rsidR="007247A9">
              <w:rPr>
                <w:rFonts w:ascii="Times New Roman" w:hAnsi="Times New Roman"/>
                <w:bCs/>
                <w:sz w:val="20"/>
                <w:szCs w:val="20"/>
              </w:rPr>
              <w:t xml:space="preserve"> мест</w:t>
            </w:r>
          </w:p>
        </w:tc>
      </w:tr>
      <w:tr w:rsidR="007247A9" w:rsidRPr="00D15C2E" w14:paraId="7349669E" w14:textId="77777777" w:rsidTr="007E6D5A">
        <w:tc>
          <w:tcPr>
            <w:tcW w:w="534" w:type="dxa"/>
            <w:vAlign w:val="center"/>
          </w:tcPr>
          <w:p w14:paraId="37846FA8" w14:textId="77777777" w:rsidR="007247A9" w:rsidRPr="00E05EDB" w:rsidRDefault="007247A9" w:rsidP="00ED74FC">
            <w:pPr>
              <w:spacing w:line="240" w:lineRule="auto"/>
              <w:ind w:firstLine="0"/>
              <w:jc w:val="center"/>
              <w:rPr>
                <w:rFonts w:ascii="Times New Roman" w:hAnsi="Times New Roman"/>
                <w:bCs/>
                <w:sz w:val="20"/>
                <w:szCs w:val="20"/>
              </w:rPr>
            </w:pPr>
            <w:r w:rsidRPr="00E05EDB">
              <w:rPr>
                <w:rFonts w:ascii="Times New Roman" w:hAnsi="Times New Roman"/>
                <w:bCs/>
                <w:sz w:val="20"/>
                <w:szCs w:val="20"/>
              </w:rPr>
              <w:t>2</w:t>
            </w:r>
          </w:p>
        </w:tc>
        <w:tc>
          <w:tcPr>
            <w:tcW w:w="2693" w:type="dxa"/>
            <w:vAlign w:val="center"/>
          </w:tcPr>
          <w:p w14:paraId="6EBC4E07" w14:textId="77777777" w:rsidR="007247A9" w:rsidRPr="00E05EDB" w:rsidRDefault="007E6D5A" w:rsidP="007247A9">
            <w:pPr>
              <w:spacing w:line="240" w:lineRule="auto"/>
              <w:ind w:firstLine="0"/>
              <w:jc w:val="left"/>
              <w:rPr>
                <w:rFonts w:ascii="Times New Roman" w:hAnsi="Times New Roman"/>
                <w:bCs/>
                <w:sz w:val="20"/>
                <w:szCs w:val="20"/>
              </w:rPr>
            </w:pPr>
            <w:r w:rsidRPr="007E6D5A">
              <w:rPr>
                <w:rFonts w:ascii="Times New Roman" w:hAnsi="Times New Roman"/>
                <w:bCs/>
                <w:sz w:val="20"/>
                <w:szCs w:val="20"/>
              </w:rPr>
              <w:t>Библиотека  а. Кызыл-Уруп (находится в здании</w:t>
            </w:r>
            <w:r w:rsidR="00A51AF4">
              <w:rPr>
                <w:rFonts w:ascii="Times New Roman" w:hAnsi="Times New Roman"/>
                <w:bCs/>
                <w:sz w:val="20"/>
                <w:szCs w:val="20"/>
              </w:rPr>
              <w:t xml:space="preserve"> Д</w:t>
            </w:r>
            <w:r w:rsidRPr="007E6D5A">
              <w:rPr>
                <w:rFonts w:ascii="Times New Roman" w:hAnsi="Times New Roman"/>
                <w:bCs/>
                <w:sz w:val="20"/>
                <w:szCs w:val="20"/>
              </w:rPr>
              <w:t>ома культуры)</w:t>
            </w:r>
          </w:p>
        </w:tc>
        <w:tc>
          <w:tcPr>
            <w:tcW w:w="1701" w:type="dxa"/>
            <w:vAlign w:val="center"/>
          </w:tcPr>
          <w:p w14:paraId="490A661E" w14:textId="77777777" w:rsidR="007E6D5A" w:rsidRPr="007E6D5A" w:rsidRDefault="007E6D5A" w:rsidP="007E6D5A">
            <w:pPr>
              <w:spacing w:line="240" w:lineRule="auto"/>
              <w:ind w:firstLine="0"/>
              <w:jc w:val="center"/>
              <w:rPr>
                <w:rFonts w:ascii="Times New Roman" w:hAnsi="Times New Roman"/>
                <w:bCs/>
                <w:sz w:val="20"/>
                <w:szCs w:val="20"/>
              </w:rPr>
            </w:pPr>
            <w:r w:rsidRPr="007E6D5A">
              <w:rPr>
                <w:rFonts w:ascii="Times New Roman" w:hAnsi="Times New Roman"/>
                <w:bCs/>
                <w:sz w:val="20"/>
                <w:szCs w:val="20"/>
              </w:rPr>
              <w:t xml:space="preserve">а. Кызыл-Уруп </w:t>
            </w:r>
          </w:p>
          <w:p w14:paraId="2EFC653E" w14:textId="77777777" w:rsidR="007247A9" w:rsidRPr="00E05EDB" w:rsidRDefault="007E6D5A" w:rsidP="007E6D5A">
            <w:pPr>
              <w:spacing w:line="240" w:lineRule="auto"/>
              <w:ind w:firstLine="0"/>
              <w:jc w:val="center"/>
              <w:rPr>
                <w:rFonts w:ascii="Times New Roman" w:hAnsi="Times New Roman"/>
                <w:bCs/>
                <w:sz w:val="20"/>
                <w:szCs w:val="20"/>
              </w:rPr>
            </w:pPr>
            <w:r w:rsidRPr="007E6D5A">
              <w:rPr>
                <w:rFonts w:ascii="Times New Roman" w:hAnsi="Times New Roman"/>
                <w:bCs/>
                <w:sz w:val="20"/>
                <w:szCs w:val="20"/>
              </w:rPr>
              <w:t>ул. Пионерская, 21 «а»</w:t>
            </w:r>
          </w:p>
        </w:tc>
        <w:tc>
          <w:tcPr>
            <w:tcW w:w="1417" w:type="dxa"/>
            <w:vAlign w:val="center"/>
          </w:tcPr>
          <w:p w14:paraId="23C4B4EC" w14:textId="77777777" w:rsidR="007247A9" w:rsidRPr="00E05EDB" w:rsidRDefault="00A51AF4" w:rsidP="00ED74FC">
            <w:pPr>
              <w:spacing w:line="240" w:lineRule="auto"/>
              <w:ind w:firstLine="0"/>
              <w:jc w:val="center"/>
              <w:rPr>
                <w:rFonts w:ascii="Times New Roman" w:hAnsi="Times New Roman"/>
                <w:bCs/>
                <w:sz w:val="20"/>
                <w:szCs w:val="20"/>
              </w:rPr>
            </w:pPr>
            <w:r>
              <w:rPr>
                <w:rFonts w:ascii="Times New Roman" w:hAnsi="Times New Roman"/>
                <w:bCs/>
                <w:sz w:val="20"/>
                <w:szCs w:val="20"/>
              </w:rPr>
              <w:t>40,0</w:t>
            </w:r>
          </w:p>
        </w:tc>
        <w:tc>
          <w:tcPr>
            <w:tcW w:w="1418" w:type="dxa"/>
            <w:vAlign w:val="center"/>
          </w:tcPr>
          <w:p w14:paraId="4C5D7A74" w14:textId="77777777" w:rsidR="007247A9" w:rsidRPr="00E05EDB" w:rsidRDefault="00A51AF4" w:rsidP="007247A9">
            <w:pPr>
              <w:spacing w:line="240" w:lineRule="auto"/>
              <w:ind w:firstLine="0"/>
              <w:jc w:val="center"/>
              <w:rPr>
                <w:rFonts w:ascii="Times New Roman" w:hAnsi="Times New Roman"/>
                <w:bCs/>
                <w:sz w:val="20"/>
                <w:szCs w:val="20"/>
              </w:rPr>
            </w:pPr>
            <w:r>
              <w:rPr>
                <w:rFonts w:ascii="Times New Roman" w:hAnsi="Times New Roman"/>
                <w:bCs/>
                <w:sz w:val="20"/>
                <w:szCs w:val="20"/>
              </w:rPr>
              <w:t>809</w:t>
            </w:r>
          </w:p>
        </w:tc>
        <w:tc>
          <w:tcPr>
            <w:tcW w:w="1817" w:type="dxa"/>
            <w:vAlign w:val="center"/>
          </w:tcPr>
          <w:p w14:paraId="392FA13D" w14:textId="77777777" w:rsidR="007247A9" w:rsidRPr="00B659D9" w:rsidRDefault="00A51AF4" w:rsidP="007247A9">
            <w:pPr>
              <w:spacing w:line="240" w:lineRule="auto"/>
              <w:ind w:firstLine="0"/>
              <w:jc w:val="center"/>
              <w:rPr>
                <w:rFonts w:ascii="Times New Roman" w:hAnsi="Times New Roman"/>
                <w:bCs/>
                <w:sz w:val="20"/>
                <w:szCs w:val="20"/>
              </w:rPr>
            </w:pPr>
            <w:r>
              <w:rPr>
                <w:rFonts w:ascii="Times New Roman" w:hAnsi="Times New Roman"/>
                <w:bCs/>
                <w:sz w:val="20"/>
                <w:szCs w:val="20"/>
              </w:rPr>
              <w:t>5341</w:t>
            </w:r>
            <w:r w:rsidR="007247A9" w:rsidRPr="007247A9">
              <w:rPr>
                <w:rFonts w:ascii="Times New Roman" w:hAnsi="Times New Roman"/>
                <w:bCs/>
                <w:sz w:val="20"/>
                <w:szCs w:val="20"/>
              </w:rPr>
              <w:t xml:space="preserve"> ед. хранения</w:t>
            </w:r>
          </w:p>
        </w:tc>
      </w:tr>
    </w:tbl>
    <w:p w14:paraId="61F2A3D9" w14:textId="77777777" w:rsidR="0014501E" w:rsidRPr="00D15C2E" w:rsidRDefault="0014501E" w:rsidP="00ED74FC">
      <w:pPr>
        <w:tabs>
          <w:tab w:val="left" w:pos="284"/>
        </w:tabs>
        <w:spacing w:line="240" w:lineRule="auto"/>
        <w:ind w:left="851"/>
        <w:rPr>
          <w:rFonts w:ascii="Times New Roman" w:hAnsi="Times New Roman"/>
          <w:highlight w:val="yellow"/>
          <w:lang w:eastAsia="ar-SA"/>
        </w:rPr>
      </w:pPr>
    </w:p>
    <w:p w14:paraId="34849DC4" w14:textId="77777777" w:rsidR="007247A9" w:rsidRPr="007247A9" w:rsidRDefault="007247A9" w:rsidP="007247A9">
      <w:pPr>
        <w:tabs>
          <w:tab w:val="left" w:pos="284"/>
        </w:tabs>
        <w:spacing w:line="240" w:lineRule="auto"/>
        <w:rPr>
          <w:rFonts w:ascii="Times New Roman" w:hAnsi="Times New Roman"/>
          <w:lang w:eastAsia="ar-SA"/>
        </w:rPr>
      </w:pPr>
      <w:r w:rsidRPr="007247A9">
        <w:rPr>
          <w:rFonts w:ascii="Times New Roman" w:hAnsi="Times New Roman"/>
          <w:lang w:eastAsia="ar-SA"/>
        </w:rPr>
        <w:t>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Все объекты культуры находятся в удовлетворительном состоянии.</w:t>
      </w:r>
    </w:p>
    <w:p w14:paraId="5EA52B30" w14:textId="77777777" w:rsidR="00492C1E" w:rsidRPr="007247A9" w:rsidRDefault="007247A9" w:rsidP="007247A9">
      <w:pPr>
        <w:tabs>
          <w:tab w:val="left" w:pos="284"/>
        </w:tabs>
        <w:spacing w:line="240" w:lineRule="auto"/>
        <w:rPr>
          <w:rFonts w:ascii="Times New Roman" w:hAnsi="Times New Roman"/>
          <w:lang w:eastAsia="ar-SA"/>
        </w:rPr>
      </w:pPr>
      <w:r w:rsidRPr="007247A9">
        <w:rPr>
          <w:rFonts w:ascii="Times New Roman" w:hAnsi="Times New Roman"/>
          <w:lang w:eastAsia="ar-SA"/>
        </w:rPr>
        <w:t>Сельское поселение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14:paraId="0176B91E" w14:textId="37D94357" w:rsidR="00ED74FC" w:rsidRPr="00863E8F" w:rsidRDefault="00FC2825" w:rsidP="00863E8F">
      <w:pPr>
        <w:pStyle w:val="20"/>
        <w:jc w:val="center"/>
        <w:rPr>
          <w:rFonts w:ascii="Times New Roman" w:hAnsi="Times New Roman"/>
          <w:i w:val="0"/>
          <w:sz w:val="26"/>
          <w:szCs w:val="26"/>
        </w:rPr>
      </w:pPr>
      <w:bookmarkStart w:id="35" w:name="_Toc151226093"/>
      <w:r>
        <w:rPr>
          <w:rFonts w:ascii="Times New Roman" w:hAnsi="Times New Roman"/>
          <w:i w:val="0"/>
          <w:sz w:val="26"/>
          <w:szCs w:val="26"/>
        </w:rPr>
        <w:lastRenderedPageBreak/>
        <w:t>5</w:t>
      </w:r>
      <w:r w:rsidR="00ED74FC" w:rsidRPr="00863E8F">
        <w:rPr>
          <w:rFonts w:ascii="Times New Roman" w:hAnsi="Times New Roman"/>
          <w:i w:val="0"/>
          <w:sz w:val="26"/>
          <w:szCs w:val="26"/>
        </w:rPr>
        <w:t>.4. Физическая культура и спорт</w:t>
      </w:r>
      <w:bookmarkEnd w:id="35"/>
    </w:p>
    <w:p w14:paraId="42A85DDC" w14:textId="77777777" w:rsidR="00F7588E" w:rsidRPr="004065F1" w:rsidRDefault="00F7588E" w:rsidP="00F7588E">
      <w:pPr>
        <w:spacing w:line="240" w:lineRule="auto"/>
        <w:jc w:val="right"/>
        <w:rPr>
          <w:rFonts w:ascii="Times New Roman" w:hAnsi="Times New Roman"/>
          <w:b/>
        </w:rPr>
      </w:pPr>
    </w:p>
    <w:p w14:paraId="50258FF9" w14:textId="77777777" w:rsidR="00ED74FC" w:rsidRPr="004065F1" w:rsidRDefault="00ED74FC" w:rsidP="00F7588E">
      <w:pPr>
        <w:spacing w:line="240" w:lineRule="auto"/>
        <w:rPr>
          <w:rFonts w:ascii="Times New Roman" w:hAnsi="Times New Roman"/>
        </w:rPr>
      </w:pPr>
      <w:r w:rsidRPr="004065F1">
        <w:rPr>
          <w:rFonts w:ascii="Times New Roman" w:hAnsi="Times New Roman"/>
        </w:rPr>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w:t>
      </w:r>
      <w:r w:rsidR="007247A9">
        <w:rPr>
          <w:rFonts w:ascii="Times New Roman" w:hAnsi="Times New Roman"/>
        </w:rPr>
        <w:t>Урупского муниципального района</w:t>
      </w:r>
      <w:r w:rsidR="00970115">
        <w:rPr>
          <w:rFonts w:ascii="Times New Roman" w:hAnsi="Times New Roman"/>
        </w:rPr>
        <w:t xml:space="preserve"> </w:t>
      </w:r>
      <w:r w:rsidRPr="004065F1">
        <w:rPr>
          <w:rFonts w:ascii="Times New Roman" w:hAnsi="Times New Roman"/>
        </w:rPr>
        <w:t xml:space="preserve">и </w:t>
      </w:r>
      <w:r w:rsidR="00A51AF4" w:rsidRPr="00A51AF4">
        <w:rPr>
          <w:rFonts w:ascii="Times New Roman" w:hAnsi="Times New Roman"/>
        </w:rPr>
        <w:t>Кызыл-Урупского</w:t>
      </w:r>
      <w:r w:rsidR="007247A9">
        <w:rPr>
          <w:rFonts w:ascii="Times New Roman" w:hAnsi="Times New Roman"/>
        </w:rPr>
        <w:t xml:space="preserve"> </w:t>
      </w:r>
      <w:r w:rsidR="004065F1" w:rsidRPr="004065F1">
        <w:rPr>
          <w:rFonts w:ascii="Times New Roman" w:hAnsi="Times New Roman"/>
        </w:rPr>
        <w:t>с</w:t>
      </w:r>
      <w:r w:rsidR="007247A9">
        <w:rPr>
          <w:rFonts w:ascii="Times New Roman" w:hAnsi="Times New Roman"/>
        </w:rPr>
        <w:t>ельского поселения</w:t>
      </w:r>
      <w:r w:rsidRPr="004065F1">
        <w:rPr>
          <w:rFonts w:ascii="Times New Roman" w:hAnsi="Times New Roman"/>
        </w:rPr>
        <w:t>.</w:t>
      </w:r>
    </w:p>
    <w:p w14:paraId="4C111A99" w14:textId="77777777" w:rsidR="00A51AF4" w:rsidRPr="00A51AF4" w:rsidRDefault="00A51AF4" w:rsidP="00A51AF4">
      <w:pPr>
        <w:spacing w:line="240" w:lineRule="auto"/>
        <w:rPr>
          <w:rFonts w:ascii="Times New Roman" w:hAnsi="Times New Roman"/>
        </w:rPr>
      </w:pPr>
      <w:r w:rsidRPr="00A51AF4">
        <w:rPr>
          <w:rFonts w:ascii="Times New Roman" w:hAnsi="Times New Roman"/>
        </w:rPr>
        <w:t xml:space="preserve">Основу спортивного развития всего Кызыл-Урупского </w:t>
      </w:r>
      <w:r w:rsidRPr="004065F1">
        <w:rPr>
          <w:rFonts w:ascii="Times New Roman" w:hAnsi="Times New Roman"/>
        </w:rPr>
        <w:t>с</w:t>
      </w:r>
      <w:r>
        <w:rPr>
          <w:rFonts w:ascii="Times New Roman" w:hAnsi="Times New Roman"/>
        </w:rPr>
        <w:t>ельского поселения</w:t>
      </w:r>
      <w:r w:rsidRPr="00A51AF4">
        <w:rPr>
          <w:rFonts w:ascii="Times New Roman" w:hAnsi="Times New Roman"/>
        </w:rPr>
        <w:t xml:space="preserve"> составляют общедоступные и расположенные на территории МОУ СОШ с</w:t>
      </w:r>
      <w:r>
        <w:rPr>
          <w:rFonts w:ascii="Times New Roman" w:hAnsi="Times New Roman"/>
        </w:rPr>
        <w:t>портивные объекты. В начале 2022</w:t>
      </w:r>
      <w:r w:rsidRPr="00A51AF4">
        <w:rPr>
          <w:rFonts w:ascii="Times New Roman" w:hAnsi="Times New Roman"/>
        </w:rPr>
        <w:t xml:space="preserve"> года в планируемом поселении располагался 1 спортивный зал (в ведении школы).</w:t>
      </w:r>
    </w:p>
    <w:p w14:paraId="473642F0" w14:textId="77777777" w:rsidR="00A51AF4" w:rsidRPr="00A51AF4" w:rsidRDefault="00A51AF4" w:rsidP="00A51AF4">
      <w:pPr>
        <w:spacing w:line="240" w:lineRule="auto"/>
        <w:rPr>
          <w:rFonts w:ascii="Times New Roman" w:hAnsi="Times New Roman"/>
        </w:rPr>
      </w:pPr>
      <w:r w:rsidRPr="00A51AF4">
        <w:rPr>
          <w:rFonts w:ascii="Times New Roman" w:hAnsi="Times New Roman"/>
        </w:rPr>
        <w:t>На территории муниципального образования нет действующих спортклубов.</w:t>
      </w:r>
    </w:p>
    <w:p w14:paraId="07B2C57C" w14:textId="77777777" w:rsidR="008B07E8" w:rsidRDefault="00A51AF4" w:rsidP="00A51AF4">
      <w:pPr>
        <w:spacing w:line="240" w:lineRule="auto"/>
        <w:rPr>
          <w:rFonts w:ascii="Times New Roman" w:hAnsi="Times New Roman"/>
        </w:rPr>
      </w:pPr>
      <w:r w:rsidRPr="00A51AF4">
        <w:rPr>
          <w:rFonts w:ascii="Times New Roman" w:hAnsi="Times New Roman"/>
        </w:rPr>
        <w:t>Главным направлением при развитии спортивной инфраструктуры в дальнейшем должна стать строительство новых комплексных спортивных сооружений, 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w:t>
      </w:r>
    </w:p>
    <w:p w14:paraId="704EE6C8" w14:textId="77777777" w:rsidR="00A325CA" w:rsidRPr="00044D12" w:rsidRDefault="00A325CA" w:rsidP="005D6C33">
      <w:pPr>
        <w:spacing w:line="240" w:lineRule="auto"/>
        <w:rPr>
          <w:rFonts w:ascii="Times New Roman" w:hAnsi="Times New Roman"/>
        </w:rPr>
      </w:pPr>
      <w:r w:rsidRPr="00044D12">
        <w:rPr>
          <w:rFonts w:ascii="Times New Roman" w:hAnsi="Times New Roman"/>
        </w:rPr>
        <w:t>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14:paraId="1DF88477" w14:textId="77777777" w:rsidR="00ED74FC" w:rsidRPr="001D181B" w:rsidRDefault="00ED74FC" w:rsidP="00A51AF4">
      <w:pPr>
        <w:spacing w:line="240" w:lineRule="auto"/>
        <w:rPr>
          <w:rFonts w:ascii="Times New Roman" w:hAnsi="Times New Roman"/>
        </w:rPr>
      </w:pPr>
      <w:r w:rsidRPr="0069469E">
        <w:rPr>
          <w:rFonts w:ascii="Times New Roman" w:hAnsi="Times New Roman"/>
        </w:rPr>
        <w:t xml:space="preserve">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w:t>
      </w:r>
      <w:r w:rsidRPr="00C50604">
        <w:rPr>
          <w:rFonts w:ascii="Times New Roman" w:hAnsi="Times New Roman"/>
        </w:rPr>
        <w:t xml:space="preserve">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w:t>
      </w:r>
    </w:p>
    <w:p w14:paraId="61FE7BCE" w14:textId="042AC84B" w:rsidR="00ED74FC" w:rsidRPr="00863E8F" w:rsidRDefault="00FC2825" w:rsidP="00863E8F">
      <w:pPr>
        <w:pStyle w:val="20"/>
        <w:jc w:val="center"/>
        <w:rPr>
          <w:rFonts w:ascii="Times New Roman" w:hAnsi="Times New Roman"/>
          <w:i w:val="0"/>
          <w:sz w:val="26"/>
          <w:szCs w:val="26"/>
        </w:rPr>
      </w:pPr>
      <w:bookmarkStart w:id="36" w:name="_Toc151226094"/>
      <w:r>
        <w:rPr>
          <w:rFonts w:ascii="Times New Roman" w:hAnsi="Times New Roman"/>
          <w:i w:val="0"/>
          <w:sz w:val="26"/>
          <w:szCs w:val="26"/>
        </w:rPr>
        <w:t>5</w:t>
      </w:r>
      <w:r w:rsidR="00ED74FC" w:rsidRPr="00863E8F">
        <w:rPr>
          <w:rFonts w:ascii="Times New Roman" w:hAnsi="Times New Roman"/>
          <w:i w:val="0"/>
          <w:sz w:val="26"/>
          <w:szCs w:val="26"/>
        </w:rPr>
        <w:t>.5. Предприятия торговли, общественного питания, бытового и коммунального обслуживания</w:t>
      </w:r>
      <w:bookmarkEnd w:id="36"/>
    </w:p>
    <w:p w14:paraId="7AE07EF9" w14:textId="77777777" w:rsidR="00CA277D" w:rsidRPr="001D181B" w:rsidRDefault="00CA277D" w:rsidP="00CA277D">
      <w:pPr>
        <w:spacing w:line="240" w:lineRule="auto"/>
        <w:jc w:val="right"/>
        <w:rPr>
          <w:rFonts w:ascii="Times New Roman" w:hAnsi="Times New Roman"/>
          <w:b/>
        </w:rPr>
      </w:pPr>
    </w:p>
    <w:p w14:paraId="1174214D" w14:textId="77777777" w:rsidR="00ED74FC" w:rsidRDefault="00ED74FC" w:rsidP="00CA277D">
      <w:pPr>
        <w:spacing w:line="240" w:lineRule="auto"/>
        <w:rPr>
          <w:rFonts w:ascii="Times New Roman" w:hAnsi="Times New Roman"/>
        </w:rPr>
      </w:pPr>
      <w:r w:rsidRPr="001D181B">
        <w:rPr>
          <w:rFonts w:ascii="Times New Roman" w:hAnsi="Times New Roman"/>
        </w:rPr>
        <w:t>Организация обслуживания населения и создание стройной</w:t>
      </w:r>
      <w:r w:rsidRPr="00976AE9">
        <w:rPr>
          <w:rFonts w:ascii="Times New Roman" w:hAnsi="Times New Roman"/>
        </w:rPr>
        <w:t xml:space="preserve">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14:paraId="2F2E50C7" w14:textId="0BF0F4C2" w:rsidR="001F7C05" w:rsidRDefault="001F7C05" w:rsidP="00CA277D">
      <w:pPr>
        <w:spacing w:line="240" w:lineRule="auto"/>
        <w:rPr>
          <w:rFonts w:ascii="Times New Roman" w:hAnsi="Times New Roman"/>
        </w:rPr>
      </w:pPr>
      <w:r w:rsidRPr="001F7C05">
        <w:rPr>
          <w:rFonts w:ascii="Times New Roman" w:hAnsi="Times New Roman"/>
        </w:rPr>
        <w:t xml:space="preserve">Производством и оказанием услуг занимаются предприятия малого и среднего бизнеса. Статистические данные по развитию сферы торговли и общественного питания в </w:t>
      </w:r>
      <w:r w:rsidR="00A51AF4">
        <w:rPr>
          <w:rFonts w:ascii="Times New Roman" w:hAnsi="Times New Roman"/>
        </w:rPr>
        <w:t>Кызыл-Урупском</w:t>
      </w:r>
      <w:r w:rsidRPr="001F7C05">
        <w:rPr>
          <w:rFonts w:ascii="Times New Roman" w:hAnsi="Times New Roman"/>
        </w:rPr>
        <w:t xml:space="preserve"> сельском поселении представлены в таблице</w:t>
      </w:r>
      <w:r>
        <w:rPr>
          <w:rFonts w:ascii="Times New Roman" w:hAnsi="Times New Roman"/>
        </w:rPr>
        <w:t xml:space="preserve"> </w:t>
      </w:r>
      <w:r w:rsidR="00134C60">
        <w:rPr>
          <w:rFonts w:ascii="Times New Roman" w:hAnsi="Times New Roman"/>
        </w:rPr>
        <w:t>5</w:t>
      </w:r>
      <w:r>
        <w:rPr>
          <w:rFonts w:ascii="Times New Roman" w:hAnsi="Times New Roman"/>
        </w:rPr>
        <w:t>.5.1.</w:t>
      </w:r>
    </w:p>
    <w:p w14:paraId="1EDDB8EA" w14:textId="14DC15D2" w:rsidR="001F7C05" w:rsidRPr="008B07E8" w:rsidRDefault="001F7C05" w:rsidP="001F7C05">
      <w:pPr>
        <w:spacing w:line="240" w:lineRule="auto"/>
        <w:jc w:val="right"/>
        <w:rPr>
          <w:rFonts w:ascii="Times New Roman" w:hAnsi="Times New Roman"/>
          <w:bCs/>
        </w:rPr>
      </w:pPr>
      <w:r w:rsidRPr="008B07E8">
        <w:rPr>
          <w:rFonts w:ascii="Times New Roman" w:hAnsi="Times New Roman"/>
          <w:bCs/>
        </w:rPr>
        <w:t xml:space="preserve">Таблица </w:t>
      </w:r>
      <w:r w:rsidR="00FC2825">
        <w:rPr>
          <w:rFonts w:ascii="Times New Roman" w:hAnsi="Times New Roman"/>
          <w:bCs/>
        </w:rPr>
        <w:t>5</w:t>
      </w:r>
      <w:r w:rsidRPr="008B07E8">
        <w:rPr>
          <w:rFonts w:ascii="Times New Roman" w:hAnsi="Times New Roman"/>
          <w:bCs/>
        </w:rPr>
        <w:t>.5.1</w:t>
      </w:r>
    </w:p>
    <w:p w14:paraId="3B0B9B96" w14:textId="77777777" w:rsidR="001F7C05" w:rsidRDefault="001F7C05" w:rsidP="001F7C05">
      <w:pPr>
        <w:spacing w:line="240" w:lineRule="auto"/>
        <w:jc w:val="center"/>
        <w:rPr>
          <w:rFonts w:ascii="Times New Roman" w:hAnsi="Times New Roman"/>
          <w:bCs/>
        </w:rPr>
      </w:pPr>
      <w:r w:rsidRPr="008B07E8">
        <w:rPr>
          <w:rFonts w:ascii="Times New Roman" w:hAnsi="Times New Roman"/>
          <w:bCs/>
        </w:rPr>
        <w:t>Характеристика платных услуг, объектов торговли и общественного питания</w:t>
      </w:r>
      <w:r w:rsidR="008B07E8">
        <w:rPr>
          <w:rFonts w:ascii="Times New Roman" w:hAnsi="Times New Roman"/>
          <w:bCs/>
        </w:rPr>
        <w:t xml:space="preserve"> на 2021</w:t>
      </w:r>
      <w:r w:rsidRPr="008B07E8">
        <w:rPr>
          <w:rFonts w:ascii="Times New Roman" w:hAnsi="Times New Roman"/>
          <w:bCs/>
        </w:rPr>
        <w:t>г.</w:t>
      </w:r>
      <w:r w:rsidRPr="008B07E8">
        <w:rPr>
          <w:rStyle w:val="aff0"/>
          <w:rFonts w:ascii="Times New Roman" w:hAnsi="Times New Roman"/>
          <w:bCs/>
        </w:rPr>
        <w:footnoteReference w:id="9"/>
      </w:r>
    </w:p>
    <w:p w14:paraId="475C9445" w14:textId="77777777" w:rsidR="008B07E8" w:rsidRPr="008B07E8" w:rsidRDefault="008B07E8" w:rsidP="001F7C05">
      <w:pPr>
        <w:spacing w:line="240" w:lineRule="auto"/>
        <w:jc w:val="center"/>
        <w:rPr>
          <w:rFonts w:ascii="Times New Roman" w:hAnsi="Times New Roman"/>
          <w:bCs/>
        </w:rPr>
      </w:pPr>
    </w:p>
    <w:tbl>
      <w:tblPr>
        <w:tblW w:w="4803" w:type="pct"/>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5458"/>
        <w:gridCol w:w="1888"/>
        <w:gridCol w:w="1668"/>
      </w:tblGrid>
      <w:tr w:rsidR="001F7C05" w:rsidRPr="001F7C05" w14:paraId="0183C0EE"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vAlign w:val="center"/>
            <w:hideMark/>
          </w:tcPr>
          <w:p w14:paraId="45B0FF8C" w14:textId="77777777" w:rsidR="001F7C05" w:rsidRPr="001F7C05" w:rsidRDefault="001F7C05" w:rsidP="001F7C05">
            <w:pPr>
              <w:spacing w:line="240" w:lineRule="auto"/>
              <w:jc w:val="center"/>
              <w:rPr>
                <w:rFonts w:ascii="Times New Roman" w:hAnsi="Times New Roman"/>
                <w:b/>
                <w:bCs/>
              </w:rPr>
            </w:pPr>
            <w:r>
              <w:rPr>
                <w:rFonts w:ascii="Times New Roman" w:hAnsi="Times New Roman"/>
                <w:b/>
                <w:bCs/>
                <w:sz w:val="22"/>
                <w:szCs w:val="22"/>
              </w:rPr>
              <w:t>Наименование</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32486797" w14:textId="77777777" w:rsidR="001F7C05" w:rsidRPr="001F7C05" w:rsidRDefault="001F7C05" w:rsidP="001F7C05">
            <w:pPr>
              <w:spacing w:line="240" w:lineRule="auto"/>
              <w:ind w:firstLine="0"/>
              <w:jc w:val="center"/>
              <w:rPr>
                <w:rFonts w:ascii="Times New Roman" w:hAnsi="Times New Roman"/>
                <w:b/>
                <w:bCs/>
              </w:rPr>
            </w:pPr>
            <w:r w:rsidRPr="001F7C05">
              <w:rPr>
                <w:rFonts w:ascii="Times New Roman" w:hAnsi="Times New Roman"/>
                <w:b/>
                <w:bCs/>
                <w:sz w:val="22"/>
                <w:szCs w:val="22"/>
              </w:rPr>
              <w:t>Ед. измерения</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1EBADB82" w14:textId="77777777" w:rsidR="001F7C05" w:rsidRPr="001F7C05" w:rsidRDefault="001F7C05" w:rsidP="001F7C05">
            <w:pPr>
              <w:spacing w:line="240" w:lineRule="auto"/>
              <w:ind w:firstLine="0"/>
              <w:jc w:val="center"/>
              <w:rPr>
                <w:rFonts w:ascii="Times New Roman" w:hAnsi="Times New Roman"/>
                <w:b/>
                <w:bCs/>
              </w:rPr>
            </w:pPr>
            <w:r w:rsidRPr="001F7C05">
              <w:rPr>
                <w:rFonts w:ascii="Times New Roman" w:hAnsi="Times New Roman"/>
                <w:b/>
                <w:bCs/>
                <w:sz w:val="22"/>
                <w:szCs w:val="22"/>
              </w:rPr>
              <w:t>Показател</w:t>
            </w:r>
            <w:r>
              <w:rPr>
                <w:rFonts w:ascii="Times New Roman" w:hAnsi="Times New Roman"/>
                <w:b/>
                <w:bCs/>
                <w:sz w:val="22"/>
                <w:szCs w:val="22"/>
              </w:rPr>
              <w:t>ь</w:t>
            </w:r>
          </w:p>
        </w:tc>
      </w:tr>
      <w:tr w:rsidR="001F7C05" w14:paraId="5C722C80" w14:textId="77777777" w:rsidTr="001F7C05">
        <w:trPr>
          <w:jc w:val="center"/>
        </w:trPr>
        <w:tc>
          <w:tcPr>
            <w:tcW w:w="5000" w:type="pct"/>
            <w:gridSpan w:val="3"/>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368D0E81" w14:textId="77777777" w:rsidR="001F7C05" w:rsidRPr="001F7C05" w:rsidRDefault="001F7C05" w:rsidP="001F7C05">
            <w:pPr>
              <w:spacing w:line="240" w:lineRule="auto"/>
              <w:rPr>
                <w:rFonts w:ascii="Times New Roman" w:hAnsi="Times New Roman"/>
                <w:b/>
              </w:rPr>
            </w:pPr>
            <w:r w:rsidRPr="001F7C05">
              <w:rPr>
                <w:rFonts w:ascii="Times New Roman" w:hAnsi="Times New Roman"/>
                <w:b/>
                <w:sz w:val="22"/>
                <w:szCs w:val="22"/>
              </w:rPr>
              <w:lastRenderedPageBreak/>
              <w:t>Объекты розничной торговли и общественного питания</w:t>
            </w:r>
          </w:p>
        </w:tc>
      </w:tr>
      <w:tr w:rsidR="001F7C05" w14:paraId="7F6F04A3"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322144D" w14:textId="77777777" w:rsidR="001F7C05" w:rsidRPr="001F7C05" w:rsidRDefault="001F7C05" w:rsidP="001F7C05">
            <w:pPr>
              <w:spacing w:line="240" w:lineRule="auto"/>
              <w:jc w:val="center"/>
              <w:rPr>
                <w:rFonts w:ascii="Times New Roman" w:hAnsi="Times New Roman"/>
              </w:rPr>
            </w:pPr>
            <w:r w:rsidRPr="001F7C05">
              <w:rPr>
                <w:rFonts w:ascii="Times New Roman" w:hAnsi="Times New Roman"/>
                <w:sz w:val="22"/>
                <w:szCs w:val="22"/>
              </w:rPr>
              <w:t>Количество объектов розничной торговли и общественного питания</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6D7193BA" w14:textId="77777777" w:rsidR="001F7C05" w:rsidRPr="001F7C05" w:rsidRDefault="001F7C05" w:rsidP="001F7C05">
            <w:pPr>
              <w:spacing w:line="240" w:lineRule="auto"/>
              <w:rPr>
                <w:rFonts w:ascii="Times New Roman" w:hAnsi="Times New Roman"/>
              </w:rPr>
            </w:pP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393D4AE5" w14:textId="77777777" w:rsidR="001F7C05" w:rsidRPr="001F7C05" w:rsidRDefault="001F7C05" w:rsidP="001F7C05">
            <w:pPr>
              <w:spacing w:line="240" w:lineRule="auto"/>
              <w:jc w:val="center"/>
              <w:rPr>
                <w:rFonts w:ascii="Times New Roman" w:hAnsi="Times New Roman"/>
              </w:rPr>
            </w:pPr>
          </w:p>
        </w:tc>
      </w:tr>
      <w:tr w:rsidR="001F7C05" w14:paraId="336AC4B0"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111CC10" w14:textId="77777777" w:rsidR="001F7C05" w:rsidRPr="001F7C05" w:rsidRDefault="001F7C05" w:rsidP="001F7C05">
            <w:pPr>
              <w:spacing w:line="240" w:lineRule="auto"/>
              <w:jc w:val="center"/>
              <w:rPr>
                <w:rFonts w:ascii="Times New Roman" w:hAnsi="Times New Roman"/>
              </w:rPr>
            </w:pPr>
            <w:r w:rsidRPr="001F7C05">
              <w:rPr>
                <w:rFonts w:ascii="Times New Roman" w:hAnsi="Times New Roman"/>
                <w:sz w:val="22"/>
                <w:szCs w:val="22"/>
              </w:rPr>
              <w:t>магазины</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02CE5C8E" w14:textId="77777777" w:rsidR="001F7C05" w:rsidRPr="001F7C05" w:rsidRDefault="001F7C05" w:rsidP="001F7C05">
            <w:pPr>
              <w:spacing w:line="240" w:lineRule="auto"/>
              <w:rPr>
                <w:rFonts w:ascii="Times New Roman" w:hAnsi="Times New Roman"/>
              </w:rPr>
            </w:pPr>
            <w:r w:rsidRPr="001F7C05">
              <w:rPr>
                <w:rFonts w:ascii="Times New Roman" w:hAnsi="Times New Roman"/>
                <w:sz w:val="22"/>
                <w:szCs w:val="22"/>
              </w:rPr>
              <w:t>единица</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41C165CA" w14:textId="77777777" w:rsidR="001F7C05" w:rsidRPr="001F7C05" w:rsidRDefault="00A51AF4" w:rsidP="001F7C05">
            <w:pPr>
              <w:spacing w:line="240" w:lineRule="auto"/>
              <w:rPr>
                <w:rFonts w:ascii="Times New Roman" w:hAnsi="Times New Roman"/>
              </w:rPr>
            </w:pPr>
            <w:r>
              <w:rPr>
                <w:rFonts w:ascii="Times New Roman" w:hAnsi="Times New Roman"/>
                <w:sz w:val="22"/>
                <w:szCs w:val="22"/>
              </w:rPr>
              <w:t>1</w:t>
            </w:r>
          </w:p>
        </w:tc>
      </w:tr>
      <w:tr w:rsidR="001F7C05" w14:paraId="07B1DBA9"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208574D" w14:textId="77777777" w:rsidR="001F7C05" w:rsidRPr="001F7C05" w:rsidRDefault="001F7C05" w:rsidP="001F7C05">
            <w:pPr>
              <w:spacing w:line="240" w:lineRule="auto"/>
              <w:jc w:val="center"/>
              <w:rPr>
                <w:rFonts w:ascii="Times New Roman" w:hAnsi="Times New Roman"/>
              </w:rPr>
            </w:pPr>
            <w:proofErr w:type="spellStart"/>
            <w:r w:rsidRPr="001F7C05">
              <w:rPr>
                <w:rFonts w:ascii="Times New Roman" w:hAnsi="Times New Roman"/>
                <w:sz w:val="22"/>
                <w:szCs w:val="22"/>
              </w:rPr>
              <w:t>минимаркеты</w:t>
            </w:r>
            <w:proofErr w:type="spellEnd"/>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3509E3C3" w14:textId="77777777" w:rsidR="001F7C05" w:rsidRPr="001F7C05" w:rsidRDefault="001F7C05" w:rsidP="001F7C05">
            <w:pPr>
              <w:spacing w:line="240" w:lineRule="auto"/>
              <w:rPr>
                <w:rFonts w:ascii="Times New Roman" w:hAnsi="Times New Roman"/>
              </w:rPr>
            </w:pPr>
            <w:r w:rsidRPr="001F7C05">
              <w:rPr>
                <w:rFonts w:ascii="Times New Roman" w:hAnsi="Times New Roman"/>
                <w:sz w:val="22"/>
                <w:szCs w:val="22"/>
              </w:rPr>
              <w:t>единица</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577391EB" w14:textId="77777777" w:rsidR="001F7C05" w:rsidRPr="001F7C05" w:rsidRDefault="00A51AF4" w:rsidP="001F7C05">
            <w:pPr>
              <w:spacing w:line="240" w:lineRule="auto"/>
              <w:rPr>
                <w:rFonts w:ascii="Times New Roman" w:hAnsi="Times New Roman"/>
              </w:rPr>
            </w:pPr>
            <w:r>
              <w:rPr>
                <w:rFonts w:ascii="Times New Roman" w:hAnsi="Times New Roman"/>
                <w:sz w:val="22"/>
                <w:szCs w:val="22"/>
              </w:rPr>
              <w:t>1</w:t>
            </w:r>
          </w:p>
        </w:tc>
      </w:tr>
      <w:tr w:rsidR="001F7C05" w14:paraId="0AA2F2CD"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4D449C77" w14:textId="77777777" w:rsidR="001F7C05" w:rsidRPr="001F7C05" w:rsidRDefault="001F7C05" w:rsidP="001F7C05">
            <w:pPr>
              <w:spacing w:line="240" w:lineRule="auto"/>
              <w:jc w:val="center"/>
              <w:rPr>
                <w:rFonts w:ascii="Times New Roman" w:hAnsi="Times New Roman"/>
              </w:rPr>
            </w:pPr>
            <w:r w:rsidRPr="001F7C05">
              <w:rPr>
                <w:rFonts w:ascii="Times New Roman" w:hAnsi="Times New Roman"/>
                <w:sz w:val="22"/>
                <w:szCs w:val="22"/>
              </w:rPr>
              <w:t>магазины</w:t>
            </w:r>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5C33524D" w14:textId="77777777" w:rsidR="001F7C05" w:rsidRPr="001F7C05" w:rsidRDefault="001F7C05" w:rsidP="001F7C05">
            <w:pPr>
              <w:spacing w:line="240" w:lineRule="auto"/>
              <w:ind w:firstLine="0"/>
              <w:rPr>
                <w:rFonts w:ascii="Times New Roman" w:hAnsi="Times New Roman"/>
              </w:rPr>
            </w:pPr>
            <w:r w:rsidRPr="001F7C05">
              <w:rPr>
                <w:rFonts w:ascii="Times New Roman" w:hAnsi="Times New Roman"/>
                <w:sz w:val="22"/>
                <w:szCs w:val="22"/>
              </w:rPr>
              <w:t>метр квадратный</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37E94258" w14:textId="77777777" w:rsidR="001F7C05" w:rsidRPr="001F7C05" w:rsidRDefault="00A51AF4" w:rsidP="001F7C05">
            <w:pPr>
              <w:spacing w:line="240" w:lineRule="auto"/>
              <w:rPr>
                <w:rFonts w:ascii="Times New Roman" w:hAnsi="Times New Roman"/>
              </w:rPr>
            </w:pPr>
            <w:r>
              <w:rPr>
                <w:rFonts w:ascii="Times New Roman" w:hAnsi="Times New Roman"/>
                <w:sz w:val="22"/>
                <w:szCs w:val="22"/>
              </w:rPr>
              <w:t>30</w:t>
            </w:r>
          </w:p>
        </w:tc>
      </w:tr>
      <w:tr w:rsidR="001F7C05" w14:paraId="4EB3BAEE" w14:textId="77777777" w:rsidTr="00A51AF4">
        <w:trPr>
          <w:jc w:val="center"/>
        </w:trPr>
        <w:tc>
          <w:tcPr>
            <w:tcW w:w="3028"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8496B3B" w14:textId="77777777" w:rsidR="001F7C05" w:rsidRPr="001F7C05" w:rsidRDefault="001F7C05" w:rsidP="001F7C05">
            <w:pPr>
              <w:spacing w:line="240" w:lineRule="auto"/>
              <w:jc w:val="center"/>
              <w:rPr>
                <w:rFonts w:ascii="Times New Roman" w:hAnsi="Times New Roman"/>
              </w:rPr>
            </w:pPr>
            <w:proofErr w:type="spellStart"/>
            <w:r w:rsidRPr="001F7C05">
              <w:rPr>
                <w:rFonts w:ascii="Times New Roman" w:hAnsi="Times New Roman"/>
                <w:sz w:val="22"/>
                <w:szCs w:val="22"/>
              </w:rPr>
              <w:t>минимаркеты</w:t>
            </w:r>
            <w:proofErr w:type="spellEnd"/>
          </w:p>
        </w:tc>
        <w:tc>
          <w:tcPr>
            <w:tcW w:w="1047" w:type="pct"/>
            <w:tcBorders>
              <w:top w:val="single" w:sz="8" w:space="0" w:color="000000"/>
              <w:left w:val="single" w:sz="8" w:space="0" w:color="000000"/>
              <w:bottom w:val="single" w:sz="8" w:space="0" w:color="000000"/>
              <w:right w:val="single" w:sz="8" w:space="0" w:color="000000"/>
            </w:tcBorders>
            <w:vAlign w:val="center"/>
            <w:hideMark/>
          </w:tcPr>
          <w:p w14:paraId="23A37839" w14:textId="77777777" w:rsidR="001F7C05" w:rsidRPr="001F7C05" w:rsidRDefault="001F7C05" w:rsidP="001F7C05">
            <w:pPr>
              <w:spacing w:line="240" w:lineRule="auto"/>
              <w:ind w:firstLine="0"/>
              <w:rPr>
                <w:rFonts w:ascii="Times New Roman" w:hAnsi="Times New Roman"/>
              </w:rPr>
            </w:pPr>
            <w:r w:rsidRPr="001F7C05">
              <w:rPr>
                <w:rFonts w:ascii="Times New Roman" w:hAnsi="Times New Roman"/>
                <w:sz w:val="22"/>
                <w:szCs w:val="22"/>
              </w:rPr>
              <w:t>метр квадратный</w:t>
            </w:r>
          </w:p>
        </w:tc>
        <w:tc>
          <w:tcPr>
            <w:tcW w:w="925" w:type="pct"/>
            <w:tcBorders>
              <w:top w:val="single" w:sz="8" w:space="0" w:color="000000"/>
              <w:left w:val="single" w:sz="8" w:space="0" w:color="000000"/>
              <w:bottom w:val="single" w:sz="8" w:space="0" w:color="000000"/>
              <w:right w:val="single" w:sz="8" w:space="0" w:color="000000"/>
            </w:tcBorders>
            <w:vAlign w:val="center"/>
            <w:hideMark/>
          </w:tcPr>
          <w:p w14:paraId="5147E89D" w14:textId="77777777" w:rsidR="001F7C05" w:rsidRPr="001F7C05" w:rsidRDefault="00A51AF4" w:rsidP="001F7C05">
            <w:pPr>
              <w:spacing w:line="240" w:lineRule="auto"/>
              <w:rPr>
                <w:rFonts w:ascii="Times New Roman" w:hAnsi="Times New Roman"/>
              </w:rPr>
            </w:pPr>
            <w:r>
              <w:rPr>
                <w:rFonts w:ascii="Times New Roman" w:hAnsi="Times New Roman"/>
                <w:sz w:val="22"/>
                <w:szCs w:val="22"/>
              </w:rPr>
              <w:t>30</w:t>
            </w:r>
          </w:p>
        </w:tc>
      </w:tr>
    </w:tbl>
    <w:p w14:paraId="60172BE1" w14:textId="77777777" w:rsidR="001F7C05" w:rsidRDefault="001F7C05" w:rsidP="00CA277D">
      <w:pPr>
        <w:spacing w:line="240" w:lineRule="auto"/>
        <w:rPr>
          <w:rFonts w:ascii="Times New Roman" w:hAnsi="Times New Roman"/>
          <w:bCs/>
        </w:rPr>
      </w:pPr>
      <w:r w:rsidRPr="001F7C05">
        <w:rPr>
          <w:rFonts w:ascii="Times New Roman" w:hAnsi="Times New Roman"/>
          <w:bCs/>
        </w:rPr>
        <w:t xml:space="preserve"> </w:t>
      </w:r>
    </w:p>
    <w:p w14:paraId="73FB3465" w14:textId="77777777" w:rsidR="00ED74FC" w:rsidRPr="00976AE9" w:rsidRDefault="00ED74FC" w:rsidP="00CA277D">
      <w:pPr>
        <w:spacing w:line="240" w:lineRule="auto"/>
        <w:rPr>
          <w:rFonts w:ascii="Times New Roman" w:hAnsi="Times New Roman"/>
        </w:rPr>
      </w:pPr>
      <w:r w:rsidRPr="00976AE9">
        <w:rPr>
          <w:rFonts w:ascii="Times New Roman" w:hAnsi="Times New Roman"/>
        </w:rPr>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14:paraId="071608D8" w14:textId="77777777" w:rsidR="00ED74FC" w:rsidRPr="00D15C2E" w:rsidRDefault="00ED74FC" w:rsidP="00ED74FC">
      <w:pPr>
        <w:spacing w:line="240" w:lineRule="auto"/>
        <w:ind w:left="851"/>
        <w:rPr>
          <w:rFonts w:ascii="Times New Roman" w:hAnsi="Times New Roman"/>
          <w:highlight w:val="yellow"/>
        </w:rPr>
      </w:pPr>
    </w:p>
    <w:p w14:paraId="735E0D93" w14:textId="10B44391" w:rsidR="00ED74FC" w:rsidRPr="008B07E8" w:rsidRDefault="001F7C05" w:rsidP="001F7C05">
      <w:pPr>
        <w:spacing w:line="240" w:lineRule="auto"/>
        <w:jc w:val="right"/>
        <w:rPr>
          <w:rFonts w:ascii="Times New Roman" w:hAnsi="Times New Roman"/>
          <w:bCs/>
        </w:rPr>
      </w:pPr>
      <w:r w:rsidRPr="008B07E8">
        <w:rPr>
          <w:rFonts w:ascii="Times New Roman" w:hAnsi="Times New Roman"/>
          <w:bCs/>
        </w:rPr>
        <w:t xml:space="preserve">Таблица </w:t>
      </w:r>
      <w:r w:rsidR="00FC2825">
        <w:rPr>
          <w:rFonts w:ascii="Times New Roman" w:hAnsi="Times New Roman"/>
          <w:bCs/>
        </w:rPr>
        <w:t>5</w:t>
      </w:r>
      <w:r w:rsidRPr="008B07E8">
        <w:rPr>
          <w:rFonts w:ascii="Times New Roman" w:hAnsi="Times New Roman"/>
          <w:bCs/>
        </w:rPr>
        <w:t>.5.2</w:t>
      </w:r>
    </w:p>
    <w:p w14:paraId="7A3BA8B3" w14:textId="77777777" w:rsidR="00ED74FC" w:rsidRDefault="00ED74FC" w:rsidP="001F7C05">
      <w:pPr>
        <w:spacing w:line="240" w:lineRule="auto"/>
        <w:ind w:firstLine="0"/>
        <w:jc w:val="center"/>
        <w:rPr>
          <w:rFonts w:ascii="Times New Roman" w:hAnsi="Times New Roman"/>
          <w:bCs/>
        </w:rPr>
      </w:pPr>
      <w:r w:rsidRPr="008B07E8">
        <w:rPr>
          <w:rFonts w:ascii="Times New Roman" w:hAnsi="Times New Roman"/>
          <w:bCs/>
        </w:rPr>
        <w:t xml:space="preserve">Прогнозные показатели обеспеченности населения </w:t>
      </w:r>
      <w:r w:rsidR="00A51AF4">
        <w:rPr>
          <w:rFonts w:ascii="Times New Roman" w:hAnsi="Times New Roman"/>
          <w:bCs/>
        </w:rPr>
        <w:t>Кызыл-Урупского</w:t>
      </w:r>
      <w:r w:rsidR="001F7C05" w:rsidRPr="008B07E8">
        <w:rPr>
          <w:rFonts w:ascii="Times New Roman" w:hAnsi="Times New Roman"/>
          <w:bCs/>
        </w:rPr>
        <w:t xml:space="preserve"> </w:t>
      </w:r>
      <w:r w:rsidR="00A61869" w:rsidRPr="008B07E8">
        <w:rPr>
          <w:rFonts w:ascii="Times New Roman" w:hAnsi="Times New Roman"/>
          <w:bCs/>
        </w:rPr>
        <w:t>с</w:t>
      </w:r>
      <w:r w:rsidR="00D15C2E" w:rsidRPr="008B07E8">
        <w:rPr>
          <w:rFonts w:ascii="Times New Roman" w:hAnsi="Times New Roman"/>
          <w:bCs/>
        </w:rPr>
        <w:t xml:space="preserve">ельского поселения </w:t>
      </w:r>
      <w:r w:rsidRPr="008B07E8">
        <w:rPr>
          <w:rFonts w:ascii="Times New Roman" w:hAnsi="Times New Roman"/>
          <w:bCs/>
        </w:rPr>
        <w:t>предприятиями торговли, общественного питания и бытового обслуживания</w:t>
      </w:r>
    </w:p>
    <w:p w14:paraId="5DC3D53C" w14:textId="77777777" w:rsidR="008B07E8" w:rsidRPr="008B07E8" w:rsidRDefault="008B07E8" w:rsidP="001F7C05">
      <w:pPr>
        <w:spacing w:line="240" w:lineRule="auto"/>
        <w:ind w:firstLine="0"/>
        <w:jc w:val="center"/>
        <w:rPr>
          <w:rFonts w:ascii="Times New Roman" w:hAnsi="Times New Roman"/>
          <w:bCs/>
        </w:rPr>
      </w:pPr>
    </w:p>
    <w:tbl>
      <w:tblPr>
        <w:tblStyle w:val="a3"/>
        <w:tblW w:w="0" w:type="auto"/>
        <w:tblLook w:val="04A0" w:firstRow="1" w:lastRow="0" w:firstColumn="1" w:lastColumn="0" w:noHBand="0" w:noVBand="1"/>
      </w:tblPr>
      <w:tblGrid>
        <w:gridCol w:w="616"/>
        <w:gridCol w:w="3363"/>
        <w:gridCol w:w="3602"/>
        <w:gridCol w:w="663"/>
        <w:gridCol w:w="663"/>
        <w:gridCol w:w="663"/>
      </w:tblGrid>
      <w:tr w:rsidR="008E463A" w:rsidRPr="001F7C05" w14:paraId="1259F46D" w14:textId="77777777" w:rsidTr="00CF0552">
        <w:tc>
          <w:tcPr>
            <w:tcW w:w="616" w:type="dxa"/>
            <w:vAlign w:val="center"/>
          </w:tcPr>
          <w:p w14:paraId="3CD84287" w14:textId="77777777" w:rsidR="008E463A" w:rsidRPr="001A3528" w:rsidRDefault="008E463A" w:rsidP="00ED74FC">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 п/п</w:t>
            </w:r>
          </w:p>
        </w:tc>
        <w:tc>
          <w:tcPr>
            <w:tcW w:w="3363" w:type="dxa"/>
            <w:vAlign w:val="center"/>
          </w:tcPr>
          <w:p w14:paraId="4F7D05D1" w14:textId="77777777" w:rsidR="008E463A" w:rsidRPr="001A3528" w:rsidRDefault="008E463A" w:rsidP="00ED74FC">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Наименование норматива</w:t>
            </w:r>
          </w:p>
        </w:tc>
        <w:tc>
          <w:tcPr>
            <w:tcW w:w="3602" w:type="dxa"/>
            <w:vAlign w:val="center"/>
          </w:tcPr>
          <w:p w14:paraId="0A54F56D" w14:textId="77777777" w:rsidR="008E463A" w:rsidRPr="001A3528" w:rsidRDefault="008E463A" w:rsidP="00ED74FC">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Единица измерения</w:t>
            </w:r>
          </w:p>
        </w:tc>
        <w:tc>
          <w:tcPr>
            <w:tcW w:w="663" w:type="dxa"/>
            <w:vAlign w:val="center"/>
          </w:tcPr>
          <w:p w14:paraId="7858098C" w14:textId="77777777" w:rsidR="008E463A" w:rsidRPr="001A3528" w:rsidRDefault="008E463A" w:rsidP="00A514DF">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20</w:t>
            </w:r>
            <w:r w:rsidR="000B4EFC" w:rsidRPr="001A3528">
              <w:rPr>
                <w:rFonts w:ascii="Times New Roman" w:hAnsi="Times New Roman"/>
                <w:b/>
                <w:bCs/>
                <w:sz w:val="20"/>
                <w:szCs w:val="20"/>
              </w:rPr>
              <w:t>2</w:t>
            </w:r>
            <w:r w:rsidR="001F7C05" w:rsidRPr="001A3528">
              <w:rPr>
                <w:rFonts w:ascii="Times New Roman" w:hAnsi="Times New Roman"/>
                <w:b/>
                <w:bCs/>
                <w:sz w:val="20"/>
                <w:szCs w:val="20"/>
              </w:rPr>
              <w:t>2</w:t>
            </w:r>
          </w:p>
        </w:tc>
        <w:tc>
          <w:tcPr>
            <w:tcW w:w="663" w:type="dxa"/>
            <w:vAlign w:val="center"/>
          </w:tcPr>
          <w:p w14:paraId="64732D7A" w14:textId="77777777" w:rsidR="008E463A" w:rsidRPr="001A3528" w:rsidRDefault="008E463A" w:rsidP="00A514DF">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202</w:t>
            </w:r>
            <w:r w:rsidR="001F7C05" w:rsidRPr="001A3528">
              <w:rPr>
                <w:rFonts w:ascii="Times New Roman" w:hAnsi="Times New Roman"/>
                <w:b/>
                <w:bCs/>
                <w:sz w:val="20"/>
                <w:szCs w:val="20"/>
              </w:rPr>
              <w:t>7</w:t>
            </w:r>
          </w:p>
        </w:tc>
        <w:tc>
          <w:tcPr>
            <w:tcW w:w="663" w:type="dxa"/>
            <w:vAlign w:val="center"/>
          </w:tcPr>
          <w:p w14:paraId="31A497A2" w14:textId="77777777" w:rsidR="008E463A" w:rsidRPr="001A3528" w:rsidRDefault="008E463A" w:rsidP="00A514DF">
            <w:pPr>
              <w:spacing w:line="240" w:lineRule="auto"/>
              <w:ind w:firstLine="0"/>
              <w:jc w:val="center"/>
              <w:rPr>
                <w:rFonts w:ascii="Times New Roman" w:hAnsi="Times New Roman"/>
                <w:b/>
                <w:bCs/>
                <w:sz w:val="20"/>
                <w:szCs w:val="20"/>
              </w:rPr>
            </w:pPr>
            <w:r w:rsidRPr="001A3528">
              <w:rPr>
                <w:rFonts w:ascii="Times New Roman" w:hAnsi="Times New Roman"/>
                <w:b/>
                <w:bCs/>
                <w:sz w:val="20"/>
                <w:szCs w:val="20"/>
              </w:rPr>
              <w:t>20</w:t>
            </w:r>
            <w:r w:rsidR="000B4EFC" w:rsidRPr="001A3528">
              <w:rPr>
                <w:rFonts w:ascii="Times New Roman" w:hAnsi="Times New Roman"/>
                <w:b/>
                <w:bCs/>
                <w:sz w:val="20"/>
                <w:szCs w:val="20"/>
              </w:rPr>
              <w:t>4</w:t>
            </w:r>
            <w:r w:rsidR="001F7C05" w:rsidRPr="001A3528">
              <w:rPr>
                <w:rFonts w:ascii="Times New Roman" w:hAnsi="Times New Roman"/>
                <w:b/>
                <w:bCs/>
                <w:sz w:val="20"/>
                <w:szCs w:val="20"/>
              </w:rPr>
              <w:t>2</w:t>
            </w:r>
          </w:p>
        </w:tc>
      </w:tr>
      <w:tr w:rsidR="00ED74FC" w:rsidRPr="001F7C05" w14:paraId="3D19C02B" w14:textId="77777777" w:rsidTr="00CF0552">
        <w:tc>
          <w:tcPr>
            <w:tcW w:w="616" w:type="dxa"/>
            <w:vAlign w:val="center"/>
          </w:tcPr>
          <w:p w14:paraId="2002B385" w14:textId="77777777" w:rsidR="00ED74FC" w:rsidRPr="001F7C05" w:rsidRDefault="00ED74FC" w:rsidP="00ED74FC">
            <w:pPr>
              <w:spacing w:line="240" w:lineRule="auto"/>
              <w:ind w:firstLine="0"/>
              <w:jc w:val="center"/>
              <w:rPr>
                <w:rFonts w:ascii="Times New Roman" w:hAnsi="Times New Roman"/>
                <w:sz w:val="20"/>
                <w:szCs w:val="20"/>
              </w:rPr>
            </w:pPr>
            <w:r w:rsidRPr="001F7C05">
              <w:rPr>
                <w:rFonts w:ascii="Times New Roman" w:hAnsi="Times New Roman"/>
                <w:sz w:val="20"/>
                <w:szCs w:val="20"/>
              </w:rPr>
              <w:t>1</w:t>
            </w:r>
          </w:p>
        </w:tc>
        <w:tc>
          <w:tcPr>
            <w:tcW w:w="3363" w:type="dxa"/>
            <w:vAlign w:val="center"/>
          </w:tcPr>
          <w:p w14:paraId="22ADB874" w14:textId="77777777" w:rsidR="00ED74FC" w:rsidRPr="001F7C05" w:rsidRDefault="00ED74FC" w:rsidP="00ED74FC">
            <w:pPr>
              <w:spacing w:line="240" w:lineRule="auto"/>
              <w:ind w:firstLine="0"/>
              <w:jc w:val="left"/>
              <w:rPr>
                <w:rFonts w:ascii="Times New Roman" w:hAnsi="Times New Roman"/>
                <w:sz w:val="20"/>
                <w:szCs w:val="20"/>
              </w:rPr>
            </w:pPr>
            <w:r w:rsidRPr="001F7C05">
              <w:rPr>
                <w:rFonts w:ascii="Times New Roman" w:hAnsi="Times New Roman"/>
                <w:sz w:val="20"/>
                <w:szCs w:val="20"/>
              </w:rPr>
              <w:t>Предприятия торговли</w:t>
            </w:r>
          </w:p>
        </w:tc>
        <w:tc>
          <w:tcPr>
            <w:tcW w:w="3602" w:type="dxa"/>
            <w:vAlign w:val="center"/>
          </w:tcPr>
          <w:p w14:paraId="7D8A0A63" w14:textId="77777777" w:rsidR="00ED74FC" w:rsidRPr="001F7C05" w:rsidRDefault="00ED74FC" w:rsidP="00ED74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bottom w:val="single" w:sz="4" w:space="0" w:color="auto"/>
            </w:tcBorders>
            <w:vAlign w:val="center"/>
          </w:tcPr>
          <w:p w14:paraId="33BD6669" w14:textId="77777777" w:rsidR="00ED74FC" w:rsidRPr="001F7C05" w:rsidRDefault="00ED74FC" w:rsidP="00ED74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bottom w:val="single" w:sz="4" w:space="0" w:color="auto"/>
            </w:tcBorders>
            <w:vAlign w:val="center"/>
          </w:tcPr>
          <w:p w14:paraId="040E9A19" w14:textId="77777777" w:rsidR="00ED74FC" w:rsidRPr="001F7C05" w:rsidRDefault="00ED74FC" w:rsidP="00ED74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bottom w:val="single" w:sz="4" w:space="0" w:color="auto"/>
            </w:tcBorders>
            <w:vAlign w:val="center"/>
          </w:tcPr>
          <w:p w14:paraId="3F3A5D4A" w14:textId="77777777" w:rsidR="00ED74FC" w:rsidRPr="001F7C05" w:rsidRDefault="00ED74FC" w:rsidP="00ED74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r>
      <w:tr w:rsidR="00A61869" w:rsidRPr="001F7C05" w14:paraId="706718DC" w14:textId="77777777" w:rsidTr="00CF0552">
        <w:tc>
          <w:tcPr>
            <w:tcW w:w="616" w:type="dxa"/>
            <w:vAlign w:val="center"/>
          </w:tcPr>
          <w:p w14:paraId="1FEDF4C2"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1.1</w:t>
            </w:r>
          </w:p>
        </w:tc>
        <w:tc>
          <w:tcPr>
            <w:tcW w:w="3363" w:type="dxa"/>
            <w:vAlign w:val="center"/>
          </w:tcPr>
          <w:p w14:paraId="06D386BB"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Магазины, в том числе:</w:t>
            </w:r>
          </w:p>
        </w:tc>
        <w:tc>
          <w:tcPr>
            <w:tcW w:w="3602" w:type="dxa"/>
            <w:tcBorders>
              <w:right w:val="single" w:sz="4" w:space="0" w:color="auto"/>
            </w:tcBorders>
            <w:vAlign w:val="center"/>
          </w:tcPr>
          <w:p w14:paraId="7BE455A6"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300 м</w:t>
            </w:r>
            <w:r w:rsidRPr="001F7C05">
              <w:rPr>
                <w:rFonts w:ascii="Times New Roman" w:hAnsi="Times New Roman"/>
                <w:sz w:val="20"/>
                <w:szCs w:val="20"/>
                <w:vertAlign w:val="superscript"/>
              </w:rPr>
              <w:t>2</w:t>
            </w:r>
            <w:r w:rsidRPr="001F7C05">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1B6B779" w14:textId="77777777" w:rsidR="00A61869" w:rsidRPr="001F7C05" w:rsidRDefault="00CF0552" w:rsidP="00A61869">
            <w:pPr>
              <w:pStyle w:val="af5"/>
              <w:jc w:val="center"/>
              <w:rPr>
                <w:sz w:val="20"/>
                <w:szCs w:val="20"/>
              </w:rPr>
            </w:pPr>
            <w:r>
              <w:rPr>
                <w:color w:val="000000"/>
                <w:sz w:val="20"/>
                <w:szCs w:val="20"/>
              </w:rPr>
              <w:t>414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9A93B4D" w14:textId="77777777" w:rsidR="00A61869" w:rsidRPr="001F7C05" w:rsidRDefault="00CF0552" w:rsidP="00A61869">
            <w:pPr>
              <w:pStyle w:val="af5"/>
              <w:jc w:val="center"/>
              <w:rPr>
                <w:sz w:val="20"/>
                <w:szCs w:val="20"/>
                <w:lang w:val="en-US"/>
              </w:rPr>
            </w:pPr>
            <w:r>
              <w:rPr>
                <w:color w:val="000000"/>
                <w:sz w:val="20"/>
                <w:szCs w:val="20"/>
              </w:rPr>
              <w:t>409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4C54E878" w14:textId="77777777" w:rsidR="00A61869" w:rsidRPr="001F7C05" w:rsidRDefault="00CF0552" w:rsidP="00A61869">
            <w:pPr>
              <w:pStyle w:val="af5"/>
              <w:jc w:val="center"/>
              <w:rPr>
                <w:sz w:val="20"/>
                <w:szCs w:val="20"/>
                <w:lang w:val="en-US"/>
              </w:rPr>
            </w:pPr>
            <w:r>
              <w:rPr>
                <w:color w:val="000000"/>
                <w:sz w:val="20"/>
                <w:szCs w:val="20"/>
              </w:rPr>
              <w:t>395</w:t>
            </w:r>
          </w:p>
        </w:tc>
      </w:tr>
      <w:tr w:rsidR="00A61869" w:rsidRPr="001F7C05" w14:paraId="48A4E71C" w14:textId="77777777" w:rsidTr="00CF0552">
        <w:trPr>
          <w:trHeight w:val="152"/>
        </w:trPr>
        <w:tc>
          <w:tcPr>
            <w:tcW w:w="616" w:type="dxa"/>
            <w:vAlign w:val="center"/>
          </w:tcPr>
          <w:p w14:paraId="3E31A4E3"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1.1.1</w:t>
            </w:r>
          </w:p>
        </w:tc>
        <w:tc>
          <w:tcPr>
            <w:tcW w:w="3363" w:type="dxa"/>
            <w:vAlign w:val="center"/>
          </w:tcPr>
          <w:p w14:paraId="118F60C6" w14:textId="77777777" w:rsidR="00A61869" w:rsidRPr="001F7C05" w:rsidRDefault="00A61869" w:rsidP="00A61869">
            <w:pPr>
              <w:spacing w:line="240" w:lineRule="auto"/>
              <w:ind w:firstLine="0"/>
              <w:jc w:val="right"/>
              <w:rPr>
                <w:rFonts w:ascii="Times New Roman" w:hAnsi="Times New Roman"/>
                <w:sz w:val="20"/>
                <w:szCs w:val="20"/>
              </w:rPr>
            </w:pPr>
            <w:r w:rsidRPr="001F7C05">
              <w:rPr>
                <w:rFonts w:ascii="Times New Roman" w:hAnsi="Times New Roman"/>
                <w:sz w:val="20"/>
                <w:szCs w:val="20"/>
              </w:rPr>
              <w:t>продовольственных товаров</w:t>
            </w:r>
          </w:p>
        </w:tc>
        <w:tc>
          <w:tcPr>
            <w:tcW w:w="3602" w:type="dxa"/>
            <w:tcBorders>
              <w:right w:val="single" w:sz="4" w:space="0" w:color="auto"/>
            </w:tcBorders>
            <w:vAlign w:val="center"/>
          </w:tcPr>
          <w:p w14:paraId="44804A45"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100 м</w:t>
            </w:r>
            <w:r w:rsidRPr="001F7C05">
              <w:rPr>
                <w:rFonts w:ascii="Times New Roman" w:hAnsi="Times New Roman"/>
                <w:sz w:val="20"/>
                <w:szCs w:val="20"/>
                <w:vertAlign w:val="superscript"/>
              </w:rPr>
              <w:t>2</w:t>
            </w:r>
            <w:r w:rsidRPr="001F7C05">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8AE17B4" w14:textId="77777777" w:rsidR="00A61869" w:rsidRPr="001F7C05" w:rsidRDefault="00CF0552" w:rsidP="00A61869">
            <w:pPr>
              <w:pStyle w:val="af5"/>
              <w:jc w:val="center"/>
              <w:rPr>
                <w:sz w:val="20"/>
                <w:szCs w:val="20"/>
              </w:rPr>
            </w:pPr>
            <w:r>
              <w:rPr>
                <w:color w:val="000000"/>
                <w:sz w:val="20"/>
                <w:szCs w:val="20"/>
              </w:rPr>
              <w:t>124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9D017AE" w14:textId="77777777" w:rsidR="00A61869" w:rsidRPr="001F7C05" w:rsidRDefault="00CF0552" w:rsidP="00A61869">
            <w:pPr>
              <w:pStyle w:val="af5"/>
              <w:jc w:val="center"/>
              <w:rPr>
                <w:sz w:val="20"/>
                <w:szCs w:val="20"/>
                <w:lang w:val="en-US"/>
              </w:rPr>
            </w:pPr>
            <w:r>
              <w:rPr>
                <w:color w:val="000000"/>
                <w:sz w:val="20"/>
                <w:szCs w:val="20"/>
              </w:rPr>
              <w:t>123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F292608" w14:textId="77777777" w:rsidR="00A61869" w:rsidRPr="001F7C05" w:rsidRDefault="00CF0552" w:rsidP="00A61869">
            <w:pPr>
              <w:pStyle w:val="af5"/>
              <w:jc w:val="center"/>
              <w:rPr>
                <w:sz w:val="20"/>
                <w:szCs w:val="20"/>
                <w:lang w:val="en-US"/>
              </w:rPr>
            </w:pPr>
            <w:r>
              <w:rPr>
                <w:color w:val="000000"/>
                <w:sz w:val="20"/>
                <w:szCs w:val="20"/>
              </w:rPr>
              <w:t>118</w:t>
            </w:r>
          </w:p>
        </w:tc>
      </w:tr>
      <w:tr w:rsidR="00A61869" w:rsidRPr="001F7C05" w14:paraId="706006E7" w14:textId="77777777" w:rsidTr="00CF0552">
        <w:tc>
          <w:tcPr>
            <w:tcW w:w="616" w:type="dxa"/>
            <w:vAlign w:val="center"/>
          </w:tcPr>
          <w:p w14:paraId="7942EDB7"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1.1.2</w:t>
            </w:r>
          </w:p>
        </w:tc>
        <w:tc>
          <w:tcPr>
            <w:tcW w:w="3363" w:type="dxa"/>
            <w:vAlign w:val="center"/>
          </w:tcPr>
          <w:p w14:paraId="17A68FCD" w14:textId="77777777" w:rsidR="00A61869" w:rsidRPr="001F7C05" w:rsidRDefault="00A61869" w:rsidP="00A61869">
            <w:pPr>
              <w:spacing w:line="240" w:lineRule="auto"/>
              <w:ind w:firstLine="0"/>
              <w:jc w:val="right"/>
              <w:rPr>
                <w:rFonts w:ascii="Times New Roman" w:hAnsi="Times New Roman"/>
                <w:sz w:val="20"/>
                <w:szCs w:val="20"/>
              </w:rPr>
            </w:pPr>
            <w:r w:rsidRPr="001F7C05">
              <w:rPr>
                <w:rFonts w:ascii="Times New Roman" w:hAnsi="Times New Roman"/>
                <w:sz w:val="20"/>
                <w:szCs w:val="20"/>
              </w:rPr>
              <w:t>непродовольственных товаров</w:t>
            </w:r>
          </w:p>
        </w:tc>
        <w:tc>
          <w:tcPr>
            <w:tcW w:w="3602" w:type="dxa"/>
            <w:tcBorders>
              <w:right w:val="single" w:sz="4" w:space="0" w:color="auto"/>
            </w:tcBorders>
            <w:vAlign w:val="center"/>
          </w:tcPr>
          <w:p w14:paraId="6BE76AEF"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200 м</w:t>
            </w:r>
            <w:r w:rsidRPr="001F7C05">
              <w:rPr>
                <w:rFonts w:ascii="Times New Roman" w:hAnsi="Times New Roman"/>
                <w:sz w:val="20"/>
                <w:szCs w:val="20"/>
                <w:vertAlign w:val="superscript"/>
              </w:rPr>
              <w:t>2</w:t>
            </w:r>
            <w:r w:rsidRPr="001F7C05">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7FE4D42" w14:textId="77777777" w:rsidR="00A61869" w:rsidRPr="001F7C05" w:rsidRDefault="00CF0552" w:rsidP="00A61869">
            <w:pPr>
              <w:pStyle w:val="af5"/>
              <w:jc w:val="center"/>
              <w:rPr>
                <w:sz w:val="20"/>
                <w:szCs w:val="20"/>
              </w:rPr>
            </w:pPr>
            <w:r>
              <w:rPr>
                <w:color w:val="000000"/>
                <w:sz w:val="20"/>
                <w:szCs w:val="20"/>
              </w:rPr>
              <w:t>242</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1E6AF52" w14:textId="77777777" w:rsidR="00A61869" w:rsidRPr="001F7C05" w:rsidRDefault="00CF0552" w:rsidP="00A61869">
            <w:pPr>
              <w:pStyle w:val="af5"/>
              <w:jc w:val="center"/>
              <w:rPr>
                <w:sz w:val="20"/>
                <w:szCs w:val="20"/>
                <w:lang w:val="en-US"/>
              </w:rPr>
            </w:pPr>
            <w:r>
              <w:rPr>
                <w:color w:val="000000"/>
                <w:sz w:val="20"/>
                <w:szCs w:val="20"/>
              </w:rPr>
              <w:t>246</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9E0CE87" w14:textId="77777777" w:rsidR="00A61869" w:rsidRPr="001F7C05" w:rsidRDefault="00CF0552" w:rsidP="00A61869">
            <w:pPr>
              <w:pStyle w:val="af5"/>
              <w:jc w:val="center"/>
              <w:rPr>
                <w:sz w:val="20"/>
                <w:szCs w:val="20"/>
                <w:lang w:val="en-US"/>
              </w:rPr>
            </w:pPr>
            <w:r>
              <w:rPr>
                <w:color w:val="000000"/>
                <w:sz w:val="20"/>
                <w:szCs w:val="20"/>
              </w:rPr>
              <w:t>237</w:t>
            </w:r>
          </w:p>
        </w:tc>
      </w:tr>
      <w:tr w:rsidR="00A61869" w:rsidRPr="001F7C05" w14:paraId="65773B13" w14:textId="77777777" w:rsidTr="00CF0552">
        <w:tc>
          <w:tcPr>
            <w:tcW w:w="616" w:type="dxa"/>
            <w:vAlign w:val="center"/>
          </w:tcPr>
          <w:p w14:paraId="2EF5C168"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1.2</w:t>
            </w:r>
          </w:p>
        </w:tc>
        <w:tc>
          <w:tcPr>
            <w:tcW w:w="3363" w:type="dxa"/>
            <w:vAlign w:val="center"/>
          </w:tcPr>
          <w:p w14:paraId="2509856E"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Рыночные комплексы</w:t>
            </w:r>
          </w:p>
        </w:tc>
        <w:tc>
          <w:tcPr>
            <w:tcW w:w="3602" w:type="dxa"/>
            <w:tcBorders>
              <w:right w:val="single" w:sz="4" w:space="0" w:color="auto"/>
            </w:tcBorders>
            <w:vAlign w:val="center"/>
          </w:tcPr>
          <w:p w14:paraId="79508DD8"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24 м</w:t>
            </w:r>
            <w:r w:rsidRPr="001F7C05">
              <w:rPr>
                <w:rFonts w:ascii="Times New Roman" w:hAnsi="Times New Roman"/>
                <w:sz w:val="20"/>
                <w:szCs w:val="20"/>
                <w:vertAlign w:val="superscript"/>
              </w:rPr>
              <w:t>2</w:t>
            </w:r>
            <w:r w:rsidRPr="001F7C05">
              <w:rPr>
                <w:rFonts w:ascii="Times New Roman" w:hAnsi="Times New Roman"/>
                <w:sz w:val="20"/>
                <w:szCs w:val="20"/>
              </w:rPr>
              <w:t xml:space="preserve"> торговой площади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25EA336" w14:textId="77777777" w:rsidR="00A61869" w:rsidRPr="001F7C05" w:rsidRDefault="00CF0552" w:rsidP="00A61869">
            <w:pPr>
              <w:pStyle w:val="af5"/>
              <w:jc w:val="center"/>
              <w:rPr>
                <w:sz w:val="20"/>
                <w:szCs w:val="20"/>
              </w:rPr>
            </w:pPr>
            <w:r>
              <w:rPr>
                <w:color w:val="000000"/>
                <w:sz w:val="20"/>
                <w:szCs w:val="20"/>
              </w:rPr>
              <w:t>30</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23A81F51" w14:textId="77777777" w:rsidR="00A61869" w:rsidRPr="001F7C05" w:rsidRDefault="00CF0552" w:rsidP="00A61869">
            <w:pPr>
              <w:pStyle w:val="af5"/>
              <w:jc w:val="center"/>
              <w:rPr>
                <w:sz w:val="20"/>
                <w:szCs w:val="20"/>
              </w:rPr>
            </w:pPr>
            <w:r>
              <w:rPr>
                <w:color w:val="000000"/>
                <w:sz w:val="20"/>
                <w:szCs w:val="20"/>
              </w:rPr>
              <w:t>29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3C631F5" w14:textId="77777777" w:rsidR="00A61869" w:rsidRPr="001F7C05" w:rsidRDefault="00CF0552" w:rsidP="00A61869">
            <w:pPr>
              <w:pStyle w:val="af5"/>
              <w:jc w:val="center"/>
              <w:rPr>
                <w:sz w:val="20"/>
                <w:szCs w:val="20"/>
              </w:rPr>
            </w:pPr>
            <w:r>
              <w:rPr>
                <w:color w:val="000000"/>
                <w:sz w:val="20"/>
                <w:szCs w:val="20"/>
              </w:rPr>
              <w:t>28</w:t>
            </w:r>
          </w:p>
        </w:tc>
      </w:tr>
      <w:tr w:rsidR="00A61869" w:rsidRPr="001F7C05" w14:paraId="7A471BCD" w14:textId="77777777" w:rsidTr="00CF0552">
        <w:tc>
          <w:tcPr>
            <w:tcW w:w="616" w:type="dxa"/>
            <w:vAlign w:val="center"/>
          </w:tcPr>
          <w:p w14:paraId="2A223526"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2</w:t>
            </w:r>
          </w:p>
        </w:tc>
        <w:tc>
          <w:tcPr>
            <w:tcW w:w="3363" w:type="dxa"/>
            <w:vAlign w:val="center"/>
          </w:tcPr>
          <w:p w14:paraId="7D5DC632"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Предприятия общественного питания</w:t>
            </w:r>
          </w:p>
        </w:tc>
        <w:tc>
          <w:tcPr>
            <w:tcW w:w="3602" w:type="dxa"/>
            <w:tcBorders>
              <w:right w:val="single" w:sz="4" w:space="0" w:color="auto"/>
            </w:tcBorders>
            <w:vAlign w:val="center"/>
          </w:tcPr>
          <w:p w14:paraId="118972BD"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40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10378D3" w14:textId="77777777" w:rsidR="00A61869" w:rsidRPr="001F7C05" w:rsidRDefault="00CF0552" w:rsidP="00A61869">
            <w:pPr>
              <w:pStyle w:val="af5"/>
              <w:jc w:val="center"/>
              <w:rPr>
                <w:sz w:val="20"/>
                <w:szCs w:val="20"/>
              </w:rPr>
            </w:pPr>
            <w:r>
              <w:rPr>
                <w:color w:val="000000"/>
                <w:sz w:val="20"/>
                <w:szCs w:val="20"/>
              </w:rPr>
              <w:t>50</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D3F3162" w14:textId="77777777" w:rsidR="00A61869" w:rsidRPr="001F7C05" w:rsidRDefault="00CF0552" w:rsidP="00A61869">
            <w:pPr>
              <w:pStyle w:val="af5"/>
              <w:jc w:val="center"/>
              <w:rPr>
                <w:sz w:val="20"/>
                <w:szCs w:val="20"/>
              </w:rPr>
            </w:pPr>
            <w:r>
              <w:rPr>
                <w:color w:val="000000"/>
                <w:sz w:val="20"/>
                <w:szCs w:val="20"/>
              </w:rPr>
              <w:t>49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C566AAB" w14:textId="77777777" w:rsidR="00A61869" w:rsidRPr="001F7C05" w:rsidRDefault="00CF0552" w:rsidP="00A61869">
            <w:pPr>
              <w:pStyle w:val="af5"/>
              <w:jc w:val="center"/>
              <w:rPr>
                <w:sz w:val="20"/>
                <w:szCs w:val="20"/>
                <w:lang w:val="en-US"/>
              </w:rPr>
            </w:pPr>
            <w:r>
              <w:rPr>
                <w:color w:val="000000"/>
                <w:sz w:val="20"/>
                <w:szCs w:val="20"/>
              </w:rPr>
              <w:t>47</w:t>
            </w:r>
          </w:p>
        </w:tc>
      </w:tr>
      <w:tr w:rsidR="00A61869" w:rsidRPr="001F7C05" w14:paraId="0FF019D0" w14:textId="77777777" w:rsidTr="00CF0552">
        <w:tc>
          <w:tcPr>
            <w:tcW w:w="616" w:type="dxa"/>
            <w:vAlign w:val="center"/>
          </w:tcPr>
          <w:p w14:paraId="15028714"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3</w:t>
            </w:r>
          </w:p>
        </w:tc>
        <w:tc>
          <w:tcPr>
            <w:tcW w:w="3363" w:type="dxa"/>
            <w:vAlign w:val="center"/>
          </w:tcPr>
          <w:p w14:paraId="1D04CAA2"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Предприятия бытового обслуживания, в том числе:</w:t>
            </w:r>
          </w:p>
        </w:tc>
        <w:tc>
          <w:tcPr>
            <w:tcW w:w="3602" w:type="dxa"/>
            <w:tcBorders>
              <w:right w:val="single" w:sz="4" w:space="0" w:color="auto"/>
            </w:tcBorders>
            <w:vAlign w:val="center"/>
          </w:tcPr>
          <w:p w14:paraId="5BDE5D73"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7 рабочих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7CB3F23F" w14:textId="77777777" w:rsidR="00A61869" w:rsidRPr="001F7C05" w:rsidRDefault="00CF0552" w:rsidP="00A61869">
            <w:pPr>
              <w:pStyle w:val="af5"/>
              <w:jc w:val="center"/>
              <w:rPr>
                <w:sz w:val="20"/>
                <w:szCs w:val="20"/>
              </w:rPr>
            </w:pPr>
            <w:r>
              <w:rPr>
                <w:color w:val="000000"/>
                <w:sz w:val="20"/>
                <w:szCs w:val="20"/>
              </w:rPr>
              <w:t>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E614330" w14:textId="77777777" w:rsidR="00A61869" w:rsidRPr="001F7C05" w:rsidRDefault="00CF0552" w:rsidP="001F7C05">
            <w:pPr>
              <w:pStyle w:val="af5"/>
              <w:jc w:val="center"/>
              <w:rPr>
                <w:sz w:val="20"/>
                <w:szCs w:val="20"/>
              </w:rPr>
            </w:pPr>
            <w:r>
              <w:rPr>
                <w:color w:val="000000"/>
                <w:sz w:val="20"/>
                <w:szCs w:val="20"/>
              </w:rPr>
              <w:t>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45B5C49" w14:textId="77777777" w:rsidR="00A61869" w:rsidRPr="001F7C05" w:rsidRDefault="00CF0552" w:rsidP="00A61869">
            <w:pPr>
              <w:pStyle w:val="af5"/>
              <w:jc w:val="center"/>
              <w:rPr>
                <w:sz w:val="20"/>
                <w:szCs w:val="20"/>
              </w:rPr>
            </w:pPr>
            <w:r>
              <w:rPr>
                <w:color w:val="000000"/>
                <w:sz w:val="20"/>
                <w:szCs w:val="20"/>
              </w:rPr>
              <w:t>8</w:t>
            </w:r>
          </w:p>
        </w:tc>
      </w:tr>
      <w:tr w:rsidR="00A61869" w:rsidRPr="001F7C05" w14:paraId="0062FB75" w14:textId="77777777" w:rsidTr="00CF0552">
        <w:tc>
          <w:tcPr>
            <w:tcW w:w="616" w:type="dxa"/>
            <w:vAlign w:val="center"/>
          </w:tcPr>
          <w:p w14:paraId="091B0A5F"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3.1</w:t>
            </w:r>
          </w:p>
        </w:tc>
        <w:tc>
          <w:tcPr>
            <w:tcW w:w="3363" w:type="dxa"/>
            <w:vAlign w:val="center"/>
          </w:tcPr>
          <w:p w14:paraId="6D698EC3" w14:textId="77777777" w:rsidR="00A61869" w:rsidRPr="001F7C05" w:rsidRDefault="00A61869" w:rsidP="00A61869">
            <w:pPr>
              <w:spacing w:line="240" w:lineRule="auto"/>
              <w:ind w:firstLine="0"/>
              <w:jc w:val="right"/>
              <w:rPr>
                <w:rFonts w:ascii="Times New Roman" w:hAnsi="Times New Roman"/>
                <w:sz w:val="20"/>
                <w:szCs w:val="20"/>
              </w:rPr>
            </w:pPr>
            <w:r w:rsidRPr="001F7C05">
              <w:rPr>
                <w:rFonts w:ascii="Times New Roman" w:hAnsi="Times New Roman"/>
                <w:sz w:val="20"/>
                <w:szCs w:val="20"/>
              </w:rPr>
              <w:t>предприятия непосредственного обслуживания населения</w:t>
            </w:r>
          </w:p>
        </w:tc>
        <w:tc>
          <w:tcPr>
            <w:tcW w:w="3602" w:type="dxa"/>
            <w:tcBorders>
              <w:right w:val="single" w:sz="4" w:space="0" w:color="auto"/>
            </w:tcBorders>
            <w:vAlign w:val="center"/>
          </w:tcPr>
          <w:p w14:paraId="0596CE26"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4 рабочих места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056F2C4C" w14:textId="77777777" w:rsidR="00A61869" w:rsidRPr="001F7C05" w:rsidRDefault="00CF0552" w:rsidP="00A61869">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50324B2" w14:textId="77777777" w:rsidR="00A61869" w:rsidRPr="001F7C05" w:rsidRDefault="00CF0552" w:rsidP="00A61869">
            <w:pPr>
              <w:pStyle w:val="af5"/>
              <w:jc w:val="center"/>
              <w:rPr>
                <w:sz w:val="20"/>
                <w:szCs w:val="20"/>
              </w:rPr>
            </w:pPr>
            <w:r>
              <w:rPr>
                <w:color w:val="000000"/>
                <w:sz w:val="20"/>
                <w:szCs w:val="20"/>
              </w:rPr>
              <w:t>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4A38646" w14:textId="77777777" w:rsidR="00A61869" w:rsidRPr="001F7C05" w:rsidRDefault="00CF0552" w:rsidP="00A61869">
            <w:pPr>
              <w:pStyle w:val="af5"/>
              <w:jc w:val="center"/>
              <w:rPr>
                <w:sz w:val="20"/>
                <w:szCs w:val="20"/>
              </w:rPr>
            </w:pPr>
            <w:r>
              <w:rPr>
                <w:color w:val="000000"/>
                <w:sz w:val="20"/>
                <w:szCs w:val="20"/>
              </w:rPr>
              <w:t>5</w:t>
            </w:r>
          </w:p>
        </w:tc>
      </w:tr>
      <w:tr w:rsidR="000B4EFC" w:rsidRPr="001F7C05" w14:paraId="2FCBF0FD" w14:textId="77777777" w:rsidTr="00CF0552">
        <w:tc>
          <w:tcPr>
            <w:tcW w:w="616" w:type="dxa"/>
            <w:vAlign w:val="center"/>
          </w:tcPr>
          <w:p w14:paraId="70556AAD"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4</w:t>
            </w:r>
          </w:p>
        </w:tc>
        <w:tc>
          <w:tcPr>
            <w:tcW w:w="3363" w:type="dxa"/>
            <w:vAlign w:val="center"/>
          </w:tcPr>
          <w:p w14:paraId="17EA7161" w14:textId="77777777" w:rsidR="000B4EFC" w:rsidRPr="001F7C05" w:rsidRDefault="000B4EFC" w:rsidP="000B4EFC">
            <w:pPr>
              <w:spacing w:line="240" w:lineRule="auto"/>
              <w:ind w:firstLine="0"/>
              <w:rPr>
                <w:rFonts w:ascii="Times New Roman" w:hAnsi="Times New Roman"/>
                <w:sz w:val="20"/>
                <w:szCs w:val="20"/>
              </w:rPr>
            </w:pPr>
            <w:r w:rsidRPr="001F7C05">
              <w:rPr>
                <w:rFonts w:ascii="Times New Roman" w:hAnsi="Times New Roman"/>
                <w:sz w:val="20"/>
                <w:szCs w:val="20"/>
              </w:rPr>
              <w:t>Предприятия коммунального обслуживания</w:t>
            </w:r>
          </w:p>
        </w:tc>
        <w:tc>
          <w:tcPr>
            <w:tcW w:w="3602" w:type="dxa"/>
            <w:tcBorders>
              <w:right w:val="single" w:sz="4" w:space="0" w:color="auto"/>
            </w:tcBorders>
            <w:vAlign w:val="center"/>
          </w:tcPr>
          <w:p w14:paraId="180C41C6"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294410DD" w14:textId="77777777" w:rsidR="000B4EFC" w:rsidRPr="001F7C05" w:rsidRDefault="000B4EFC" w:rsidP="00A61869">
            <w:pPr>
              <w:pStyle w:val="af5"/>
              <w:jc w:val="center"/>
              <w:rPr>
                <w:sz w:val="20"/>
                <w:szCs w:val="20"/>
              </w:rPr>
            </w:pPr>
            <w:r w:rsidRPr="001F7C05">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3347B026" w14:textId="77777777" w:rsidR="000B4EFC" w:rsidRPr="001F7C05" w:rsidRDefault="000B4EFC" w:rsidP="00A61869">
            <w:pPr>
              <w:pStyle w:val="af5"/>
              <w:jc w:val="center"/>
              <w:rPr>
                <w:sz w:val="20"/>
                <w:szCs w:val="20"/>
              </w:rPr>
            </w:pPr>
            <w:r w:rsidRPr="001F7C05">
              <w:rPr>
                <w:sz w:val="20"/>
                <w:szCs w:val="20"/>
              </w:rPr>
              <w:t>–</w:t>
            </w:r>
          </w:p>
        </w:tc>
        <w:tc>
          <w:tcPr>
            <w:tcW w:w="663" w:type="dxa"/>
            <w:tcBorders>
              <w:top w:val="single" w:sz="4" w:space="0" w:color="auto"/>
              <w:left w:val="single" w:sz="4" w:space="0" w:color="auto"/>
              <w:bottom w:val="single" w:sz="4" w:space="0" w:color="auto"/>
              <w:right w:val="single" w:sz="4" w:space="0" w:color="auto"/>
            </w:tcBorders>
            <w:vAlign w:val="center"/>
          </w:tcPr>
          <w:p w14:paraId="603D6EAE" w14:textId="77777777" w:rsidR="000B4EFC" w:rsidRPr="001F7C05" w:rsidRDefault="000B4EFC" w:rsidP="00A61869">
            <w:pPr>
              <w:pStyle w:val="af5"/>
              <w:jc w:val="center"/>
              <w:rPr>
                <w:sz w:val="20"/>
                <w:szCs w:val="20"/>
              </w:rPr>
            </w:pPr>
            <w:r w:rsidRPr="001F7C05">
              <w:rPr>
                <w:sz w:val="20"/>
                <w:szCs w:val="20"/>
              </w:rPr>
              <w:t>–</w:t>
            </w:r>
          </w:p>
        </w:tc>
      </w:tr>
      <w:tr w:rsidR="00A61869" w:rsidRPr="001F7C05" w14:paraId="559E742B" w14:textId="77777777" w:rsidTr="00CF0552">
        <w:tc>
          <w:tcPr>
            <w:tcW w:w="616" w:type="dxa"/>
            <w:vAlign w:val="center"/>
          </w:tcPr>
          <w:p w14:paraId="3DE8E357"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4.1</w:t>
            </w:r>
          </w:p>
        </w:tc>
        <w:tc>
          <w:tcPr>
            <w:tcW w:w="3363" w:type="dxa"/>
            <w:vAlign w:val="center"/>
          </w:tcPr>
          <w:p w14:paraId="2A665ABF"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Прачечные</w:t>
            </w:r>
          </w:p>
        </w:tc>
        <w:tc>
          <w:tcPr>
            <w:tcW w:w="3602" w:type="dxa"/>
            <w:tcBorders>
              <w:right w:val="single" w:sz="4" w:space="0" w:color="auto"/>
            </w:tcBorders>
            <w:vAlign w:val="center"/>
          </w:tcPr>
          <w:p w14:paraId="33B41892"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60 кг белья в смену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F1F61F2" w14:textId="77777777" w:rsidR="00A61869" w:rsidRPr="001F7C05" w:rsidRDefault="00CF0552" w:rsidP="00A61869">
            <w:pPr>
              <w:pStyle w:val="af5"/>
              <w:jc w:val="center"/>
              <w:rPr>
                <w:sz w:val="20"/>
                <w:szCs w:val="20"/>
              </w:rPr>
            </w:pPr>
            <w:r>
              <w:rPr>
                <w:color w:val="000000"/>
                <w:sz w:val="20"/>
                <w:szCs w:val="20"/>
              </w:rPr>
              <w:t>75</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1FD50A4" w14:textId="77777777" w:rsidR="00A61869" w:rsidRPr="001F7C05" w:rsidRDefault="00CF0552" w:rsidP="00A61869">
            <w:pPr>
              <w:pStyle w:val="af5"/>
              <w:jc w:val="center"/>
              <w:rPr>
                <w:sz w:val="20"/>
                <w:szCs w:val="20"/>
              </w:rPr>
            </w:pPr>
            <w:r>
              <w:rPr>
                <w:color w:val="000000"/>
                <w:sz w:val="20"/>
                <w:szCs w:val="20"/>
              </w:rPr>
              <w:t>74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E0B613F" w14:textId="77777777" w:rsidR="00A61869" w:rsidRPr="001F7C05" w:rsidRDefault="00CF0552" w:rsidP="00A61869">
            <w:pPr>
              <w:pStyle w:val="af5"/>
              <w:jc w:val="center"/>
              <w:rPr>
                <w:sz w:val="20"/>
                <w:szCs w:val="20"/>
                <w:lang w:val="en-US"/>
              </w:rPr>
            </w:pPr>
            <w:r>
              <w:rPr>
                <w:color w:val="000000"/>
                <w:sz w:val="20"/>
                <w:szCs w:val="20"/>
              </w:rPr>
              <w:t>71</w:t>
            </w:r>
          </w:p>
        </w:tc>
      </w:tr>
      <w:tr w:rsidR="00A61869" w:rsidRPr="001F7C05" w14:paraId="6BD868BB" w14:textId="77777777" w:rsidTr="00CF0552">
        <w:tc>
          <w:tcPr>
            <w:tcW w:w="616" w:type="dxa"/>
            <w:vAlign w:val="center"/>
          </w:tcPr>
          <w:p w14:paraId="3ADB7DFF"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4.2</w:t>
            </w:r>
          </w:p>
        </w:tc>
        <w:tc>
          <w:tcPr>
            <w:tcW w:w="3363" w:type="dxa"/>
            <w:vAlign w:val="center"/>
          </w:tcPr>
          <w:p w14:paraId="117D7A74" w14:textId="77777777" w:rsidR="00A61869" w:rsidRPr="001F7C05" w:rsidRDefault="00A61869"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Химчистки</w:t>
            </w:r>
          </w:p>
        </w:tc>
        <w:tc>
          <w:tcPr>
            <w:tcW w:w="3602" w:type="dxa"/>
            <w:tcBorders>
              <w:right w:val="single" w:sz="4" w:space="0" w:color="auto"/>
            </w:tcBorders>
            <w:vAlign w:val="center"/>
          </w:tcPr>
          <w:p w14:paraId="15CF6D50" w14:textId="77777777" w:rsidR="00A61869" w:rsidRPr="001F7C05" w:rsidRDefault="00A61869"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3,5 кг вещей в смену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1A1603E" w14:textId="77777777" w:rsidR="00A61869" w:rsidRPr="001F7C05" w:rsidRDefault="00CF0552" w:rsidP="00A61869">
            <w:pPr>
              <w:pStyle w:val="af5"/>
              <w:jc w:val="center"/>
              <w:rPr>
                <w:sz w:val="20"/>
                <w:szCs w:val="20"/>
              </w:rPr>
            </w:pPr>
            <w:r>
              <w:rPr>
                <w:color w:val="000000"/>
                <w:sz w:val="20"/>
                <w:szCs w:val="20"/>
              </w:rPr>
              <w:t>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36F5FD9F" w14:textId="77777777" w:rsidR="00A61869" w:rsidRPr="001F7C05" w:rsidRDefault="00CF0552" w:rsidP="00A61869">
            <w:pPr>
              <w:pStyle w:val="af5"/>
              <w:jc w:val="center"/>
              <w:rPr>
                <w:sz w:val="20"/>
                <w:szCs w:val="20"/>
              </w:rPr>
            </w:pPr>
            <w:r>
              <w:rPr>
                <w:color w:val="000000"/>
                <w:sz w:val="20"/>
                <w:szCs w:val="20"/>
              </w:rPr>
              <w:t>4</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160F8119" w14:textId="77777777" w:rsidR="00A61869" w:rsidRPr="001F7C05" w:rsidRDefault="00CF0552" w:rsidP="00A61869">
            <w:pPr>
              <w:pStyle w:val="af5"/>
              <w:jc w:val="center"/>
              <w:rPr>
                <w:sz w:val="20"/>
                <w:szCs w:val="20"/>
              </w:rPr>
            </w:pPr>
            <w:r>
              <w:rPr>
                <w:color w:val="000000"/>
                <w:sz w:val="20"/>
                <w:szCs w:val="20"/>
              </w:rPr>
              <w:t>4</w:t>
            </w:r>
          </w:p>
        </w:tc>
      </w:tr>
      <w:tr w:rsidR="00CF0552" w:rsidRPr="001F7C05" w14:paraId="371B5130" w14:textId="77777777" w:rsidTr="00CF0552">
        <w:tc>
          <w:tcPr>
            <w:tcW w:w="616" w:type="dxa"/>
            <w:vAlign w:val="center"/>
          </w:tcPr>
          <w:p w14:paraId="6836C72A" w14:textId="77777777" w:rsidR="00CF0552" w:rsidRPr="001F7C05" w:rsidRDefault="00CF0552"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4.3</w:t>
            </w:r>
          </w:p>
        </w:tc>
        <w:tc>
          <w:tcPr>
            <w:tcW w:w="3363" w:type="dxa"/>
            <w:vAlign w:val="center"/>
          </w:tcPr>
          <w:p w14:paraId="18839291" w14:textId="77777777" w:rsidR="00CF0552" w:rsidRPr="001F7C05" w:rsidRDefault="00CF0552" w:rsidP="00A61869">
            <w:pPr>
              <w:spacing w:line="240" w:lineRule="auto"/>
              <w:ind w:firstLine="0"/>
              <w:jc w:val="left"/>
              <w:rPr>
                <w:rFonts w:ascii="Times New Roman" w:hAnsi="Times New Roman"/>
                <w:sz w:val="20"/>
                <w:szCs w:val="20"/>
              </w:rPr>
            </w:pPr>
            <w:r w:rsidRPr="001F7C05">
              <w:rPr>
                <w:rFonts w:ascii="Times New Roman" w:hAnsi="Times New Roman"/>
                <w:sz w:val="20"/>
                <w:szCs w:val="20"/>
              </w:rPr>
              <w:t>Бани</w:t>
            </w:r>
          </w:p>
        </w:tc>
        <w:tc>
          <w:tcPr>
            <w:tcW w:w="3602" w:type="dxa"/>
            <w:tcBorders>
              <w:right w:val="single" w:sz="4" w:space="0" w:color="auto"/>
            </w:tcBorders>
            <w:vAlign w:val="center"/>
          </w:tcPr>
          <w:p w14:paraId="0A9A8544" w14:textId="77777777" w:rsidR="00CF0552" w:rsidRPr="001F7C05" w:rsidRDefault="00CF0552"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7 мест на 1 тыс. человек</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64F74B35" w14:textId="77777777" w:rsidR="00CF0552" w:rsidRPr="001F7C05" w:rsidRDefault="00CF0552" w:rsidP="0069024A">
            <w:pPr>
              <w:pStyle w:val="af5"/>
              <w:jc w:val="center"/>
              <w:rPr>
                <w:sz w:val="20"/>
                <w:szCs w:val="20"/>
              </w:rPr>
            </w:pPr>
            <w:r>
              <w:rPr>
                <w:color w:val="000000"/>
                <w:sz w:val="20"/>
                <w:szCs w:val="20"/>
              </w:rPr>
              <w:t>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7E0D115C" w14:textId="77777777" w:rsidR="00CF0552" w:rsidRPr="001F7C05" w:rsidRDefault="00CF0552" w:rsidP="0069024A">
            <w:pPr>
              <w:pStyle w:val="af5"/>
              <w:jc w:val="center"/>
              <w:rPr>
                <w:sz w:val="20"/>
                <w:szCs w:val="20"/>
              </w:rPr>
            </w:pPr>
            <w:r>
              <w:rPr>
                <w:color w:val="000000"/>
                <w:sz w:val="20"/>
                <w:szCs w:val="20"/>
              </w:rPr>
              <w:t>9</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14:paraId="565FDFD8" w14:textId="77777777" w:rsidR="00CF0552" w:rsidRPr="001F7C05" w:rsidRDefault="00CF0552" w:rsidP="0069024A">
            <w:pPr>
              <w:pStyle w:val="af5"/>
              <w:jc w:val="center"/>
              <w:rPr>
                <w:sz w:val="20"/>
                <w:szCs w:val="20"/>
              </w:rPr>
            </w:pPr>
            <w:r>
              <w:rPr>
                <w:color w:val="000000"/>
                <w:sz w:val="20"/>
                <w:szCs w:val="20"/>
              </w:rPr>
              <w:t>8</w:t>
            </w:r>
          </w:p>
        </w:tc>
      </w:tr>
      <w:tr w:rsidR="000B4EFC" w:rsidRPr="001F7C05" w14:paraId="32DAA96F" w14:textId="77777777" w:rsidTr="00CF0552">
        <w:tc>
          <w:tcPr>
            <w:tcW w:w="616" w:type="dxa"/>
            <w:vAlign w:val="center"/>
          </w:tcPr>
          <w:p w14:paraId="2E06719C"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5</w:t>
            </w:r>
          </w:p>
        </w:tc>
        <w:tc>
          <w:tcPr>
            <w:tcW w:w="3363" w:type="dxa"/>
            <w:vAlign w:val="center"/>
          </w:tcPr>
          <w:p w14:paraId="484138FA" w14:textId="77777777" w:rsidR="000B4EFC" w:rsidRPr="001F7C05" w:rsidRDefault="000B4EFC" w:rsidP="000B4EFC">
            <w:pPr>
              <w:spacing w:line="240" w:lineRule="auto"/>
              <w:ind w:firstLine="0"/>
              <w:rPr>
                <w:rFonts w:ascii="Times New Roman" w:hAnsi="Times New Roman"/>
                <w:sz w:val="20"/>
                <w:szCs w:val="20"/>
              </w:rPr>
            </w:pPr>
            <w:r w:rsidRPr="001F7C05">
              <w:rPr>
                <w:rFonts w:ascii="Times New Roman" w:hAnsi="Times New Roman"/>
                <w:sz w:val="20"/>
                <w:szCs w:val="20"/>
              </w:rPr>
              <w:t>Кредитно-финансовые учреждения и предприятия связи</w:t>
            </w:r>
          </w:p>
        </w:tc>
        <w:tc>
          <w:tcPr>
            <w:tcW w:w="3602" w:type="dxa"/>
            <w:vAlign w:val="center"/>
          </w:tcPr>
          <w:p w14:paraId="0933975B"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top w:val="single" w:sz="4" w:space="0" w:color="auto"/>
            </w:tcBorders>
            <w:vAlign w:val="center"/>
          </w:tcPr>
          <w:p w14:paraId="1B422AF1" w14:textId="77777777" w:rsidR="000B4EFC" w:rsidRPr="001F7C05" w:rsidRDefault="000B4EFC"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top w:val="single" w:sz="4" w:space="0" w:color="auto"/>
            </w:tcBorders>
            <w:vAlign w:val="center"/>
          </w:tcPr>
          <w:p w14:paraId="547631D2" w14:textId="77777777" w:rsidR="000B4EFC" w:rsidRPr="001F7C05" w:rsidRDefault="000B4EFC"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c>
          <w:tcPr>
            <w:tcW w:w="663" w:type="dxa"/>
            <w:tcBorders>
              <w:top w:val="single" w:sz="4" w:space="0" w:color="auto"/>
            </w:tcBorders>
            <w:vAlign w:val="center"/>
          </w:tcPr>
          <w:p w14:paraId="55623010" w14:textId="77777777" w:rsidR="000B4EFC" w:rsidRPr="001F7C05" w:rsidRDefault="000B4EFC" w:rsidP="00A61869">
            <w:pPr>
              <w:spacing w:line="240" w:lineRule="auto"/>
              <w:ind w:firstLine="0"/>
              <w:jc w:val="center"/>
              <w:rPr>
                <w:rFonts w:ascii="Times New Roman" w:hAnsi="Times New Roman"/>
                <w:sz w:val="20"/>
                <w:szCs w:val="20"/>
              </w:rPr>
            </w:pPr>
            <w:r w:rsidRPr="001F7C05">
              <w:rPr>
                <w:rFonts w:ascii="Times New Roman" w:hAnsi="Times New Roman"/>
                <w:sz w:val="20"/>
                <w:szCs w:val="20"/>
              </w:rPr>
              <w:t>–</w:t>
            </w:r>
          </w:p>
        </w:tc>
      </w:tr>
      <w:tr w:rsidR="000B4EFC" w:rsidRPr="001F7C05" w14:paraId="3E82EE5C" w14:textId="77777777" w:rsidTr="00CF0552">
        <w:tc>
          <w:tcPr>
            <w:tcW w:w="616" w:type="dxa"/>
            <w:vMerge w:val="restart"/>
            <w:vAlign w:val="center"/>
          </w:tcPr>
          <w:p w14:paraId="09A2D614"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5.1</w:t>
            </w:r>
          </w:p>
        </w:tc>
        <w:tc>
          <w:tcPr>
            <w:tcW w:w="3363" w:type="dxa"/>
            <w:vMerge w:val="restart"/>
            <w:vAlign w:val="center"/>
          </w:tcPr>
          <w:p w14:paraId="46FB6D12" w14:textId="77777777" w:rsidR="000B4EFC" w:rsidRPr="001F7C05" w:rsidRDefault="000B4EFC" w:rsidP="000B4EFC">
            <w:pPr>
              <w:spacing w:line="240" w:lineRule="auto"/>
              <w:ind w:firstLine="0"/>
              <w:rPr>
                <w:rFonts w:ascii="Times New Roman" w:hAnsi="Times New Roman"/>
                <w:sz w:val="20"/>
                <w:szCs w:val="20"/>
              </w:rPr>
            </w:pPr>
            <w:r w:rsidRPr="001F7C05">
              <w:rPr>
                <w:rFonts w:ascii="Times New Roman" w:hAnsi="Times New Roman"/>
                <w:sz w:val="20"/>
                <w:szCs w:val="20"/>
              </w:rPr>
              <w:t>Отделения связи (стационарное доставочное отделение связи (почта), АТС)</w:t>
            </w:r>
          </w:p>
        </w:tc>
        <w:tc>
          <w:tcPr>
            <w:tcW w:w="3602" w:type="dxa"/>
            <w:vAlign w:val="center"/>
          </w:tcPr>
          <w:p w14:paraId="36942108"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поселение от 0,5 до 1,2 тыс. чел. – VI группа ОС, площадью 90 м</w:t>
            </w:r>
            <w:r w:rsidRPr="001F7C05">
              <w:rPr>
                <w:rFonts w:ascii="Times New Roman" w:hAnsi="Times New Roman"/>
                <w:sz w:val="20"/>
                <w:szCs w:val="20"/>
                <w:vertAlign w:val="superscript"/>
              </w:rPr>
              <w:t>2</w:t>
            </w:r>
          </w:p>
        </w:tc>
        <w:tc>
          <w:tcPr>
            <w:tcW w:w="663" w:type="dxa"/>
            <w:vAlign w:val="center"/>
          </w:tcPr>
          <w:p w14:paraId="6BC41369" w14:textId="77777777" w:rsidR="000B4EFC" w:rsidRPr="00CF0552" w:rsidRDefault="00CF0552" w:rsidP="000B4EFC">
            <w:pPr>
              <w:spacing w:line="240" w:lineRule="auto"/>
              <w:ind w:firstLine="0"/>
              <w:jc w:val="center"/>
              <w:rPr>
                <w:rFonts w:ascii="Times New Roman" w:hAnsi="Times New Roman"/>
                <w:sz w:val="20"/>
                <w:szCs w:val="20"/>
              </w:rPr>
            </w:pPr>
            <w:r>
              <w:rPr>
                <w:rFonts w:ascii="Times New Roman" w:hAnsi="Times New Roman"/>
                <w:sz w:val="20"/>
                <w:szCs w:val="20"/>
              </w:rPr>
              <w:t>1</w:t>
            </w:r>
          </w:p>
        </w:tc>
        <w:tc>
          <w:tcPr>
            <w:tcW w:w="663" w:type="dxa"/>
            <w:vAlign w:val="center"/>
          </w:tcPr>
          <w:p w14:paraId="5C298560" w14:textId="77777777" w:rsidR="000B4EFC" w:rsidRPr="00CF0552" w:rsidRDefault="00CF0552" w:rsidP="000B4EFC">
            <w:pPr>
              <w:spacing w:line="240" w:lineRule="auto"/>
              <w:ind w:firstLine="0"/>
              <w:jc w:val="center"/>
              <w:rPr>
                <w:rFonts w:ascii="Times New Roman" w:hAnsi="Times New Roman"/>
                <w:sz w:val="20"/>
                <w:szCs w:val="20"/>
              </w:rPr>
            </w:pPr>
            <w:r>
              <w:rPr>
                <w:rFonts w:ascii="Times New Roman" w:hAnsi="Times New Roman"/>
                <w:sz w:val="20"/>
                <w:szCs w:val="20"/>
              </w:rPr>
              <w:t>1</w:t>
            </w:r>
          </w:p>
        </w:tc>
        <w:tc>
          <w:tcPr>
            <w:tcW w:w="663" w:type="dxa"/>
            <w:vAlign w:val="center"/>
          </w:tcPr>
          <w:p w14:paraId="3FEE92CF" w14:textId="77777777" w:rsidR="000B4EFC" w:rsidRPr="00CF0552" w:rsidRDefault="00CF0552" w:rsidP="000B4EFC">
            <w:pPr>
              <w:spacing w:line="240" w:lineRule="auto"/>
              <w:ind w:firstLine="0"/>
              <w:jc w:val="center"/>
              <w:rPr>
                <w:rFonts w:ascii="Times New Roman" w:hAnsi="Times New Roman"/>
                <w:sz w:val="20"/>
                <w:szCs w:val="20"/>
              </w:rPr>
            </w:pPr>
            <w:r>
              <w:rPr>
                <w:rFonts w:ascii="Times New Roman" w:hAnsi="Times New Roman"/>
                <w:sz w:val="20"/>
                <w:szCs w:val="20"/>
              </w:rPr>
              <w:t>1</w:t>
            </w:r>
          </w:p>
        </w:tc>
      </w:tr>
      <w:tr w:rsidR="000B4EFC" w:rsidRPr="001F7C05" w14:paraId="50F056C4" w14:textId="77777777" w:rsidTr="00CF0552">
        <w:tc>
          <w:tcPr>
            <w:tcW w:w="616" w:type="dxa"/>
            <w:vMerge/>
            <w:vAlign w:val="center"/>
          </w:tcPr>
          <w:p w14:paraId="3FFF0D1F" w14:textId="77777777" w:rsidR="000B4EFC" w:rsidRPr="001F7C05" w:rsidRDefault="000B4EFC" w:rsidP="000B4EFC">
            <w:pPr>
              <w:spacing w:line="240" w:lineRule="auto"/>
              <w:ind w:firstLine="0"/>
              <w:jc w:val="center"/>
              <w:rPr>
                <w:rFonts w:ascii="Times New Roman" w:hAnsi="Times New Roman"/>
                <w:sz w:val="20"/>
                <w:szCs w:val="20"/>
              </w:rPr>
            </w:pPr>
          </w:p>
        </w:tc>
        <w:tc>
          <w:tcPr>
            <w:tcW w:w="3363" w:type="dxa"/>
            <w:vMerge/>
            <w:vAlign w:val="center"/>
          </w:tcPr>
          <w:p w14:paraId="36A745F7" w14:textId="77777777" w:rsidR="000B4EFC" w:rsidRPr="001F7C05" w:rsidRDefault="000B4EFC" w:rsidP="000B4EFC">
            <w:pPr>
              <w:spacing w:line="240" w:lineRule="auto"/>
              <w:ind w:firstLine="0"/>
              <w:rPr>
                <w:rFonts w:ascii="Times New Roman" w:hAnsi="Times New Roman"/>
                <w:sz w:val="20"/>
                <w:szCs w:val="20"/>
              </w:rPr>
            </w:pPr>
          </w:p>
        </w:tc>
        <w:tc>
          <w:tcPr>
            <w:tcW w:w="3602" w:type="dxa"/>
            <w:vAlign w:val="center"/>
          </w:tcPr>
          <w:p w14:paraId="4A33D731" w14:textId="77777777" w:rsidR="000B4EFC" w:rsidRPr="001F7C05" w:rsidRDefault="000B4EFC"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поселение от 1,2 до 2,0 тыс. чел. – V группа ОС, площадью 200 м</w:t>
            </w:r>
            <w:r w:rsidRPr="001F7C05">
              <w:rPr>
                <w:rFonts w:ascii="Times New Roman" w:hAnsi="Times New Roman"/>
                <w:sz w:val="20"/>
                <w:szCs w:val="20"/>
                <w:vertAlign w:val="superscript"/>
              </w:rPr>
              <w:t>2</w:t>
            </w:r>
          </w:p>
        </w:tc>
        <w:tc>
          <w:tcPr>
            <w:tcW w:w="663" w:type="dxa"/>
            <w:vAlign w:val="center"/>
          </w:tcPr>
          <w:p w14:paraId="41D35110" w14:textId="77777777" w:rsidR="000B4EFC" w:rsidRPr="001F7C05" w:rsidRDefault="000B4EFC" w:rsidP="000B4EFC">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62D9999E" w14:textId="77777777" w:rsidR="000B4EFC" w:rsidRPr="001F7C05" w:rsidRDefault="000B4EFC" w:rsidP="000B4EFC">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50E73530" w14:textId="77777777" w:rsidR="000B4EFC" w:rsidRPr="001F7C05" w:rsidRDefault="000B4EFC" w:rsidP="000B4EFC">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r>
      <w:tr w:rsidR="001F7C05" w:rsidRPr="001F7C05" w14:paraId="3442E977" w14:textId="77777777" w:rsidTr="00CF0552">
        <w:tc>
          <w:tcPr>
            <w:tcW w:w="616" w:type="dxa"/>
            <w:vMerge/>
            <w:vAlign w:val="center"/>
          </w:tcPr>
          <w:p w14:paraId="2F3D7F5C" w14:textId="77777777" w:rsidR="001F7C05" w:rsidRPr="001F7C05" w:rsidRDefault="001F7C05" w:rsidP="000B4EFC">
            <w:pPr>
              <w:spacing w:line="240" w:lineRule="auto"/>
              <w:ind w:firstLine="0"/>
              <w:jc w:val="center"/>
              <w:rPr>
                <w:rFonts w:ascii="Times New Roman" w:hAnsi="Times New Roman"/>
                <w:sz w:val="20"/>
                <w:szCs w:val="20"/>
              </w:rPr>
            </w:pPr>
          </w:p>
        </w:tc>
        <w:tc>
          <w:tcPr>
            <w:tcW w:w="3363" w:type="dxa"/>
            <w:vMerge/>
            <w:vAlign w:val="center"/>
          </w:tcPr>
          <w:p w14:paraId="654BC450" w14:textId="77777777" w:rsidR="001F7C05" w:rsidRPr="001F7C05" w:rsidRDefault="001F7C05" w:rsidP="000B4EFC">
            <w:pPr>
              <w:spacing w:line="240" w:lineRule="auto"/>
              <w:ind w:firstLine="0"/>
              <w:rPr>
                <w:rFonts w:ascii="Times New Roman" w:hAnsi="Times New Roman"/>
                <w:sz w:val="20"/>
                <w:szCs w:val="20"/>
              </w:rPr>
            </w:pPr>
          </w:p>
        </w:tc>
        <w:tc>
          <w:tcPr>
            <w:tcW w:w="3602" w:type="dxa"/>
            <w:vAlign w:val="center"/>
          </w:tcPr>
          <w:p w14:paraId="26B70D60" w14:textId="77777777" w:rsidR="001F7C05" w:rsidRPr="001F7C05" w:rsidRDefault="001F7C05"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 xml:space="preserve">поселение от 2,0 до 3,5 тыс. чел. – </w:t>
            </w:r>
            <w:r w:rsidRPr="001F7C05">
              <w:rPr>
                <w:rFonts w:ascii="Times New Roman" w:hAnsi="Times New Roman"/>
                <w:sz w:val="20"/>
                <w:szCs w:val="20"/>
                <w:lang w:val="en-US"/>
              </w:rPr>
              <w:t>I</w:t>
            </w:r>
            <w:r w:rsidRPr="001F7C05">
              <w:rPr>
                <w:rFonts w:ascii="Times New Roman" w:hAnsi="Times New Roman"/>
                <w:sz w:val="20"/>
                <w:szCs w:val="20"/>
              </w:rPr>
              <w:t xml:space="preserve">V группа ОС, площадью </w:t>
            </w:r>
            <w:r w:rsidRPr="001F7C05">
              <w:rPr>
                <w:rFonts w:ascii="Times New Roman" w:hAnsi="Times New Roman"/>
                <w:sz w:val="20"/>
                <w:szCs w:val="20"/>
                <w:lang w:val="en-US"/>
              </w:rPr>
              <w:t>350</w:t>
            </w:r>
            <w:r w:rsidRPr="001F7C05">
              <w:rPr>
                <w:rFonts w:ascii="Times New Roman" w:hAnsi="Times New Roman"/>
                <w:sz w:val="20"/>
                <w:szCs w:val="20"/>
              </w:rPr>
              <w:t xml:space="preserve"> м</w:t>
            </w:r>
            <w:r w:rsidRPr="001F7C05">
              <w:rPr>
                <w:rFonts w:ascii="Times New Roman" w:hAnsi="Times New Roman"/>
                <w:sz w:val="20"/>
                <w:szCs w:val="20"/>
                <w:vertAlign w:val="superscript"/>
              </w:rPr>
              <w:t>2</w:t>
            </w:r>
          </w:p>
        </w:tc>
        <w:tc>
          <w:tcPr>
            <w:tcW w:w="663" w:type="dxa"/>
            <w:vAlign w:val="center"/>
          </w:tcPr>
          <w:p w14:paraId="5788ED52" w14:textId="77777777" w:rsidR="001F7C05" w:rsidRPr="001F7C05" w:rsidRDefault="001F7C05" w:rsidP="00CC1BC8">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3B054DA3" w14:textId="77777777" w:rsidR="001F7C05" w:rsidRPr="001F7C05" w:rsidRDefault="001F7C05" w:rsidP="00CC1BC8">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558040CD" w14:textId="77777777" w:rsidR="001F7C05" w:rsidRPr="001F7C05" w:rsidRDefault="001F7C05" w:rsidP="00CC1BC8">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r>
      <w:tr w:rsidR="00CF0552" w:rsidRPr="001F7C05" w14:paraId="543DD75B" w14:textId="77777777" w:rsidTr="00CF0552">
        <w:tc>
          <w:tcPr>
            <w:tcW w:w="616" w:type="dxa"/>
            <w:vMerge/>
            <w:vAlign w:val="center"/>
          </w:tcPr>
          <w:p w14:paraId="060350C7" w14:textId="77777777" w:rsidR="00CF0552" w:rsidRPr="001F7C05" w:rsidRDefault="00CF0552" w:rsidP="000B4EFC">
            <w:pPr>
              <w:spacing w:line="240" w:lineRule="auto"/>
              <w:ind w:firstLine="0"/>
              <w:jc w:val="center"/>
              <w:rPr>
                <w:rFonts w:ascii="Times New Roman" w:hAnsi="Times New Roman"/>
                <w:sz w:val="20"/>
                <w:szCs w:val="20"/>
              </w:rPr>
            </w:pPr>
          </w:p>
        </w:tc>
        <w:tc>
          <w:tcPr>
            <w:tcW w:w="3363" w:type="dxa"/>
            <w:vMerge/>
            <w:vAlign w:val="center"/>
          </w:tcPr>
          <w:p w14:paraId="483E8DE7" w14:textId="77777777" w:rsidR="00CF0552" w:rsidRPr="001F7C05" w:rsidRDefault="00CF0552" w:rsidP="000B4EFC">
            <w:pPr>
              <w:spacing w:line="240" w:lineRule="auto"/>
              <w:ind w:firstLine="0"/>
              <w:rPr>
                <w:rFonts w:ascii="Times New Roman" w:hAnsi="Times New Roman"/>
                <w:sz w:val="20"/>
                <w:szCs w:val="20"/>
              </w:rPr>
            </w:pPr>
          </w:p>
        </w:tc>
        <w:tc>
          <w:tcPr>
            <w:tcW w:w="3602" w:type="dxa"/>
            <w:vAlign w:val="center"/>
          </w:tcPr>
          <w:p w14:paraId="22D6A5D2" w14:textId="77777777" w:rsidR="00CF0552" w:rsidRPr="001F7C05" w:rsidRDefault="00CF0552"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 xml:space="preserve">поселение от 3,5 до 6,0 тыс. чел. – </w:t>
            </w:r>
            <w:r w:rsidRPr="001F7C05">
              <w:rPr>
                <w:rFonts w:ascii="Times New Roman" w:hAnsi="Times New Roman"/>
                <w:sz w:val="20"/>
                <w:szCs w:val="20"/>
                <w:lang w:val="en-US"/>
              </w:rPr>
              <w:t>II</w:t>
            </w:r>
            <w:r w:rsidRPr="001F7C05">
              <w:rPr>
                <w:rFonts w:ascii="Times New Roman" w:hAnsi="Times New Roman"/>
                <w:sz w:val="20"/>
                <w:szCs w:val="20"/>
              </w:rPr>
              <w:t xml:space="preserve">I группа ОС, площадью </w:t>
            </w:r>
            <w:r w:rsidRPr="001F7C05">
              <w:rPr>
                <w:rFonts w:ascii="Times New Roman" w:hAnsi="Times New Roman"/>
                <w:sz w:val="20"/>
                <w:szCs w:val="20"/>
                <w:lang w:val="en-US"/>
              </w:rPr>
              <w:t>440</w:t>
            </w:r>
            <w:r w:rsidRPr="001F7C05">
              <w:rPr>
                <w:rFonts w:ascii="Times New Roman" w:hAnsi="Times New Roman"/>
                <w:sz w:val="20"/>
                <w:szCs w:val="20"/>
              </w:rPr>
              <w:t xml:space="preserve"> м</w:t>
            </w:r>
            <w:r w:rsidRPr="001F7C05">
              <w:rPr>
                <w:rFonts w:ascii="Times New Roman" w:hAnsi="Times New Roman"/>
                <w:sz w:val="20"/>
                <w:szCs w:val="20"/>
                <w:vertAlign w:val="superscript"/>
              </w:rPr>
              <w:t>2</w:t>
            </w:r>
          </w:p>
        </w:tc>
        <w:tc>
          <w:tcPr>
            <w:tcW w:w="663" w:type="dxa"/>
            <w:vAlign w:val="center"/>
          </w:tcPr>
          <w:p w14:paraId="1FA42708"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777A2B27"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24D681CA"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r>
      <w:tr w:rsidR="00CF0552" w:rsidRPr="00D15C2E" w14:paraId="5F3B1EEA" w14:textId="77777777" w:rsidTr="00CF0552">
        <w:tc>
          <w:tcPr>
            <w:tcW w:w="616" w:type="dxa"/>
            <w:vAlign w:val="center"/>
          </w:tcPr>
          <w:p w14:paraId="637BA801" w14:textId="77777777" w:rsidR="00CF0552" w:rsidRPr="001F7C05" w:rsidRDefault="00CF0552"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5.2</w:t>
            </w:r>
          </w:p>
        </w:tc>
        <w:tc>
          <w:tcPr>
            <w:tcW w:w="3363" w:type="dxa"/>
            <w:vAlign w:val="center"/>
          </w:tcPr>
          <w:p w14:paraId="19E9286D" w14:textId="77777777" w:rsidR="00CF0552" w:rsidRPr="001F7C05" w:rsidRDefault="00CF0552" w:rsidP="000B4EFC">
            <w:pPr>
              <w:spacing w:line="240" w:lineRule="auto"/>
              <w:ind w:firstLine="0"/>
              <w:rPr>
                <w:rFonts w:ascii="Times New Roman" w:hAnsi="Times New Roman"/>
                <w:sz w:val="20"/>
                <w:szCs w:val="20"/>
              </w:rPr>
            </w:pPr>
            <w:r w:rsidRPr="001F7C05">
              <w:rPr>
                <w:rFonts w:ascii="Times New Roman" w:hAnsi="Times New Roman"/>
                <w:sz w:val="20"/>
                <w:szCs w:val="20"/>
              </w:rPr>
              <w:t>Отделение банка (операционная касса)</w:t>
            </w:r>
          </w:p>
        </w:tc>
        <w:tc>
          <w:tcPr>
            <w:tcW w:w="3602" w:type="dxa"/>
            <w:vAlign w:val="center"/>
          </w:tcPr>
          <w:p w14:paraId="20C08CF4" w14:textId="77777777" w:rsidR="00CF0552" w:rsidRPr="001F7C05" w:rsidRDefault="00CF0552" w:rsidP="000B4EFC">
            <w:pPr>
              <w:spacing w:line="240" w:lineRule="auto"/>
              <w:ind w:firstLine="0"/>
              <w:jc w:val="center"/>
              <w:rPr>
                <w:rFonts w:ascii="Times New Roman" w:hAnsi="Times New Roman"/>
                <w:sz w:val="20"/>
                <w:szCs w:val="20"/>
              </w:rPr>
            </w:pPr>
            <w:r w:rsidRPr="001F7C05">
              <w:rPr>
                <w:rFonts w:ascii="Times New Roman" w:hAnsi="Times New Roman"/>
                <w:sz w:val="20"/>
                <w:szCs w:val="20"/>
              </w:rPr>
              <w:t>1 операционное место на 2 тыс. человек</w:t>
            </w:r>
          </w:p>
        </w:tc>
        <w:tc>
          <w:tcPr>
            <w:tcW w:w="663" w:type="dxa"/>
            <w:vAlign w:val="center"/>
          </w:tcPr>
          <w:p w14:paraId="15EC3EB1"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232DBBCF"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c>
          <w:tcPr>
            <w:tcW w:w="663" w:type="dxa"/>
            <w:vAlign w:val="center"/>
          </w:tcPr>
          <w:p w14:paraId="2C8AADD2" w14:textId="77777777" w:rsidR="00CF0552" w:rsidRPr="001F7C05" w:rsidRDefault="00CF0552" w:rsidP="0069024A">
            <w:pPr>
              <w:spacing w:line="240" w:lineRule="auto"/>
              <w:ind w:firstLine="0"/>
              <w:jc w:val="center"/>
              <w:rPr>
                <w:rFonts w:ascii="Times New Roman" w:hAnsi="Times New Roman"/>
                <w:sz w:val="20"/>
                <w:szCs w:val="20"/>
                <w:lang w:val="en-US"/>
              </w:rPr>
            </w:pPr>
            <w:r w:rsidRPr="001F7C05">
              <w:rPr>
                <w:rFonts w:ascii="Times New Roman" w:hAnsi="Times New Roman"/>
                <w:sz w:val="20"/>
                <w:szCs w:val="20"/>
                <w:lang w:val="en-US"/>
              </w:rPr>
              <w:t>–</w:t>
            </w:r>
          </w:p>
        </w:tc>
      </w:tr>
    </w:tbl>
    <w:p w14:paraId="7A1DD7BD" w14:textId="77777777" w:rsidR="00976AE9" w:rsidRPr="00F73436" w:rsidRDefault="00976AE9" w:rsidP="00CA277D">
      <w:pPr>
        <w:spacing w:line="240" w:lineRule="auto"/>
        <w:rPr>
          <w:rFonts w:ascii="Times New Roman" w:hAnsi="Times New Roman"/>
        </w:rPr>
      </w:pPr>
    </w:p>
    <w:p w14:paraId="65EA5A9B" w14:textId="77777777" w:rsidR="00ED74FC" w:rsidRPr="00F73436" w:rsidRDefault="00ED74FC" w:rsidP="00CA277D">
      <w:pPr>
        <w:spacing w:line="240" w:lineRule="auto"/>
        <w:rPr>
          <w:rFonts w:ascii="Times New Roman" w:hAnsi="Times New Roman"/>
        </w:rPr>
      </w:pPr>
      <w:r w:rsidRPr="00F73436">
        <w:rPr>
          <w:rFonts w:ascii="Times New Roman" w:hAnsi="Times New Roman"/>
        </w:rPr>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w:t>
      </w:r>
      <w:r w:rsidRPr="00F73436">
        <w:rPr>
          <w:rFonts w:ascii="Times New Roman" w:hAnsi="Times New Roman"/>
        </w:rPr>
        <w:lastRenderedPageBreak/>
        <w:t xml:space="preserve">задачей Администрации </w:t>
      </w:r>
      <w:r w:rsidR="001F7C05">
        <w:rPr>
          <w:rFonts w:ascii="Times New Roman" w:hAnsi="Times New Roman"/>
        </w:rPr>
        <w:t>Урупского</w:t>
      </w:r>
      <w:r w:rsidR="00737BFD">
        <w:rPr>
          <w:rFonts w:ascii="Times New Roman" w:hAnsi="Times New Roman"/>
        </w:rPr>
        <w:t xml:space="preserve"> муниципального </w:t>
      </w:r>
      <w:r w:rsidR="001F7C05">
        <w:rPr>
          <w:rFonts w:ascii="Times New Roman" w:hAnsi="Times New Roman"/>
        </w:rPr>
        <w:t>района</w:t>
      </w:r>
      <w:r w:rsidRPr="00F73436">
        <w:rPr>
          <w:rFonts w:ascii="Times New Roman" w:hAnsi="Times New Roman"/>
        </w:rPr>
        <w:t xml:space="preserve"> и </w:t>
      </w:r>
      <w:r w:rsidR="001D097F">
        <w:rPr>
          <w:rFonts w:ascii="Times New Roman" w:hAnsi="Times New Roman"/>
          <w:bCs/>
        </w:rPr>
        <w:t>Кызыл-Урупского</w:t>
      </w:r>
      <w:r w:rsidR="001F7C05">
        <w:rPr>
          <w:rFonts w:ascii="Times New Roman" w:hAnsi="Times New Roman"/>
        </w:rPr>
        <w:t xml:space="preserve"> </w:t>
      </w:r>
      <w:r w:rsidR="00F73436" w:rsidRPr="00F73436">
        <w:rPr>
          <w:rFonts w:ascii="Times New Roman" w:hAnsi="Times New Roman"/>
        </w:rPr>
        <w:t>с</w:t>
      </w:r>
      <w:r w:rsidR="00D15C2E" w:rsidRPr="00F73436">
        <w:rPr>
          <w:rFonts w:ascii="Times New Roman" w:hAnsi="Times New Roman"/>
        </w:rPr>
        <w:t xml:space="preserve">ельского поселения </w:t>
      </w:r>
      <w:r w:rsidRPr="00F73436">
        <w:rPr>
          <w:rFonts w:ascii="Times New Roman" w:hAnsi="Times New Roman"/>
        </w:rPr>
        <w:t>является обеспечение условий для динамичного развития сфер торговли, общественного питания, бытового и коммунального обслуживания.</w:t>
      </w:r>
    </w:p>
    <w:p w14:paraId="6AA2CA57" w14:textId="77777777" w:rsidR="003F1B84" w:rsidRPr="00451A34" w:rsidRDefault="003F1B84" w:rsidP="003F1B84">
      <w:pPr>
        <w:shd w:val="clear" w:color="auto" w:fill="FFFFFF"/>
        <w:spacing w:line="240" w:lineRule="auto"/>
        <w:ind w:left="851"/>
        <w:rPr>
          <w:rFonts w:ascii="Times New Roman" w:hAnsi="Times New Roman"/>
        </w:rPr>
      </w:pPr>
      <w:r w:rsidRPr="00451A34">
        <w:rPr>
          <w:rFonts w:ascii="Times New Roman" w:hAnsi="Times New Roman"/>
        </w:rPr>
        <w:br w:type="page"/>
      </w:r>
    </w:p>
    <w:p w14:paraId="02396A3D" w14:textId="445DEA07" w:rsidR="00EE47D8" w:rsidRPr="00451A34" w:rsidRDefault="0004351C" w:rsidP="00BC0DAF">
      <w:pPr>
        <w:spacing w:line="240" w:lineRule="auto"/>
        <w:ind w:firstLine="0"/>
        <w:jc w:val="center"/>
        <w:outlineLvl w:val="0"/>
        <w:rPr>
          <w:rFonts w:ascii="Times New Roman" w:hAnsi="Times New Roman"/>
          <w:b/>
          <w:sz w:val="26"/>
          <w:szCs w:val="26"/>
        </w:rPr>
      </w:pPr>
      <w:bookmarkStart w:id="37" w:name="_Toc151226095"/>
      <w:r w:rsidRPr="00451A34">
        <w:rPr>
          <w:rFonts w:ascii="Times New Roman" w:hAnsi="Times New Roman"/>
          <w:b/>
          <w:sz w:val="26"/>
          <w:szCs w:val="26"/>
        </w:rPr>
        <w:lastRenderedPageBreak/>
        <w:t xml:space="preserve">РАЗДЕЛ </w:t>
      </w:r>
      <w:r w:rsidR="00FC2825">
        <w:rPr>
          <w:rFonts w:ascii="Times New Roman" w:hAnsi="Times New Roman"/>
          <w:b/>
          <w:sz w:val="26"/>
          <w:szCs w:val="26"/>
        </w:rPr>
        <w:t>6</w:t>
      </w:r>
      <w:r w:rsidR="00EE47D8" w:rsidRPr="00451A34">
        <w:rPr>
          <w:rFonts w:ascii="Times New Roman" w:hAnsi="Times New Roman"/>
          <w:b/>
          <w:sz w:val="26"/>
          <w:szCs w:val="26"/>
        </w:rPr>
        <w:t>. СОВРЕМЕННОЕ СОСТОЯНИЕ РАЗВИТИЯ</w:t>
      </w:r>
      <w:bookmarkEnd w:id="37"/>
    </w:p>
    <w:p w14:paraId="6FAD5896" w14:textId="77777777" w:rsidR="00EE47D8" w:rsidRPr="00451A34" w:rsidRDefault="00EE47D8" w:rsidP="00585421">
      <w:pPr>
        <w:spacing w:line="240" w:lineRule="auto"/>
        <w:ind w:firstLine="0"/>
        <w:jc w:val="center"/>
        <w:rPr>
          <w:rFonts w:ascii="Times New Roman" w:hAnsi="Times New Roman"/>
          <w:b/>
          <w:sz w:val="26"/>
          <w:szCs w:val="26"/>
        </w:rPr>
      </w:pPr>
      <w:r w:rsidRPr="00451A34">
        <w:rPr>
          <w:rFonts w:ascii="Times New Roman" w:hAnsi="Times New Roman"/>
          <w:b/>
          <w:sz w:val="26"/>
          <w:szCs w:val="26"/>
        </w:rPr>
        <w:t>ЭКОНОМИКИ ПОСЕЛЕНИЯ</w:t>
      </w:r>
    </w:p>
    <w:p w14:paraId="682C55B3" w14:textId="77777777" w:rsidR="00EE47D8" w:rsidRPr="00451A34" w:rsidRDefault="00EE47D8" w:rsidP="00585421">
      <w:pPr>
        <w:spacing w:line="240" w:lineRule="auto"/>
        <w:ind w:firstLine="0"/>
        <w:jc w:val="center"/>
        <w:rPr>
          <w:rFonts w:ascii="Times New Roman" w:hAnsi="Times New Roman"/>
        </w:rPr>
      </w:pPr>
    </w:p>
    <w:p w14:paraId="07E09177" w14:textId="18ED47B9" w:rsidR="00EE47D8" w:rsidRPr="001F7C05" w:rsidRDefault="00FC2825" w:rsidP="001F7C05">
      <w:pPr>
        <w:pStyle w:val="20"/>
        <w:spacing w:before="0" w:after="0"/>
        <w:jc w:val="center"/>
        <w:rPr>
          <w:rFonts w:ascii="Times New Roman" w:hAnsi="Times New Roman"/>
          <w:i w:val="0"/>
          <w:sz w:val="26"/>
          <w:szCs w:val="26"/>
        </w:rPr>
      </w:pPr>
      <w:bookmarkStart w:id="38" w:name="_Toc151226096"/>
      <w:r>
        <w:rPr>
          <w:rFonts w:ascii="Times New Roman" w:hAnsi="Times New Roman"/>
          <w:i w:val="0"/>
          <w:sz w:val="26"/>
          <w:szCs w:val="26"/>
        </w:rPr>
        <w:t>6</w:t>
      </w:r>
      <w:r w:rsidR="00EE47D8" w:rsidRPr="001F7C05">
        <w:rPr>
          <w:rFonts w:ascii="Times New Roman" w:hAnsi="Times New Roman"/>
          <w:i w:val="0"/>
          <w:sz w:val="26"/>
          <w:szCs w:val="26"/>
        </w:rPr>
        <w:t>.1. Анализ состояния и перспектив развития экономики поселения</w:t>
      </w:r>
      <w:bookmarkEnd w:id="38"/>
    </w:p>
    <w:p w14:paraId="4D39491D" w14:textId="77777777" w:rsidR="00585421" w:rsidRPr="00451A34" w:rsidRDefault="00585421" w:rsidP="00EE47D8">
      <w:pPr>
        <w:spacing w:line="240" w:lineRule="auto"/>
        <w:ind w:left="1701" w:firstLine="0"/>
        <w:jc w:val="right"/>
        <w:rPr>
          <w:rFonts w:ascii="Times New Roman" w:hAnsi="Times New Roman"/>
          <w:b/>
        </w:rPr>
      </w:pPr>
    </w:p>
    <w:p w14:paraId="29B6B0EF" w14:textId="77777777" w:rsidR="00EE47D8" w:rsidRPr="00451A34" w:rsidRDefault="00EE47D8" w:rsidP="00585421">
      <w:pPr>
        <w:spacing w:line="240" w:lineRule="auto"/>
        <w:rPr>
          <w:rFonts w:ascii="Times New Roman" w:hAnsi="Times New Roman"/>
        </w:rPr>
      </w:pPr>
      <w:r w:rsidRPr="00451A34">
        <w:rPr>
          <w:rFonts w:ascii="Times New Roman" w:hAnsi="Times New Roman"/>
        </w:rPr>
        <w:t xml:space="preserve">Экономический потенциал территории включает в себя несколько основных факторов: </w:t>
      </w:r>
    </w:p>
    <w:p w14:paraId="60AE7AAB" w14:textId="77777777" w:rsidR="00EE47D8" w:rsidRPr="00451A34" w:rsidRDefault="00EE47D8" w:rsidP="00585421">
      <w:pPr>
        <w:spacing w:line="240" w:lineRule="auto"/>
        <w:rPr>
          <w:rFonts w:ascii="Times New Roman" w:hAnsi="Times New Roman"/>
        </w:rPr>
      </w:pPr>
      <w:r w:rsidRPr="00451A34">
        <w:rPr>
          <w:rFonts w:ascii="Times New Roman" w:hAnsi="Times New Roman"/>
        </w:rPr>
        <w:t>- особенности экономико-географического положения;</w:t>
      </w:r>
    </w:p>
    <w:p w14:paraId="20A4D4A7" w14:textId="77777777" w:rsidR="00EE47D8" w:rsidRPr="00451A34" w:rsidRDefault="00EE47D8" w:rsidP="00585421">
      <w:pPr>
        <w:spacing w:line="240" w:lineRule="auto"/>
        <w:rPr>
          <w:rFonts w:ascii="Times New Roman" w:hAnsi="Times New Roman"/>
        </w:rPr>
      </w:pPr>
      <w:r w:rsidRPr="00451A34">
        <w:rPr>
          <w:rFonts w:ascii="Times New Roman" w:hAnsi="Times New Roman"/>
        </w:rPr>
        <w:t>- обеспеченность природными ресурсами;</w:t>
      </w:r>
    </w:p>
    <w:p w14:paraId="6E7EDF09" w14:textId="77777777" w:rsidR="00EE47D8" w:rsidRPr="00451A34" w:rsidRDefault="00EE47D8" w:rsidP="00585421">
      <w:pPr>
        <w:spacing w:line="240" w:lineRule="auto"/>
        <w:rPr>
          <w:rFonts w:ascii="Times New Roman" w:hAnsi="Times New Roman"/>
        </w:rPr>
      </w:pPr>
      <w:r w:rsidRPr="00451A34">
        <w:rPr>
          <w:rFonts w:ascii="Times New Roman" w:hAnsi="Times New Roman"/>
        </w:rPr>
        <w:t>- производственный потенциал;</w:t>
      </w:r>
    </w:p>
    <w:p w14:paraId="143F4A58" w14:textId="77777777" w:rsidR="00EE47D8" w:rsidRPr="00451A34" w:rsidRDefault="00EE47D8" w:rsidP="00585421">
      <w:pPr>
        <w:spacing w:line="240" w:lineRule="auto"/>
        <w:rPr>
          <w:rFonts w:ascii="Times New Roman" w:hAnsi="Times New Roman"/>
        </w:rPr>
      </w:pPr>
      <w:r w:rsidRPr="00451A34">
        <w:rPr>
          <w:rFonts w:ascii="Times New Roman" w:hAnsi="Times New Roman"/>
        </w:rPr>
        <w:t>- трудовой и научно-технический потенциал.</w:t>
      </w:r>
    </w:p>
    <w:p w14:paraId="5B13BF00" w14:textId="77777777" w:rsidR="00540765" w:rsidRPr="00451A34" w:rsidRDefault="00EE47D8" w:rsidP="00585421">
      <w:pPr>
        <w:spacing w:line="240" w:lineRule="auto"/>
        <w:rPr>
          <w:rFonts w:ascii="Times New Roman" w:hAnsi="Times New Roman"/>
        </w:rPr>
      </w:pPr>
      <w:r w:rsidRPr="00451A34">
        <w:rPr>
          <w:rFonts w:ascii="Times New Roman" w:hAnsi="Times New Roman"/>
        </w:rPr>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r w:rsidR="00540765" w:rsidRPr="00451A34">
        <w:rPr>
          <w:rFonts w:ascii="Times New Roman" w:hAnsi="Times New Roman"/>
        </w:rPr>
        <w:t xml:space="preserve"> </w:t>
      </w:r>
    </w:p>
    <w:p w14:paraId="1F934336" w14:textId="77777777" w:rsidR="008F1059" w:rsidRPr="008F1059" w:rsidRDefault="008F1059" w:rsidP="008F1059">
      <w:pPr>
        <w:spacing w:line="240" w:lineRule="auto"/>
        <w:rPr>
          <w:rFonts w:ascii="Times New Roman" w:hAnsi="Times New Roman"/>
        </w:rPr>
      </w:pPr>
      <w:r w:rsidRPr="008F1059">
        <w:rPr>
          <w:rFonts w:ascii="Times New Roman" w:hAnsi="Times New Roman"/>
        </w:rPr>
        <w:t xml:space="preserve">Территория планируемого Кызыл-Урупского </w:t>
      </w:r>
      <w:r>
        <w:rPr>
          <w:rFonts w:ascii="Times New Roman" w:hAnsi="Times New Roman"/>
        </w:rPr>
        <w:t>сельского поселения</w:t>
      </w:r>
      <w:r w:rsidRPr="008F1059">
        <w:rPr>
          <w:rFonts w:ascii="Times New Roman" w:hAnsi="Times New Roman"/>
        </w:rPr>
        <w:t xml:space="preserve"> (как составная часть Урупского района) относится к сельскохозяйственной зоне КЧР, где возделываются зерновые и овощные культуры и развито животноводство. В сельском хозяйстве занято более 20% от общей численности занятых в экономике, задействована основная часть производственных фондов.</w:t>
      </w:r>
    </w:p>
    <w:p w14:paraId="6F862AC8" w14:textId="77777777" w:rsidR="008F1059" w:rsidRPr="008F1059" w:rsidRDefault="008F1059" w:rsidP="008F1059">
      <w:pPr>
        <w:spacing w:line="240" w:lineRule="auto"/>
        <w:rPr>
          <w:rFonts w:ascii="Times New Roman" w:hAnsi="Times New Roman"/>
        </w:rPr>
      </w:pPr>
      <w:r w:rsidRPr="008F1059">
        <w:rPr>
          <w:rFonts w:ascii="Times New Roman" w:hAnsi="Times New Roman"/>
        </w:rPr>
        <w:t xml:space="preserve">Также одной из сфер занятости населения является малое предпринимательство. </w:t>
      </w:r>
    </w:p>
    <w:p w14:paraId="09243564" w14:textId="77777777" w:rsidR="008F1059" w:rsidRPr="008F1059" w:rsidRDefault="008F1059" w:rsidP="008F1059">
      <w:pPr>
        <w:spacing w:line="240" w:lineRule="auto"/>
        <w:rPr>
          <w:rFonts w:ascii="Times New Roman" w:hAnsi="Times New Roman"/>
        </w:rPr>
      </w:pPr>
      <w:r w:rsidRPr="008F1059">
        <w:rPr>
          <w:rFonts w:ascii="Times New Roman" w:hAnsi="Times New Roman"/>
        </w:rPr>
        <w:t>Согласно хозяйственно-планировочному районированию, Урупский район входит в состав сельскохозяйственной зоны КЧР.</w:t>
      </w:r>
    </w:p>
    <w:p w14:paraId="4D21052F" w14:textId="77777777" w:rsidR="008F1059" w:rsidRPr="008F1059" w:rsidRDefault="008F1059" w:rsidP="008F1059">
      <w:pPr>
        <w:spacing w:line="240" w:lineRule="auto"/>
        <w:rPr>
          <w:rFonts w:ascii="Times New Roman" w:hAnsi="Times New Roman"/>
        </w:rPr>
      </w:pPr>
      <w:r w:rsidRPr="008F1059">
        <w:rPr>
          <w:rFonts w:ascii="Times New Roman" w:hAnsi="Times New Roman"/>
        </w:rPr>
        <w:t>Кызыл-Урупское сельское поселение обладает благоприятными климатическими ресурсами для выращивания ряда культур умеренного пояса и развития животноводства. Сельское хозяйство имеет овоще-</w:t>
      </w:r>
      <w:proofErr w:type="gramStart"/>
      <w:r w:rsidRPr="008F1059">
        <w:rPr>
          <w:rFonts w:ascii="Times New Roman" w:hAnsi="Times New Roman"/>
        </w:rPr>
        <w:t>мясо-молочную</w:t>
      </w:r>
      <w:proofErr w:type="gramEnd"/>
      <w:r w:rsidRPr="008F1059">
        <w:rPr>
          <w:rFonts w:ascii="Times New Roman" w:hAnsi="Times New Roman"/>
        </w:rPr>
        <w:t xml:space="preserve"> специализацию. Основной предпосылкой развития сельского хозяйства является земельные ресурсы.</w:t>
      </w:r>
    </w:p>
    <w:p w14:paraId="06D0BD56" w14:textId="77777777" w:rsidR="008F1059" w:rsidRPr="008F1059" w:rsidRDefault="008F1059" w:rsidP="008F1059">
      <w:pPr>
        <w:spacing w:line="240" w:lineRule="auto"/>
        <w:rPr>
          <w:rFonts w:ascii="Times New Roman" w:hAnsi="Times New Roman"/>
        </w:rPr>
      </w:pPr>
      <w:r w:rsidRPr="008F1059">
        <w:rPr>
          <w:rFonts w:ascii="Times New Roman" w:hAnsi="Times New Roman"/>
        </w:rPr>
        <w:t>Основное место в растениеводстве района занимает картофель и овощные культуры.</w:t>
      </w:r>
    </w:p>
    <w:p w14:paraId="10FC36E1" w14:textId="77777777" w:rsidR="008F1059" w:rsidRPr="008F1059" w:rsidRDefault="008F1059" w:rsidP="008F1059">
      <w:pPr>
        <w:spacing w:line="240" w:lineRule="auto"/>
        <w:rPr>
          <w:rFonts w:ascii="Times New Roman" w:hAnsi="Times New Roman"/>
        </w:rPr>
      </w:pPr>
      <w:r w:rsidRPr="008F1059">
        <w:rPr>
          <w:rFonts w:ascii="Times New Roman" w:hAnsi="Times New Roman"/>
        </w:rPr>
        <w:t xml:space="preserve">В Кызыл-Урупском </w:t>
      </w:r>
      <w:r w:rsidR="001A3528">
        <w:rPr>
          <w:rFonts w:ascii="Times New Roman" w:hAnsi="Times New Roman"/>
        </w:rPr>
        <w:t>сельском поселении</w:t>
      </w:r>
      <w:r w:rsidRPr="008F1059">
        <w:rPr>
          <w:rFonts w:ascii="Times New Roman" w:hAnsi="Times New Roman"/>
        </w:rPr>
        <w:t xml:space="preserve"> наибольшее развитие получила стоило-пастбищная система животноводства, при которой в летний период скот содержится на естественных пастбищах, в зимний - в стационарных помещениях.</w:t>
      </w:r>
    </w:p>
    <w:p w14:paraId="36D216C7" w14:textId="77777777" w:rsidR="008F1059" w:rsidRPr="008F1059" w:rsidRDefault="008F1059" w:rsidP="008F1059">
      <w:pPr>
        <w:spacing w:line="240" w:lineRule="auto"/>
        <w:rPr>
          <w:rFonts w:ascii="Times New Roman" w:hAnsi="Times New Roman"/>
        </w:rPr>
      </w:pPr>
      <w:r w:rsidRPr="008F1059">
        <w:rPr>
          <w:rFonts w:ascii="Times New Roman" w:hAnsi="Times New Roman"/>
        </w:rPr>
        <w:t>Промышленные предприятия на территории поселения отсутствуют.</w:t>
      </w:r>
    </w:p>
    <w:p w14:paraId="34C09D3F" w14:textId="77777777" w:rsidR="008F1059" w:rsidRPr="008F1059" w:rsidRDefault="008F1059" w:rsidP="008F1059">
      <w:pPr>
        <w:spacing w:line="240" w:lineRule="auto"/>
        <w:rPr>
          <w:rFonts w:ascii="Times New Roman" w:hAnsi="Times New Roman"/>
        </w:rPr>
      </w:pPr>
      <w:r w:rsidRPr="008F1059">
        <w:rPr>
          <w:rFonts w:ascii="Times New Roman" w:hAnsi="Times New Roman"/>
        </w:rPr>
        <w:t>Экономическая база Кызыл-Урупского сельского поселения развита слабо и имеет сельскохозяйственную направленность. Существенную роль в экономике Кызыл-Урупского сельского поселения играют фермерские и личные подсобные хозяйства.</w:t>
      </w:r>
    </w:p>
    <w:p w14:paraId="5C5D4244" w14:textId="77777777" w:rsidR="008F1059" w:rsidRPr="008F1059" w:rsidRDefault="008F1059" w:rsidP="008F1059">
      <w:pPr>
        <w:spacing w:line="240" w:lineRule="auto"/>
        <w:rPr>
          <w:rFonts w:ascii="Times New Roman" w:hAnsi="Times New Roman"/>
        </w:rPr>
      </w:pPr>
      <w:r w:rsidRPr="008F1059">
        <w:rPr>
          <w:rFonts w:ascii="Times New Roman" w:hAnsi="Times New Roman"/>
        </w:rPr>
        <w:t>Агропромышленный комплекс поселения включает ведущие отрасли  сельского хозяйства (ядро АПК), которое составляет ведущая отрасль – животноводство и ведущие формы организации производства: ООО, крестьянско-фермерские хозяйства и личные подсобные хозяйства. Предприятия первичной переработки сельскохозяйственного сырья и пищевой промышленности отсутствуют.</w:t>
      </w:r>
    </w:p>
    <w:p w14:paraId="00C41661" w14:textId="77777777" w:rsidR="008F1059" w:rsidRPr="008F1059" w:rsidRDefault="008F1059" w:rsidP="008F1059">
      <w:pPr>
        <w:spacing w:line="240" w:lineRule="auto"/>
        <w:rPr>
          <w:rFonts w:ascii="Times New Roman" w:hAnsi="Times New Roman"/>
        </w:rPr>
      </w:pPr>
      <w:r w:rsidRPr="008F1059">
        <w:rPr>
          <w:rFonts w:ascii="Times New Roman" w:hAnsi="Times New Roman"/>
        </w:rPr>
        <w:t>Важная роль в развитии экономического потенциала Кызыл-Урупского сельского поселения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14:paraId="7D9B3B63" w14:textId="77777777" w:rsidR="008F1059" w:rsidRPr="008F1059" w:rsidRDefault="008F1059" w:rsidP="008F1059">
      <w:pPr>
        <w:spacing w:line="240" w:lineRule="auto"/>
        <w:rPr>
          <w:rFonts w:ascii="Times New Roman" w:hAnsi="Times New Roman"/>
        </w:rPr>
      </w:pPr>
      <w:r w:rsidRPr="008F1059">
        <w:rPr>
          <w:rFonts w:ascii="Times New Roman" w:hAnsi="Times New Roman"/>
        </w:rPr>
        <w:t xml:space="preserve">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 предоставление транспортных услуг. Наличие значительных с/х угодий на территории Кызыл-Урупского сельского поселения определило </w:t>
      </w:r>
      <w:proofErr w:type="gramStart"/>
      <w:r w:rsidRPr="008F1059">
        <w:rPr>
          <w:rFonts w:ascii="Times New Roman" w:hAnsi="Times New Roman"/>
        </w:rPr>
        <w:t>наличие малых предприятий</w:t>
      </w:r>
      <w:proofErr w:type="gramEnd"/>
      <w:r w:rsidRPr="008F1059">
        <w:rPr>
          <w:rFonts w:ascii="Times New Roman" w:hAnsi="Times New Roman"/>
        </w:rPr>
        <w:t xml:space="preserve"> занимающихся производством сельскохозяйственной продукции – крестьянско-фермерских хозяйств.</w:t>
      </w:r>
    </w:p>
    <w:p w14:paraId="47422EFD" w14:textId="77777777" w:rsidR="008F1059" w:rsidRPr="008F1059" w:rsidRDefault="008F1059" w:rsidP="008F1059">
      <w:pPr>
        <w:spacing w:line="240" w:lineRule="auto"/>
        <w:rPr>
          <w:rFonts w:ascii="Times New Roman" w:hAnsi="Times New Roman"/>
        </w:rPr>
      </w:pPr>
      <w:r w:rsidRPr="008F1059">
        <w:rPr>
          <w:rFonts w:ascii="Times New Roman" w:hAnsi="Times New Roman"/>
        </w:rPr>
        <w:lastRenderedPageBreak/>
        <w:t xml:space="preserve">Остальные сферы малого бизнеса в </w:t>
      </w:r>
      <w:r>
        <w:rPr>
          <w:rFonts w:ascii="Times New Roman" w:hAnsi="Times New Roman"/>
        </w:rPr>
        <w:t>муниципальном образовании</w:t>
      </w:r>
      <w:r w:rsidRPr="008F1059">
        <w:rPr>
          <w:rFonts w:ascii="Times New Roman" w:hAnsi="Times New Roman"/>
        </w:rPr>
        <w:t xml:space="preserve"> выражены недостаточно, что свидетельствует о необходимости корректировки отраслевой структуры малого предпринимательства путем оказания поддержки развитию приоритетных для Кызыл-Урупского сельского поселения и Урупского района видов деятельности.</w:t>
      </w:r>
    </w:p>
    <w:p w14:paraId="51118630" w14:textId="77777777" w:rsidR="00C358D4" w:rsidRPr="008F1059" w:rsidRDefault="00C358D4" w:rsidP="008F1059">
      <w:pPr>
        <w:spacing w:line="240" w:lineRule="auto"/>
        <w:rPr>
          <w:rFonts w:ascii="Times New Roman" w:hAnsi="Times New Roman"/>
        </w:rPr>
      </w:pPr>
    </w:p>
    <w:p w14:paraId="2855B6F5" w14:textId="77777777" w:rsidR="00C358D4" w:rsidRPr="00D15C2E" w:rsidRDefault="00C358D4" w:rsidP="00585421">
      <w:pPr>
        <w:pStyle w:val="a8"/>
        <w:spacing w:line="240" w:lineRule="auto"/>
        <w:ind w:left="0"/>
        <w:rPr>
          <w:rFonts w:ascii="Times New Roman" w:hAnsi="Times New Roman"/>
          <w:highlight w:val="yellow"/>
        </w:rPr>
      </w:pPr>
    </w:p>
    <w:p w14:paraId="7B588E78"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0F5E9E03" w14:textId="359B17F3" w:rsidR="001F7C05" w:rsidRPr="008C4989" w:rsidRDefault="001F7C05" w:rsidP="001F7C05">
      <w:pPr>
        <w:spacing w:line="240" w:lineRule="auto"/>
        <w:ind w:firstLine="0"/>
        <w:jc w:val="center"/>
        <w:outlineLvl w:val="0"/>
        <w:rPr>
          <w:rFonts w:ascii="Times New Roman" w:hAnsi="Times New Roman"/>
          <w:b/>
          <w:sz w:val="26"/>
          <w:szCs w:val="26"/>
        </w:rPr>
      </w:pPr>
      <w:bookmarkStart w:id="39" w:name="_Toc151226097"/>
      <w:r w:rsidRPr="008C4989">
        <w:rPr>
          <w:rFonts w:ascii="Times New Roman" w:hAnsi="Times New Roman"/>
          <w:b/>
          <w:sz w:val="26"/>
          <w:szCs w:val="26"/>
        </w:rPr>
        <w:lastRenderedPageBreak/>
        <w:t xml:space="preserve">РАЗДЕЛ </w:t>
      </w:r>
      <w:r w:rsidR="00FC2825">
        <w:rPr>
          <w:rFonts w:ascii="Times New Roman" w:hAnsi="Times New Roman"/>
          <w:b/>
          <w:sz w:val="26"/>
          <w:szCs w:val="26"/>
        </w:rPr>
        <w:t>7</w:t>
      </w:r>
      <w:r w:rsidRPr="008C4989">
        <w:rPr>
          <w:rFonts w:ascii="Times New Roman" w:hAnsi="Times New Roman"/>
          <w:b/>
          <w:sz w:val="26"/>
          <w:szCs w:val="26"/>
        </w:rPr>
        <w:t xml:space="preserve">. </w:t>
      </w:r>
      <w:r>
        <w:rPr>
          <w:rFonts w:ascii="Times New Roman" w:hAnsi="Times New Roman"/>
          <w:b/>
          <w:sz w:val="26"/>
          <w:szCs w:val="26"/>
        </w:rPr>
        <w:t>ТРАНСПОРТНАЯ</w:t>
      </w:r>
      <w:r w:rsidRPr="008C4989">
        <w:rPr>
          <w:rFonts w:ascii="Times New Roman" w:hAnsi="Times New Roman"/>
          <w:b/>
          <w:sz w:val="26"/>
          <w:szCs w:val="26"/>
        </w:rPr>
        <w:t xml:space="preserve"> ИНФРАСТРУКТУРА</w:t>
      </w:r>
      <w:bookmarkEnd w:id="39"/>
    </w:p>
    <w:p w14:paraId="3BE09BDA" w14:textId="091D329D" w:rsidR="001F7C05" w:rsidRPr="001F7C05" w:rsidRDefault="00FC2825" w:rsidP="001F7C05">
      <w:pPr>
        <w:pStyle w:val="20"/>
        <w:jc w:val="center"/>
        <w:rPr>
          <w:rFonts w:ascii="Times New Roman" w:hAnsi="Times New Roman"/>
          <w:i w:val="0"/>
          <w:sz w:val="26"/>
          <w:szCs w:val="26"/>
        </w:rPr>
      </w:pPr>
      <w:bookmarkStart w:id="40" w:name="_Toc151226098"/>
      <w:r>
        <w:rPr>
          <w:rFonts w:ascii="Times New Roman" w:hAnsi="Times New Roman"/>
          <w:i w:val="0"/>
          <w:sz w:val="26"/>
          <w:szCs w:val="26"/>
        </w:rPr>
        <w:t>7</w:t>
      </w:r>
      <w:r w:rsidR="001F7C05" w:rsidRPr="001F7C05">
        <w:rPr>
          <w:rFonts w:ascii="Times New Roman" w:hAnsi="Times New Roman"/>
          <w:i w:val="0"/>
          <w:sz w:val="26"/>
          <w:szCs w:val="26"/>
        </w:rPr>
        <w:t xml:space="preserve">.1. Анализ состояния </w:t>
      </w:r>
      <w:r w:rsidR="008F1059">
        <w:rPr>
          <w:rFonts w:ascii="Times New Roman" w:hAnsi="Times New Roman"/>
          <w:i w:val="0"/>
          <w:sz w:val="26"/>
          <w:szCs w:val="26"/>
        </w:rPr>
        <w:t>и перспектив развития транспортной</w:t>
      </w:r>
      <w:r w:rsidR="001F7C05" w:rsidRPr="001F7C05">
        <w:rPr>
          <w:rFonts w:ascii="Times New Roman" w:hAnsi="Times New Roman"/>
          <w:i w:val="0"/>
          <w:sz w:val="26"/>
          <w:szCs w:val="26"/>
        </w:rPr>
        <w:t xml:space="preserve"> инфраструктуры поселения</w:t>
      </w:r>
      <w:bookmarkEnd w:id="40"/>
    </w:p>
    <w:p w14:paraId="32C7CDF7"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Транспорт играет важную роль в социально-экономическом развитии территорий. 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и обеспечение доступности услуг социальной сферы. Эффективное функционирование транспортного комплекса является важным условием для развития экономики Кызыл-Урупского </w:t>
      </w:r>
      <w:r>
        <w:rPr>
          <w:rFonts w:ascii="Times New Roman" w:hAnsi="Times New Roman"/>
        </w:rPr>
        <w:t>сельского поселения</w:t>
      </w:r>
      <w:r w:rsidRPr="00E7113C">
        <w:rPr>
          <w:rFonts w:ascii="Times New Roman" w:hAnsi="Times New Roman"/>
        </w:rPr>
        <w:t>.</w:t>
      </w:r>
    </w:p>
    <w:p w14:paraId="3635596B" w14:textId="77777777" w:rsidR="00E7113C" w:rsidRPr="00E7113C" w:rsidRDefault="00E7113C" w:rsidP="00E7113C">
      <w:pPr>
        <w:spacing w:line="240" w:lineRule="auto"/>
        <w:rPr>
          <w:rFonts w:ascii="Times New Roman" w:hAnsi="Times New Roman"/>
        </w:rPr>
      </w:pPr>
      <w:r w:rsidRPr="00E7113C">
        <w:rPr>
          <w:rFonts w:ascii="Times New Roman" w:hAnsi="Times New Roman"/>
        </w:rPr>
        <w:t>Транспортно-географическое положение планируемого муниципального образования, как в региональном масштабе</w:t>
      </w:r>
      <w:r>
        <w:rPr>
          <w:rFonts w:ascii="Times New Roman" w:hAnsi="Times New Roman"/>
        </w:rPr>
        <w:t>,</w:t>
      </w:r>
      <w:r w:rsidRPr="00E7113C">
        <w:rPr>
          <w:rFonts w:ascii="Times New Roman" w:hAnsi="Times New Roman"/>
        </w:rPr>
        <w:t xml:space="preserve"> так и на локальном, внутрирайонном уровне, можно назвать окраинным. Главным транспортным преимуществом территории Кызыл-Урупского </w:t>
      </w:r>
      <w:r>
        <w:rPr>
          <w:rFonts w:ascii="Times New Roman" w:hAnsi="Times New Roman"/>
        </w:rPr>
        <w:t>сельского поселения</w:t>
      </w:r>
      <w:r w:rsidRPr="00E7113C">
        <w:rPr>
          <w:rFonts w:ascii="Times New Roman" w:hAnsi="Times New Roman"/>
        </w:rPr>
        <w:t xml:space="preserve"> выступает его расположение в зоне транспортной оси Черкесск – Карачаевск – Зеленчукская – Преградная.</w:t>
      </w:r>
    </w:p>
    <w:p w14:paraId="37B42BCC" w14:textId="77777777" w:rsidR="00E7113C" w:rsidRPr="00E7113C" w:rsidRDefault="00E7113C" w:rsidP="00E7113C">
      <w:pPr>
        <w:spacing w:line="240" w:lineRule="auto"/>
        <w:rPr>
          <w:rFonts w:ascii="Times New Roman" w:hAnsi="Times New Roman"/>
        </w:rPr>
      </w:pPr>
      <w:r w:rsidRPr="00E7113C">
        <w:rPr>
          <w:rFonts w:ascii="Times New Roman" w:hAnsi="Times New Roman"/>
        </w:rPr>
        <w:t>Центральный населенный пункт – а. Кызыл-Уруп находятся в зоне получасовой доступности до районного центра.</w:t>
      </w:r>
    </w:p>
    <w:p w14:paraId="1601075B" w14:textId="77777777" w:rsidR="00E7113C" w:rsidRPr="00E7113C" w:rsidRDefault="00E7113C" w:rsidP="00E7113C">
      <w:pPr>
        <w:spacing w:line="240" w:lineRule="auto"/>
        <w:rPr>
          <w:rFonts w:ascii="Times New Roman" w:hAnsi="Times New Roman"/>
        </w:rPr>
      </w:pPr>
      <w:r w:rsidRPr="00E7113C">
        <w:rPr>
          <w:rFonts w:ascii="Times New Roman" w:hAnsi="Times New Roman"/>
        </w:rPr>
        <w:t>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сетью населенного пункта. Автодороги федерального значения на территории сельского поселения отсутствуют.</w:t>
      </w:r>
    </w:p>
    <w:p w14:paraId="4083E428" w14:textId="77777777" w:rsidR="00E7113C" w:rsidRPr="00E7113C" w:rsidRDefault="00E7113C" w:rsidP="00E7113C">
      <w:pPr>
        <w:spacing w:line="240" w:lineRule="auto"/>
        <w:rPr>
          <w:rFonts w:ascii="Times New Roman" w:hAnsi="Times New Roman"/>
        </w:rPr>
      </w:pPr>
      <w:r w:rsidRPr="00E7113C">
        <w:rPr>
          <w:rFonts w:ascii="Times New Roman" w:hAnsi="Times New Roman"/>
        </w:rPr>
        <w:t>Внешние транспортные связи сельского поселения осуществляются по автомобильной дороге регионального значения «Кызыл-Уруп – Преградная – Черкесск». Указанная автомобильная дорога проходит через центральную часть населенного пункта.</w:t>
      </w:r>
    </w:p>
    <w:p w14:paraId="1ED4B1EB"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14:paraId="60BA409D"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Остро стоит вопрос содержания и ремонта дорожной инфраструктуры. Требуют ремонта дороги. Средств на содержание </w:t>
      </w:r>
      <w:proofErr w:type="gramStart"/>
      <w:r w:rsidRPr="00E7113C">
        <w:rPr>
          <w:rFonts w:ascii="Times New Roman" w:hAnsi="Times New Roman"/>
        </w:rPr>
        <w:t>дорог</w:t>
      </w:r>
      <w:proofErr w:type="gramEnd"/>
      <w:r w:rsidRPr="00E7113C">
        <w:rPr>
          <w:rFonts w:ascii="Times New Roman" w:hAnsi="Times New Roman"/>
        </w:rPr>
        <w:t xml:space="preserve"> находящихся в муниципальной собственности, недостаточно. </w:t>
      </w:r>
    </w:p>
    <w:p w14:paraId="644DA25F"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Кызыл-Урупского </w:t>
      </w:r>
      <w:r>
        <w:rPr>
          <w:rFonts w:ascii="Times New Roman" w:hAnsi="Times New Roman"/>
        </w:rPr>
        <w:t>сельского поселения</w:t>
      </w:r>
      <w:r w:rsidRPr="00E7113C">
        <w:rPr>
          <w:rFonts w:ascii="Times New Roman" w:hAnsi="Times New Roman"/>
        </w:rPr>
        <w:t xml:space="preserve"> речь идет об перспективных объектах придорожного сервиса, которые помимо предприятий торговли и общепита может включать и СТО, АЗС.</w:t>
      </w:r>
    </w:p>
    <w:p w14:paraId="115B0077" w14:textId="77777777" w:rsidR="001F7C05" w:rsidRDefault="001F7C05">
      <w:pPr>
        <w:spacing w:after="160" w:line="259" w:lineRule="auto"/>
        <w:ind w:firstLine="0"/>
        <w:jc w:val="left"/>
        <w:rPr>
          <w:rFonts w:ascii="Times New Roman" w:hAnsi="Times New Roman"/>
          <w:b/>
          <w:sz w:val="26"/>
          <w:szCs w:val="26"/>
        </w:rPr>
      </w:pPr>
    </w:p>
    <w:p w14:paraId="6B2D828F" w14:textId="35FD2D99" w:rsidR="0023620B" w:rsidRPr="008C4989" w:rsidRDefault="001F7C05" w:rsidP="00BC0DAF">
      <w:pPr>
        <w:spacing w:line="240" w:lineRule="auto"/>
        <w:ind w:firstLine="0"/>
        <w:jc w:val="center"/>
        <w:outlineLvl w:val="0"/>
        <w:rPr>
          <w:rFonts w:ascii="Times New Roman" w:hAnsi="Times New Roman"/>
          <w:b/>
          <w:sz w:val="26"/>
          <w:szCs w:val="26"/>
        </w:rPr>
      </w:pPr>
      <w:bookmarkStart w:id="41" w:name="_Toc151226099"/>
      <w:r>
        <w:rPr>
          <w:rFonts w:ascii="Times New Roman" w:hAnsi="Times New Roman"/>
          <w:b/>
          <w:sz w:val="26"/>
          <w:szCs w:val="26"/>
        </w:rPr>
        <w:t xml:space="preserve">РАЗДЕЛ </w:t>
      </w:r>
      <w:r w:rsidR="00FC2825">
        <w:rPr>
          <w:rFonts w:ascii="Times New Roman" w:hAnsi="Times New Roman"/>
          <w:b/>
          <w:sz w:val="26"/>
          <w:szCs w:val="26"/>
        </w:rPr>
        <w:t>8</w:t>
      </w:r>
      <w:r w:rsidR="0023620B" w:rsidRPr="008C4989">
        <w:rPr>
          <w:rFonts w:ascii="Times New Roman" w:hAnsi="Times New Roman"/>
          <w:b/>
          <w:sz w:val="26"/>
          <w:szCs w:val="26"/>
        </w:rPr>
        <w:t>. ИНЖЕНЕРНАЯ ИНФРАСТРУКТУРА</w:t>
      </w:r>
      <w:bookmarkEnd w:id="41"/>
    </w:p>
    <w:p w14:paraId="4BF6A408" w14:textId="77777777" w:rsidR="00C26671" w:rsidRPr="008C4989" w:rsidRDefault="00C26671" w:rsidP="00473A02">
      <w:pPr>
        <w:spacing w:line="240" w:lineRule="auto"/>
        <w:ind w:firstLine="0"/>
        <w:jc w:val="center"/>
        <w:rPr>
          <w:rFonts w:ascii="Times New Roman" w:hAnsi="Times New Roman"/>
          <w:b/>
          <w:sz w:val="26"/>
          <w:szCs w:val="26"/>
        </w:rPr>
      </w:pPr>
    </w:p>
    <w:p w14:paraId="4FFF98F4" w14:textId="2363520D" w:rsidR="0023620B" w:rsidRPr="00863E8F" w:rsidRDefault="00FC2825" w:rsidP="00863E8F">
      <w:pPr>
        <w:pStyle w:val="20"/>
        <w:jc w:val="center"/>
        <w:rPr>
          <w:rFonts w:ascii="Times New Roman" w:hAnsi="Times New Roman"/>
          <w:i w:val="0"/>
          <w:sz w:val="26"/>
          <w:szCs w:val="26"/>
        </w:rPr>
      </w:pPr>
      <w:bookmarkStart w:id="42" w:name="_Toc151226100"/>
      <w:r>
        <w:rPr>
          <w:rFonts w:ascii="Times New Roman" w:hAnsi="Times New Roman"/>
          <w:i w:val="0"/>
          <w:sz w:val="26"/>
          <w:szCs w:val="26"/>
        </w:rPr>
        <w:t>8</w:t>
      </w:r>
      <w:r w:rsidR="0023620B" w:rsidRPr="00863E8F">
        <w:rPr>
          <w:rFonts w:ascii="Times New Roman" w:hAnsi="Times New Roman"/>
          <w:i w:val="0"/>
          <w:sz w:val="26"/>
          <w:szCs w:val="26"/>
        </w:rPr>
        <w:t>.1. Анализ состояния и перспектив развития инженерной инфраструктуры поселения</w:t>
      </w:r>
      <w:bookmarkEnd w:id="42"/>
    </w:p>
    <w:p w14:paraId="1B9B9E83" w14:textId="77777777" w:rsidR="00473A02" w:rsidRPr="008C4989" w:rsidRDefault="00473A02" w:rsidP="00473A02">
      <w:pPr>
        <w:spacing w:line="240" w:lineRule="auto"/>
        <w:ind w:left="1701" w:firstLine="0"/>
        <w:jc w:val="center"/>
        <w:rPr>
          <w:rFonts w:ascii="Times New Roman" w:hAnsi="Times New Roman"/>
          <w:b/>
        </w:rPr>
      </w:pPr>
    </w:p>
    <w:p w14:paraId="3C1CC136" w14:textId="77777777" w:rsidR="00EE47D8" w:rsidRPr="008C4989" w:rsidRDefault="00EE47D8" w:rsidP="00223E1C">
      <w:pPr>
        <w:spacing w:line="240" w:lineRule="auto"/>
        <w:rPr>
          <w:rFonts w:ascii="Times New Roman" w:hAnsi="Times New Roman"/>
        </w:rPr>
      </w:pPr>
      <w:r w:rsidRPr="008C4989">
        <w:rPr>
          <w:rFonts w:ascii="Times New Roman" w:hAnsi="Times New Roman"/>
        </w:rPr>
        <w:t xml:space="preserve">Общее состояние коммунальной инфраструктуры планируемого </w:t>
      </w:r>
      <w:r w:rsidR="00940FBB">
        <w:rPr>
          <w:rFonts w:ascii="Times New Roman" w:hAnsi="Times New Roman"/>
        </w:rPr>
        <w:t>сельского поселения</w:t>
      </w:r>
      <w:r w:rsidRPr="008C4989">
        <w:rPr>
          <w:rFonts w:ascii="Times New Roman" w:hAnsi="Times New Roman"/>
        </w:rPr>
        <w:t xml:space="preserve">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w:t>
      </w:r>
      <w:r w:rsidRPr="008C4989">
        <w:rPr>
          <w:rFonts w:ascii="Times New Roman" w:hAnsi="Times New Roman"/>
        </w:rPr>
        <w:lastRenderedPageBreak/>
        <w:t>Несмотря на предпринимаемые в последние годы усилия, проблема воспроизводства основных фондов жилищно-коммунального хозяйства не решена.</w:t>
      </w:r>
    </w:p>
    <w:p w14:paraId="362D023E" w14:textId="77777777" w:rsidR="00E7113C" w:rsidRPr="00E7113C" w:rsidRDefault="00DF16C4" w:rsidP="00E7113C">
      <w:pPr>
        <w:spacing w:line="240" w:lineRule="auto"/>
        <w:rPr>
          <w:rFonts w:ascii="Times New Roman" w:hAnsi="Times New Roman"/>
        </w:rPr>
      </w:pPr>
      <w:r w:rsidRPr="003820CF">
        <w:rPr>
          <w:rFonts w:ascii="Times New Roman" w:hAnsi="Times New Roman"/>
          <w:b/>
        </w:rPr>
        <w:t>Водоснабжение и водоотведение.</w:t>
      </w:r>
      <w:r w:rsidR="001F7C05">
        <w:rPr>
          <w:rFonts w:ascii="Times New Roman" w:hAnsi="Times New Roman"/>
          <w:i/>
        </w:rPr>
        <w:t xml:space="preserve"> </w:t>
      </w:r>
      <w:r w:rsidR="0040280A">
        <w:rPr>
          <w:rFonts w:ascii="Times New Roman" w:hAnsi="Times New Roman"/>
        </w:rPr>
        <w:t xml:space="preserve">Источником </w:t>
      </w:r>
      <w:r w:rsidR="00E7113C" w:rsidRPr="00E7113C">
        <w:rPr>
          <w:rFonts w:ascii="Times New Roman" w:hAnsi="Times New Roman"/>
        </w:rPr>
        <w:t xml:space="preserve"> централизованного питьевого водоснабжени</w:t>
      </w:r>
      <w:r w:rsidR="0040280A">
        <w:rPr>
          <w:rFonts w:ascii="Times New Roman" w:hAnsi="Times New Roman"/>
        </w:rPr>
        <w:t>я на территории поселения служит групповой водопровод Преградная-Кызыл-Уруп</w:t>
      </w:r>
      <w:r w:rsidR="00E7113C" w:rsidRPr="00E7113C">
        <w:rPr>
          <w:rFonts w:ascii="Times New Roman" w:hAnsi="Times New Roman"/>
        </w:rPr>
        <w:t xml:space="preserve">. Водопровод аула Кызыл-Уруп </w:t>
      </w:r>
      <w:r w:rsidR="0040280A">
        <w:rPr>
          <w:rFonts w:ascii="Times New Roman" w:hAnsi="Times New Roman"/>
        </w:rPr>
        <w:t>в настоящее время находится в концессии ОАО «Урупский Водоканал»</w:t>
      </w:r>
    </w:p>
    <w:p w14:paraId="77BBE541"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Для предохранения источников водоснабжения от возможного загрязнения согласно СанПиН 2.1.4.1110-02 предусматривается три зоны водоохраны. В 1-й пояс санитарной охраны включаются территории, на которых размещаются водозаборы, очистные сооружения, резервуары чистой воды с учетом их расширения. Территория 1 пояса ограждается и благоустраивается. В зону 2-го и 3-го поясов подземных источников на основе специальных изысканий включаются территории, обеспечивающие надежную защиту водозабора от загрязнения. </w:t>
      </w:r>
    </w:p>
    <w:p w14:paraId="7E56DB8E" w14:textId="77777777" w:rsidR="00E7113C" w:rsidRPr="00E7113C" w:rsidRDefault="00E7113C" w:rsidP="00E7113C">
      <w:pPr>
        <w:spacing w:line="240" w:lineRule="auto"/>
        <w:rPr>
          <w:rFonts w:ascii="Times New Roman" w:hAnsi="Times New Roman"/>
        </w:rPr>
      </w:pPr>
      <w:r w:rsidRPr="00E7113C">
        <w:rPr>
          <w:rFonts w:ascii="Times New Roman" w:hAnsi="Times New Roman"/>
        </w:rPr>
        <w:t>Общая пр</w:t>
      </w:r>
      <w:r>
        <w:rPr>
          <w:rFonts w:ascii="Times New Roman" w:hAnsi="Times New Roman"/>
        </w:rPr>
        <w:t>отяженность водопроводов, 14,1</w:t>
      </w:r>
      <w:r w:rsidRPr="00E7113C">
        <w:rPr>
          <w:rFonts w:ascii="Times New Roman" w:hAnsi="Times New Roman"/>
        </w:rPr>
        <w:t xml:space="preserve"> км, одиночное протяжение уличной водопроводной сети </w:t>
      </w:r>
      <w:r>
        <w:rPr>
          <w:rFonts w:ascii="Times New Roman" w:hAnsi="Times New Roman"/>
        </w:rPr>
        <w:t xml:space="preserve">10,5 </w:t>
      </w:r>
      <w:r w:rsidRPr="00E7113C">
        <w:rPr>
          <w:rFonts w:ascii="Times New Roman" w:hAnsi="Times New Roman"/>
        </w:rPr>
        <w:t>км. В сельском поселении в границах населенных пунктов действует централизованная система водоснабжения, обеспечивающая население водой питьевого качества. Основным потребителем выступает население и объекты социальной инфраструктуры.</w:t>
      </w:r>
    </w:p>
    <w:p w14:paraId="6531DAFB" w14:textId="77777777" w:rsidR="00E7113C" w:rsidRPr="00E7113C" w:rsidRDefault="00E7113C" w:rsidP="00E7113C">
      <w:pPr>
        <w:spacing w:line="240" w:lineRule="auto"/>
        <w:rPr>
          <w:rFonts w:ascii="Times New Roman" w:hAnsi="Times New Roman"/>
        </w:rPr>
      </w:pPr>
      <w:r w:rsidRPr="00E7113C">
        <w:rPr>
          <w:rFonts w:ascii="Times New Roman" w:hAnsi="Times New Roman"/>
        </w:rPr>
        <w:t>Следует отметить, что в муниципальном образовании отсутствует централизованная система канализации и водоотведения. Для своих нужд население также использует выгребные ямы. При увеличении численности населения это может представлять потенциальную экологическую проблему для поселения.</w:t>
      </w:r>
    </w:p>
    <w:p w14:paraId="44AACDE3" w14:textId="77777777" w:rsidR="00E7113C" w:rsidRDefault="00DF16C4" w:rsidP="00E7113C">
      <w:pPr>
        <w:spacing w:line="240" w:lineRule="auto"/>
      </w:pPr>
      <w:r w:rsidRPr="00C52B7E">
        <w:rPr>
          <w:rFonts w:ascii="Times New Roman" w:hAnsi="Times New Roman"/>
          <w:b/>
        </w:rPr>
        <w:t xml:space="preserve">Электроснабжение. </w:t>
      </w:r>
      <w:r w:rsidR="00E7113C" w:rsidRPr="00E7113C">
        <w:rPr>
          <w:rFonts w:ascii="Times New Roman" w:hAnsi="Times New Roman"/>
        </w:rPr>
        <w:t xml:space="preserve">По территории сельского поселения транзитом проходит ВЛ-500 «Центральная – Ингури ГЭС». Электроснабжение а. Кызыл-Уруп осуществляется от электроподстанций ПС 110/10 </w:t>
      </w:r>
      <w:proofErr w:type="spellStart"/>
      <w:r w:rsidR="00E7113C" w:rsidRPr="00E7113C">
        <w:rPr>
          <w:rFonts w:ascii="Times New Roman" w:hAnsi="Times New Roman"/>
        </w:rPr>
        <w:t>кВ</w:t>
      </w:r>
      <w:proofErr w:type="spellEnd"/>
      <w:r w:rsidR="00E7113C" w:rsidRPr="00E7113C">
        <w:rPr>
          <w:rFonts w:ascii="Times New Roman" w:hAnsi="Times New Roman"/>
        </w:rPr>
        <w:t xml:space="preserve"> «</w:t>
      </w:r>
      <w:proofErr w:type="spellStart"/>
      <w:r w:rsidR="00E7113C" w:rsidRPr="00E7113C">
        <w:rPr>
          <w:rFonts w:ascii="Times New Roman" w:hAnsi="Times New Roman"/>
        </w:rPr>
        <w:t>Салихо</w:t>
      </w:r>
      <w:proofErr w:type="spellEnd"/>
      <w:r w:rsidR="00E7113C" w:rsidRPr="00E7113C">
        <w:rPr>
          <w:rFonts w:ascii="Times New Roman" w:hAnsi="Times New Roman"/>
        </w:rPr>
        <w:t>. На подстанции «</w:t>
      </w:r>
      <w:proofErr w:type="spellStart"/>
      <w:r w:rsidR="00E7113C" w:rsidRPr="00E7113C">
        <w:rPr>
          <w:rFonts w:ascii="Times New Roman" w:hAnsi="Times New Roman"/>
        </w:rPr>
        <w:t>Салихо</w:t>
      </w:r>
      <w:proofErr w:type="spellEnd"/>
      <w:r w:rsidR="00E7113C" w:rsidRPr="00E7113C">
        <w:rPr>
          <w:rFonts w:ascii="Times New Roman" w:hAnsi="Times New Roman"/>
        </w:rPr>
        <w:t>» установлено два трансформатора суммарной мощностью 25 МВА. Состояние подстанций характеризуется высоким процентом морального и физического износа оборудования.</w:t>
      </w:r>
      <w:r w:rsidR="00E7113C" w:rsidRPr="00052960">
        <w:rPr>
          <w:highlight w:val="yellow"/>
        </w:rPr>
        <w:t xml:space="preserve"> </w:t>
      </w:r>
    </w:p>
    <w:p w14:paraId="67A95D39" w14:textId="77777777" w:rsidR="00E7113C" w:rsidRPr="00E7113C" w:rsidRDefault="00DF16C4" w:rsidP="00E7113C">
      <w:pPr>
        <w:spacing w:line="240" w:lineRule="auto"/>
        <w:rPr>
          <w:rFonts w:ascii="Times New Roman" w:hAnsi="Times New Roman"/>
        </w:rPr>
      </w:pPr>
      <w:r w:rsidRPr="00306D7A">
        <w:rPr>
          <w:rFonts w:ascii="Times New Roman" w:hAnsi="Times New Roman"/>
          <w:b/>
        </w:rPr>
        <w:t xml:space="preserve">Газоснабжение и теплоснабжение. </w:t>
      </w:r>
      <w:r w:rsidR="0040280A">
        <w:rPr>
          <w:rFonts w:ascii="Times New Roman" w:hAnsi="Times New Roman"/>
          <w:b/>
        </w:rPr>
        <w:t>В</w:t>
      </w:r>
      <w:r w:rsidR="00E7113C" w:rsidRPr="00E7113C">
        <w:rPr>
          <w:rFonts w:ascii="Times New Roman" w:hAnsi="Times New Roman"/>
        </w:rPr>
        <w:t xml:space="preserve"> планируемом </w:t>
      </w:r>
      <w:r w:rsidR="001A3528">
        <w:rPr>
          <w:rFonts w:ascii="Times New Roman" w:hAnsi="Times New Roman"/>
        </w:rPr>
        <w:t>муниципальном образовании</w:t>
      </w:r>
      <w:r w:rsidR="00E7113C" w:rsidRPr="00E7113C">
        <w:rPr>
          <w:rFonts w:ascii="Times New Roman" w:hAnsi="Times New Roman"/>
        </w:rPr>
        <w:t xml:space="preserve"> </w:t>
      </w:r>
      <w:r w:rsidR="0040280A">
        <w:rPr>
          <w:rFonts w:ascii="Times New Roman" w:hAnsi="Times New Roman"/>
        </w:rPr>
        <w:t>имеется ц</w:t>
      </w:r>
      <w:r w:rsidR="0040280A" w:rsidRPr="00E7113C">
        <w:rPr>
          <w:rFonts w:ascii="Times New Roman" w:hAnsi="Times New Roman"/>
        </w:rPr>
        <w:t>ентрализованное газоснабжение</w:t>
      </w:r>
      <w:r w:rsidR="0040280A">
        <w:rPr>
          <w:rFonts w:ascii="Times New Roman" w:hAnsi="Times New Roman"/>
        </w:rPr>
        <w:t>. Также д</w:t>
      </w:r>
      <w:r w:rsidR="00E7113C" w:rsidRPr="00E7113C">
        <w:rPr>
          <w:rFonts w:ascii="Times New Roman" w:hAnsi="Times New Roman"/>
        </w:rPr>
        <w:t>ля нужд населения используется сжиженный газ.</w:t>
      </w:r>
    </w:p>
    <w:p w14:paraId="676A32CA" w14:textId="77777777" w:rsidR="00E7113C" w:rsidRPr="00E7113C" w:rsidRDefault="00E7113C" w:rsidP="00E7113C">
      <w:pPr>
        <w:spacing w:line="240" w:lineRule="auto"/>
        <w:rPr>
          <w:rFonts w:ascii="Times New Roman" w:hAnsi="Times New Roman"/>
        </w:rPr>
      </w:pPr>
      <w:r w:rsidRPr="00E7113C">
        <w:rPr>
          <w:rFonts w:ascii="Times New Roman" w:hAnsi="Times New Roman"/>
        </w:rPr>
        <w:t>Организация, эксплуатирующая объекты газоснабжения на территории Урупского района - участок «</w:t>
      </w:r>
      <w:proofErr w:type="spellStart"/>
      <w:r w:rsidRPr="00E7113C">
        <w:rPr>
          <w:rFonts w:ascii="Times New Roman" w:hAnsi="Times New Roman"/>
        </w:rPr>
        <w:t>Урупрайгаз</w:t>
      </w:r>
      <w:proofErr w:type="spellEnd"/>
      <w:r w:rsidRPr="00E7113C">
        <w:rPr>
          <w:rFonts w:ascii="Times New Roman" w:hAnsi="Times New Roman"/>
        </w:rPr>
        <w:t xml:space="preserve">». Общее количество абонентов, газифицированных сжиженным газом, в Урупском районе составляет 6975. </w:t>
      </w:r>
    </w:p>
    <w:p w14:paraId="702B5C7A" w14:textId="77777777" w:rsidR="00E7113C" w:rsidRPr="00E7113C" w:rsidRDefault="00E7113C" w:rsidP="00E7113C">
      <w:pPr>
        <w:spacing w:line="240" w:lineRule="auto"/>
        <w:rPr>
          <w:rFonts w:ascii="Times New Roman" w:hAnsi="Times New Roman"/>
        </w:rPr>
      </w:pPr>
      <w:proofErr w:type="gramStart"/>
      <w:r w:rsidRPr="00E7113C">
        <w:rPr>
          <w:rFonts w:ascii="Times New Roman" w:hAnsi="Times New Roman"/>
        </w:rPr>
        <w:t>Согласно проекту</w:t>
      </w:r>
      <w:proofErr w:type="gramEnd"/>
      <w:r w:rsidRPr="00E7113C">
        <w:rPr>
          <w:rFonts w:ascii="Times New Roman" w:hAnsi="Times New Roman"/>
        </w:rPr>
        <w:t xml:space="preserve"> протяженность магистрального газопровода-отвода составляет 30,7 км, материал трубопровода</w:t>
      </w:r>
      <w:r w:rsidR="0003220A" w:rsidRPr="00E7113C">
        <w:rPr>
          <w:rFonts w:ascii="Times New Roman" w:hAnsi="Times New Roman"/>
        </w:rPr>
        <w:t xml:space="preserve"> – </w:t>
      </w:r>
      <w:r w:rsidRPr="00E7113C">
        <w:rPr>
          <w:rFonts w:ascii="Times New Roman" w:hAnsi="Times New Roman"/>
        </w:rPr>
        <w:t xml:space="preserve">сталь диаметром 325 х 6 мм, срок окупаемости 5-7 лет. </w:t>
      </w:r>
      <w:r w:rsidR="00897D59">
        <w:rPr>
          <w:rFonts w:ascii="Times New Roman" w:hAnsi="Times New Roman"/>
        </w:rPr>
        <w:t xml:space="preserve">В настоящее время в рамках социальной </w:t>
      </w:r>
      <w:proofErr w:type="spellStart"/>
      <w:r w:rsidR="00897D59">
        <w:rPr>
          <w:rFonts w:ascii="Times New Roman" w:hAnsi="Times New Roman"/>
        </w:rPr>
        <w:t>догазификации</w:t>
      </w:r>
      <w:proofErr w:type="spellEnd"/>
      <w:r w:rsidR="00897D59">
        <w:rPr>
          <w:rFonts w:ascii="Times New Roman" w:hAnsi="Times New Roman"/>
        </w:rPr>
        <w:t xml:space="preserve"> проходит технологическое присоединение потребителей к газораспределительным сетям</w:t>
      </w:r>
      <w:r w:rsidRPr="00E7113C">
        <w:rPr>
          <w:rFonts w:ascii="Times New Roman" w:hAnsi="Times New Roman"/>
        </w:rPr>
        <w:t>.</w:t>
      </w:r>
    </w:p>
    <w:p w14:paraId="4A87A024"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Теплоснабжение населенных пунктов Кызыл-Урупского </w:t>
      </w:r>
      <w:r w:rsidR="0003220A" w:rsidRPr="00E7113C">
        <w:rPr>
          <w:rFonts w:ascii="Times New Roman" w:hAnsi="Times New Roman"/>
        </w:rPr>
        <w:t>сельского поселения</w:t>
      </w:r>
      <w:r w:rsidRPr="00E7113C">
        <w:rPr>
          <w:rFonts w:ascii="Times New Roman" w:hAnsi="Times New Roman"/>
        </w:rPr>
        <w:t xml:space="preserve"> децентрализованное, от мелких котельных и автономных топочных. </w:t>
      </w:r>
    </w:p>
    <w:p w14:paraId="50176D9A"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Малоэтажная и усадебная застройка </w:t>
      </w:r>
      <w:r w:rsidR="00897D59">
        <w:rPr>
          <w:rFonts w:ascii="Times New Roman" w:hAnsi="Times New Roman"/>
        </w:rPr>
        <w:t xml:space="preserve">также </w:t>
      </w:r>
      <w:r w:rsidRPr="00E7113C">
        <w:rPr>
          <w:rFonts w:ascii="Times New Roman" w:hAnsi="Times New Roman"/>
        </w:rPr>
        <w:t xml:space="preserve">имеет автономное печное отопление. В качестве топлива используются уголь, дрова. </w:t>
      </w:r>
    </w:p>
    <w:p w14:paraId="2DD495B2" w14:textId="77777777" w:rsidR="00E7113C" w:rsidRPr="00E7113C" w:rsidRDefault="00E7113C" w:rsidP="00E7113C">
      <w:pPr>
        <w:spacing w:line="240" w:lineRule="auto"/>
        <w:rPr>
          <w:rFonts w:ascii="Times New Roman" w:hAnsi="Times New Roman"/>
        </w:rPr>
      </w:pPr>
      <w:r w:rsidRPr="00E7113C">
        <w:rPr>
          <w:rFonts w:ascii="Times New Roman" w:hAnsi="Times New Roman"/>
          <w:b/>
        </w:rPr>
        <w:t>Связь.</w:t>
      </w:r>
      <w:r w:rsidRPr="00E7113C">
        <w:rPr>
          <w:rFonts w:ascii="Times New Roman" w:hAnsi="Times New Roman"/>
        </w:rPr>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14:paraId="4F7FA4F4" w14:textId="77777777" w:rsidR="00E7113C" w:rsidRPr="00E7113C" w:rsidRDefault="00E7113C" w:rsidP="00E7113C">
      <w:pPr>
        <w:spacing w:line="240" w:lineRule="auto"/>
        <w:rPr>
          <w:rFonts w:ascii="Times New Roman" w:hAnsi="Times New Roman"/>
        </w:rPr>
      </w:pPr>
      <w:r w:rsidRPr="00E7113C">
        <w:rPr>
          <w:rFonts w:ascii="Times New Roman" w:hAnsi="Times New Roman"/>
        </w:rPr>
        <w:t>Организация, эксплуатирующая объекты связи на территории района – Карачаево- Черкесский филиал ОАО «ЮТК».</w:t>
      </w:r>
    </w:p>
    <w:p w14:paraId="6EE815EE"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Телефонизация Кызыл-Урупского </w:t>
      </w:r>
      <w:r>
        <w:rPr>
          <w:rFonts w:ascii="Times New Roman" w:hAnsi="Times New Roman"/>
        </w:rPr>
        <w:t xml:space="preserve">сельского поселения </w:t>
      </w:r>
      <w:r w:rsidRPr="00E7113C">
        <w:rPr>
          <w:rFonts w:ascii="Times New Roman" w:hAnsi="Times New Roman"/>
        </w:rPr>
        <w:t>осуществляется от районного узла связи, находящегося в ст. Преградная. На территории поселения располагается АТС. Общая монтируемая емкость операторов проводной связи на территории поселения составила более одной тысячи телефонных номеров, имеются свободные мощности на АТС.</w:t>
      </w:r>
    </w:p>
    <w:p w14:paraId="589E3DE0" w14:textId="77777777" w:rsidR="00E7113C" w:rsidRPr="00E7113C" w:rsidRDefault="00E7113C" w:rsidP="00E7113C">
      <w:pPr>
        <w:spacing w:line="240" w:lineRule="auto"/>
        <w:rPr>
          <w:rFonts w:ascii="Times New Roman" w:hAnsi="Times New Roman"/>
        </w:rPr>
      </w:pPr>
      <w:r w:rsidRPr="00E7113C">
        <w:rPr>
          <w:rFonts w:ascii="Times New Roman" w:hAnsi="Times New Roman"/>
        </w:rPr>
        <w:lastRenderedPageBreak/>
        <w:t xml:space="preserve">На территории муниципального образования предоставляют свои услуги все ведущие сотовые операторы. Значительное распространение получило спутниковое телевидение. Охват населения вещанием федеральных каналов составляет 100%. Интернетом охвачено лишь 3 % населения. </w:t>
      </w:r>
    </w:p>
    <w:p w14:paraId="49B8A24D" w14:textId="77777777" w:rsidR="00E7113C" w:rsidRPr="00E7113C" w:rsidRDefault="00E7113C" w:rsidP="00E7113C">
      <w:pPr>
        <w:spacing w:line="240" w:lineRule="auto"/>
        <w:rPr>
          <w:rFonts w:ascii="Times New Roman" w:hAnsi="Times New Roman"/>
        </w:rPr>
      </w:pPr>
      <w:r w:rsidRPr="00E7113C">
        <w:rPr>
          <w:rFonts w:ascii="Times New Roman" w:hAnsi="Times New Roman"/>
        </w:rPr>
        <w:t xml:space="preserve">Предприятия почтовой связи расположены в центре а. Кызыл-Уруп. </w:t>
      </w:r>
    </w:p>
    <w:p w14:paraId="4B373B57" w14:textId="77777777" w:rsidR="008D7E94" w:rsidRPr="00E7113C" w:rsidRDefault="008D7E94" w:rsidP="00E7113C">
      <w:pPr>
        <w:spacing w:line="240" w:lineRule="auto"/>
        <w:rPr>
          <w:rFonts w:ascii="Times New Roman" w:hAnsi="Times New Roman"/>
        </w:rPr>
      </w:pPr>
    </w:p>
    <w:p w14:paraId="20EC4A81" w14:textId="77777777" w:rsidR="00C8716D" w:rsidRPr="00E7113C" w:rsidRDefault="00C8716D" w:rsidP="00EE47D8">
      <w:pPr>
        <w:spacing w:line="240" w:lineRule="auto"/>
        <w:ind w:left="851"/>
        <w:rPr>
          <w:rFonts w:ascii="Times New Roman" w:hAnsi="Times New Roman"/>
        </w:rPr>
      </w:pPr>
    </w:p>
    <w:p w14:paraId="23F2FECC" w14:textId="77777777" w:rsidR="00C8716D" w:rsidRPr="00D15C2E" w:rsidRDefault="00C8716D" w:rsidP="00EE47D8">
      <w:pPr>
        <w:spacing w:line="240" w:lineRule="auto"/>
        <w:ind w:left="851"/>
        <w:rPr>
          <w:rFonts w:ascii="Times New Roman" w:hAnsi="Times New Roman"/>
          <w:highlight w:val="yellow"/>
        </w:rPr>
      </w:pPr>
    </w:p>
    <w:p w14:paraId="3C2599F9"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0990B256" w14:textId="6B3630A8" w:rsidR="00EE47D8" w:rsidRPr="00DF38AA" w:rsidRDefault="001F7C05" w:rsidP="00BC0DAF">
      <w:pPr>
        <w:spacing w:line="240" w:lineRule="auto"/>
        <w:ind w:firstLine="0"/>
        <w:jc w:val="center"/>
        <w:outlineLvl w:val="0"/>
        <w:rPr>
          <w:rFonts w:ascii="Times New Roman" w:hAnsi="Times New Roman"/>
          <w:b/>
          <w:sz w:val="26"/>
          <w:szCs w:val="26"/>
        </w:rPr>
      </w:pPr>
      <w:bookmarkStart w:id="43" w:name="_Toc151226101"/>
      <w:r>
        <w:rPr>
          <w:rFonts w:ascii="Times New Roman" w:hAnsi="Times New Roman"/>
          <w:b/>
          <w:sz w:val="26"/>
          <w:szCs w:val="26"/>
        </w:rPr>
        <w:lastRenderedPageBreak/>
        <w:t xml:space="preserve">РАЗДЕЛ </w:t>
      </w:r>
      <w:r w:rsidR="00FC2825">
        <w:rPr>
          <w:rFonts w:ascii="Times New Roman" w:hAnsi="Times New Roman"/>
          <w:b/>
          <w:sz w:val="26"/>
          <w:szCs w:val="26"/>
        </w:rPr>
        <w:t>9</w:t>
      </w:r>
      <w:r w:rsidR="00EE47D8" w:rsidRPr="00DF38AA">
        <w:rPr>
          <w:rFonts w:ascii="Times New Roman" w:hAnsi="Times New Roman"/>
          <w:b/>
          <w:sz w:val="26"/>
          <w:szCs w:val="26"/>
        </w:rPr>
        <w:t>. ОБЪЕКТЫ КУЛЬТУРНОГО НАСЛЕДИЯ</w:t>
      </w:r>
      <w:bookmarkEnd w:id="43"/>
    </w:p>
    <w:p w14:paraId="0F164EA8" w14:textId="77777777" w:rsidR="00EE47D8" w:rsidRPr="00DF38AA" w:rsidRDefault="00EE47D8" w:rsidP="00EE47D8">
      <w:pPr>
        <w:spacing w:line="240" w:lineRule="auto"/>
        <w:ind w:firstLine="0"/>
        <w:jc w:val="right"/>
        <w:rPr>
          <w:rFonts w:ascii="Times New Roman" w:hAnsi="Times New Roman"/>
          <w:b/>
        </w:rPr>
      </w:pPr>
    </w:p>
    <w:p w14:paraId="65D44C76" w14:textId="77777777" w:rsidR="00EE47D8" w:rsidRPr="00DF38AA" w:rsidRDefault="00EE47D8" w:rsidP="0074787A">
      <w:pPr>
        <w:spacing w:line="240" w:lineRule="auto"/>
        <w:rPr>
          <w:rFonts w:ascii="Times New Roman" w:hAnsi="Times New Roman"/>
        </w:rPr>
      </w:pPr>
      <w:r w:rsidRPr="00DF38AA">
        <w:rPr>
          <w:rFonts w:ascii="Times New Roman" w:hAnsi="Times New Roman"/>
        </w:rPr>
        <w:t>К объектам культурного наследия (памятникам истории и культуры) народов Российской Федерации (далее</w:t>
      </w:r>
      <w:r w:rsidR="00776878">
        <w:rPr>
          <w:rFonts w:ascii="Times New Roman" w:hAnsi="Times New Roman"/>
        </w:rPr>
        <w:t xml:space="preserve"> – </w:t>
      </w:r>
      <w:r w:rsidRPr="00DF38AA">
        <w:rPr>
          <w:rFonts w:ascii="Times New Roman" w:hAnsi="Times New Roman"/>
        </w:rPr>
        <w:t>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r w:rsidR="00776878">
        <w:rPr>
          <w:rFonts w:ascii="Times New Roman" w:hAnsi="Times New Roman"/>
        </w:rPr>
        <w:t xml:space="preserve"> </w:t>
      </w:r>
    </w:p>
    <w:p w14:paraId="1C862502" w14:textId="1ED4F89E" w:rsidR="00EE47D8" w:rsidRPr="001F7C05" w:rsidRDefault="00FC2825" w:rsidP="001F7C05">
      <w:pPr>
        <w:pStyle w:val="20"/>
        <w:jc w:val="center"/>
        <w:rPr>
          <w:rFonts w:ascii="Times New Roman" w:hAnsi="Times New Roman"/>
          <w:i w:val="0"/>
          <w:sz w:val="26"/>
          <w:szCs w:val="26"/>
        </w:rPr>
      </w:pPr>
      <w:bookmarkStart w:id="44" w:name="_Toc151226102"/>
      <w:r>
        <w:rPr>
          <w:rFonts w:ascii="Times New Roman" w:hAnsi="Times New Roman"/>
          <w:i w:val="0"/>
          <w:sz w:val="26"/>
          <w:szCs w:val="26"/>
        </w:rPr>
        <w:t>9</w:t>
      </w:r>
      <w:r w:rsidR="00EE47D8" w:rsidRPr="001F7C05">
        <w:rPr>
          <w:rFonts w:ascii="Times New Roman" w:hAnsi="Times New Roman"/>
          <w:i w:val="0"/>
          <w:sz w:val="26"/>
          <w:szCs w:val="26"/>
        </w:rPr>
        <w:t>.1. Объекты культурного наследия (памятники истории и культуры)</w:t>
      </w:r>
      <w:bookmarkEnd w:id="44"/>
    </w:p>
    <w:p w14:paraId="614684E8" w14:textId="77777777" w:rsidR="0074787A" w:rsidRPr="00DF38AA" w:rsidRDefault="0074787A" w:rsidP="00EE47D8">
      <w:pPr>
        <w:spacing w:line="240" w:lineRule="auto"/>
        <w:ind w:left="851"/>
        <w:rPr>
          <w:rFonts w:ascii="Times New Roman" w:hAnsi="Times New Roman"/>
        </w:rPr>
      </w:pPr>
    </w:p>
    <w:p w14:paraId="6965A78C" w14:textId="28A2A5BD" w:rsidR="0003220A" w:rsidRPr="0003220A" w:rsidRDefault="0003220A" w:rsidP="0003220A">
      <w:pPr>
        <w:spacing w:line="240" w:lineRule="auto"/>
        <w:rPr>
          <w:rFonts w:ascii="Times New Roman" w:hAnsi="Times New Roman"/>
        </w:rPr>
      </w:pPr>
      <w:r w:rsidRPr="0003220A">
        <w:rPr>
          <w:rFonts w:ascii="Times New Roman" w:hAnsi="Times New Roman"/>
        </w:rPr>
        <w:t xml:space="preserve">Подраздел по охране объектов историко-культурного наследия разработан в соответствии с Федеральным законом «Об объектах культурного наследия (памятниках истории и культуры) народов Российской Федерации» от 25.06.2002 № 73-ФЗ, Закон Карачаево-Черкесской Республики от </w:t>
      </w:r>
      <w:r w:rsidR="001C4B62">
        <w:rPr>
          <w:rFonts w:ascii="Times New Roman" w:hAnsi="Times New Roman"/>
        </w:rPr>
        <w:t>14</w:t>
      </w:r>
      <w:r w:rsidRPr="0003220A">
        <w:rPr>
          <w:rFonts w:ascii="Times New Roman" w:hAnsi="Times New Roman"/>
        </w:rPr>
        <w:t xml:space="preserve"> ию</w:t>
      </w:r>
      <w:r w:rsidR="001C4B62">
        <w:rPr>
          <w:rFonts w:ascii="Times New Roman" w:hAnsi="Times New Roman"/>
        </w:rPr>
        <w:t>л</w:t>
      </w:r>
      <w:r w:rsidRPr="0003220A">
        <w:rPr>
          <w:rFonts w:ascii="Times New Roman" w:hAnsi="Times New Roman"/>
        </w:rPr>
        <w:t>я 20</w:t>
      </w:r>
      <w:r w:rsidR="001C4B62">
        <w:rPr>
          <w:rFonts w:ascii="Times New Roman" w:hAnsi="Times New Roman"/>
        </w:rPr>
        <w:t>23</w:t>
      </w:r>
      <w:r w:rsidRPr="0003220A">
        <w:rPr>
          <w:rFonts w:ascii="Times New Roman" w:hAnsi="Times New Roman"/>
        </w:rPr>
        <w:t xml:space="preserve"> года № </w:t>
      </w:r>
      <w:r w:rsidR="001C4B62">
        <w:rPr>
          <w:rFonts w:ascii="Times New Roman" w:hAnsi="Times New Roman"/>
        </w:rPr>
        <w:t>47</w:t>
      </w:r>
      <w:r w:rsidRPr="0003220A">
        <w:rPr>
          <w:rFonts w:ascii="Times New Roman" w:hAnsi="Times New Roman"/>
        </w:rPr>
        <w:t>-РЗ «Об объектах культурного наследия (памятниках истории и культуры) народов Российской Федерации на территории Карачаево-Черкесской Республики».</w:t>
      </w:r>
    </w:p>
    <w:p w14:paraId="7BD99BF1" w14:textId="77777777" w:rsidR="0003220A" w:rsidRPr="0003220A" w:rsidRDefault="0003220A" w:rsidP="0003220A">
      <w:pPr>
        <w:spacing w:line="240" w:lineRule="auto"/>
        <w:rPr>
          <w:rFonts w:ascii="Times New Roman" w:hAnsi="Times New Roman"/>
        </w:rPr>
      </w:pPr>
      <w:r w:rsidRPr="0003220A">
        <w:rPr>
          <w:rFonts w:ascii="Times New Roman" w:hAnsi="Times New Roman"/>
        </w:rPr>
        <w:t>На территории Кызыл-Урупского сельского поселения объектов культурного наследия федерального значения не зарегистрировано.</w:t>
      </w:r>
    </w:p>
    <w:p w14:paraId="664076F1" w14:textId="7E25F958" w:rsidR="0003220A" w:rsidRPr="0003220A" w:rsidRDefault="0003220A" w:rsidP="0003220A">
      <w:pPr>
        <w:spacing w:line="240" w:lineRule="auto"/>
        <w:rPr>
          <w:rFonts w:ascii="Times New Roman" w:hAnsi="Times New Roman"/>
        </w:rPr>
      </w:pPr>
      <w:r>
        <w:rPr>
          <w:rFonts w:ascii="Times New Roman" w:hAnsi="Times New Roman"/>
        </w:rPr>
        <w:t xml:space="preserve">В таблице </w:t>
      </w:r>
      <w:r w:rsidR="00134C60">
        <w:rPr>
          <w:rFonts w:ascii="Times New Roman" w:hAnsi="Times New Roman"/>
        </w:rPr>
        <w:t>9</w:t>
      </w:r>
      <w:r>
        <w:rPr>
          <w:rFonts w:ascii="Times New Roman" w:hAnsi="Times New Roman"/>
        </w:rPr>
        <w:t>.1</w:t>
      </w:r>
      <w:r w:rsidRPr="0003220A">
        <w:rPr>
          <w:rFonts w:ascii="Times New Roman" w:hAnsi="Times New Roman"/>
        </w:rPr>
        <w:t>.1 приведена характеристика объект</w:t>
      </w:r>
      <w:r w:rsidR="001C4B62">
        <w:rPr>
          <w:rFonts w:ascii="Times New Roman" w:hAnsi="Times New Roman"/>
        </w:rPr>
        <w:t>а</w:t>
      </w:r>
      <w:r w:rsidRPr="0003220A">
        <w:rPr>
          <w:rFonts w:ascii="Times New Roman" w:hAnsi="Times New Roman"/>
        </w:rPr>
        <w:t xml:space="preserve"> культурного наследия регионального значения, находящ</w:t>
      </w:r>
      <w:r w:rsidR="001C4B62">
        <w:rPr>
          <w:rFonts w:ascii="Times New Roman" w:hAnsi="Times New Roman"/>
        </w:rPr>
        <w:t>егося</w:t>
      </w:r>
      <w:r w:rsidRPr="0003220A">
        <w:rPr>
          <w:rFonts w:ascii="Times New Roman" w:hAnsi="Times New Roman"/>
        </w:rPr>
        <w:t xml:space="preserve"> на территории Кызыл-Урупского сельского поселения.</w:t>
      </w:r>
    </w:p>
    <w:p w14:paraId="521FE845" w14:textId="5A9CE560" w:rsidR="00776878" w:rsidRPr="00776878" w:rsidRDefault="00776878" w:rsidP="00776878">
      <w:pPr>
        <w:pStyle w:val="a8"/>
        <w:spacing w:line="240" w:lineRule="auto"/>
        <w:ind w:left="851"/>
        <w:jc w:val="right"/>
        <w:rPr>
          <w:rFonts w:ascii="Times New Roman" w:hAnsi="Times New Roman"/>
        </w:rPr>
      </w:pPr>
      <w:r w:rsidRPr="00776878">
        <w:rPr>
          <w:rFonts w:ascii="Times New Roman" w:hAnsi="Times New Roman"/>
        </w:rPr>
        <w:t xml:space="preserve">Таблица </w:t>
      </w:r>
      <w:r w:rsidR="00FC2825">
        <w:rPr>
          <w:rFonts w:ascii="Times New Roman" w:hAnsi="Times New Roman"/>
        </w:rPr>
        <w:t>9</w:t>
      </w:r>
      <w:r w:rsidRPr="00776878">
        <w:rPr>
          <w:rFonts w:ascii="Times New Roman" w:hAnsi="Times New Roman"/>
        </w:rPr>
        <w:t>.1.1</w:t>
      </w:r>
    </w:p>
    <w:p w14:paraId="2D1E8E69" w14:textId="77777777" w:rsidR="00776878" w:rsidRDefault="00776878" w:rsidP="00776878">
      <w:pPr>
        <w:pStyle w:val="a8"/>
        <w:spacing w:line="240" w:lineRule="auto"/>
        <w:ind w:left="0" w:firstLine="0"/>
        <w:jc w:val="center"/>
        <w:rPr>
          <w:rFonts w:ascii="Times New Roman" w:hAnsi="Times New Roman"/>
        </w:rPr>
      </w:pPr>
      <w:r w:rsidRPr="00776878">
        <w:rPr>
          <w:rFonts w:ascii="Times New Roman" w:hAnsi="Times New Roman"/>
        </w:rPr>
        <w:t xml:space="preserve">Перечень объектов культурного наследия, расположенных на территории </w:t>
      </w:r>
      <w:r w:rsidR="0003220A" w:rsidRPr="0003220A">
        <w:rPr>
          <w:rFonts w:ascii="Times New Roman" w:hAnsi="Times New Roman"/>
        </w:rPr>
        <w:t>Кызыл-Урупского</w:t>
      </w:r>
      <w:r w:rsidRPr="00776878">
        <w:rPr>
          <w:rFonts w:ascii="Times New Roman" w:hAnsi="Times New Roman"/>
        </w:rPr>
        <w:t xml:space="preserve"> сельского поселения </w:t>
      </w:r>
    </w:p>
    <w:p w14:paraId="084A28D7" w14:textId="77777777" w:rsidR="008B07E8" w:rsidRPr="00776878" w:rsidRDefault="008B07E8" w:rsidP="00776878">
      <w:pPr>
        <w:pStyle w:val="a8"/>
        <w:spacing w:line="240" w:lineRule="auto"/>
        <w:ind w:left="0" w:firstLine="0"/>
        <w:jc w:val="center"/>
        <w:rPr>
          <w:rFonts w:ascii="Times New Roman" w:hAnsi="Times New Roman"/>
        </w:rPr>
      </w:pPr>
    </w:p>
    <w:tbl>
      <w:tblPr>
        <w:tblStyle w:val="a3"/>
        <w:tblW w:w="9393" w:type="dxa"/>
        <w:tblInd w:w="108" w:type="dxa"/>
        <w:tblLook w:val="04A0" w:firstRow="1" w:lastRow="0" w:firstColumn="1" w:lastColumn="0" w:noHBand="0" w:noVBand="1"/>
      </w:tblPr>
      <w:tblGrid>
        <w:gridCol w:w="531"/>
        <w:gridCol w:w="1879"/>
        <w:gridCol w:w="2552"/>
        <w:gridCol w:w="2551"/>
        <w:gridCol w:w="1880"/>
      </w:tblGrid>
      <w:tr w:rsidR="0003220A" w:rsidRPr="00057D9E" w14:paraId="37556D3D" w14:textId="77777777" w:rsidTr="001C4B62">
        <w:tc>
          <w:tcPr>
            <w:tcW w:w="531" w:type="dxa"/>
            <w:shd w:val="clear" w:color="auto" w:fill="auto"/>
          </w:tcPr>
          <w:p w14:paraId="200D79A7" w14:textId="77777777" w:rsidR="0003220A" w:rsidRPr="00057D9E" w:rsidRDefault="0003220A" w:rsidP="0069024A">
            <w:pPr>
              <w:spacing w:line="240" w:lineRule="auto"/>
              <w:ind w:firstLine="0"/>
              <w:jc w:val="center"/>
              <w:rPr>
                <w:rFonts w:ascii="Times New Roman" w:hAnsi="Times New Roman"/>
                <w:b/>
              </w:rPr>
            </w:pPr>
            <w:r w:rsidRPr="00057D9E">
              <w:rPr>
                <w:rFonts w:ascii="Times New Roman" w:hAnsi="Times New Roman"/>
                <w:b/>
              </w:rPr>
              <w:t>№ п/п</w:t>
            </w:r>
          </w:p>
        </w:tc>
        <w:tc>
          <w:tcPr>
            <w:tcW w:w="1879" w:type="dxa"/>
            <w:shd w:val="clear" w:color="auto" w:fill="auto"/>
          </w:tcPr>
          <w:p w14:paraId="4000C253" w14:textId="77777777" w:rsidR="0003220A" w:rsidRPr="00057D9E" w:rsidRDefault="0003220A" w:rsidP="0069024A">
            <w:pPr>
              <w:spacing w:line="240" w:lineRule="auto"/>
              <w:ind w:firstLine="0"/>
              <w:jc w:val="center"/>
              <w:rPr>
                <w:rFonts w:ascii="Times New Roman" w:hAnsi="Times New Roman"/>
                <w:b/>
              </w:rPr>
            </w:pPr>
            <w:r w:rsidRPr="00057D9E">
              <w:rPr>
                <w:rFonts w:ascii="Times New Roman" w:hAnsi="Times New Roman"/>
                <w:b/>
              </w:rPr>
              <w:t>Наименование ОКН</w:t>
            </w:r>
          </w:p>
        </w:tc>
        <w:tc>
          <w:tcPr>
            <w:tcW w:w="2552" w:type="dxa"/>
            <w:shd w:val="clear" w:color="auto" w:fill="auto"/>
          </w:tcPr>
          <w:p w14:paraId="782BCF01" w14:textId="77777777" w:rsidR="0003220A" w:rsidRPr="00057D9E" w:rsidRDefault="0003220A" w:rsidP="0069024A">
            <w:pPr>
              <w:spacing w:line="240" w:lineRule="auto"/>
              <w:ind w:firstLine="0"/>
              <w:jc w:val="center"/>
              <w:rPr>
                <w:rFonts w:ascii="Times New Roman" w:hAnsi="Times New Roman"/>
                <w:b/>
              </w:rPr>
            </w:pPr>
            <w:r w:rsidRPr="00057D9E">
              <w:rPr>
                <w:rFonts w:ascii="Times New Roman" w:hAnsi="Times New Roman"/>
                <w:b/>
              </w:rPr>
              <w:t>Местонахождение ОКН</w:t>
            </w:r>
          </w:p>
        </w:tc>
        <w:tc>
          <w:tcPr>
            <w:tcW w:w="2551" w:type="dxa"/>
            <w:shd w:val="clear" w:color="auto" w:fill="auto"/>
          </w:tcPr>
          <w:p w14:paraId="654DB4FB" w14:textId="40D60BDA" w:rsidR="001C4B62" w:rsidRPr="001C4B62" w:rsidRDefault="001C4B62" w:rsidP="001C4B62">
            <w:pPr>
              <w:spacing w:line="240" w:lineRule="auto"/>
              <w:ind w:firstLine="0"/>
              <w:jc w:val="center"/>
              <w:rPr>
                <w:rFonts w:ascii="Times New Roman" w:hAnsi="Times New Roman"/>
                <w:b/>
              </w:rPr>
            </w:pPr>
            <w:r w:rsidRPr="001C4B62">
              <w:rPr>
                <w:rFonts w:ascii="Times New Roman" w:hAnsi="Times New Roman"/>
                <w:b/>
              </w:rPr>
              <w:t>Регистрационный номер</w:t>
            </w:r>
            <w:r>
              <w:rPr>
                <w:rFonts w:ascii="Times New Roman" w:hAnsi="Times New Roman"/>
                <w:b/>
              </w:rPr>
              <w:t xml:space="preserve"> </w:t>
            </w:r>
            <w:r w:rsidRPr="001C4B62">
              <w:rPr>
                <w:rFonts w:ascii="Times New Roman" w:hAnsi="Times New Roman"/>
                <w:b/>
              </w:rPr>
              <w:t>объекта культурного</w:t>
            </w:r>
          </w:p>
          <w:p w14:paraId="43B145EF" w14:textId="5F6C1FF9" w:rsidR="0003220A" w:rsidRPr="00057D9E" w:rsidRDefault="001C4B62" w:rsidP="001C4B62">
            <w:pPr>
              <w:spacing w:line="240" w:lineRule="auto"/>
              <w:ind w:firstLine="0"/>
              <w:jc w:val="center"/>
              <w:rPr>
                <w:rFonts w:ascii="Times New Roman" w:hAnsi="Times New Roman"/>
                <w:b/>
              </w:rPr>
            </w:pPr>
            <w:r w:rsidRPr="001C4B62">
              <w:rPr>
                <w:rFonts w:ascii="Times New Roman" w:hAnsi="Times New Roman"/>
                <w:b/>
              </w:rPr>
              <w:t>наследия в едином</w:t>
            </w:r>
            <w:r>
              <w:rPr>
                <w:rFonts w:ascii="Times New Roman" w:hAnsi="Times New Roman"/>
                <w:b/>
              </w:rPr>
              <w:t xml:space="preserve"> </w:t>
            </w:r>
            <w:r w:rsidRPr="001C4B62">
              <w:rPr>
                <w:rFonts w:ascii="Times New Roman" w:hAnsi="Times New Roman"/>
                <w:b/>
              </w:rPr>
              <w:t>государственном реестре</w:t>
            </w:r>
          </w:p>
        </w:tc>
        <w:tc>
          <w:tcPr>
            <w:tcW w:w="1880" w:type="dxa"/>
            <w:shd w:val="clear" w:color="auto" w:fill="auto"/>
          </w:tcPr>
          <w:p w14:paraId="02D4C34F" w14:textId="77777777" w:rsidR="0003220A" w:rsidRPr="00057D9E" w:rsidRDefault="0003220A" w:rsidP="0069024A">
            <w:pPr>
              <w:spacing w:line="240" w:lineRule="auto"/>
              <w:ind w:firstLine="0"/>
              <w:jc w:val="center"/>
              <w:rPr>
                <w:rFonts w:ascii="Times New Roman" w:hAnsi="Times New Roman"/>
                <w:b/>
              </w:rPr>
            </w:pPr>
            <w:r w:rsidRPr="00057D9E">
              <w:rPr>
                <w:rFonts w:ascii="Times New Roman" w:hAnsi="Times New Roman"/>
                <w:b/>
              </w:rPr>
              <w:t>Общая видовая принадлежность</w:t>
            </w:r>
          </w:p>
        </w:tc>
      </w:tr>
      <w:tr w:rsidR="0003220A" w:rsidRPr="00057D9E" w14:paraId="6CAECE97" w14:textId="77777777" w:rsidTr="001C4B62">
        <w:tc>
          <w:tcPr>
            <w:tcW w:w="531" w:type="dxa"/>
            <w:shd w:val="clear" w:color="auto" w:fill="auto"/>
            <w:vAlign w:val="center"/>
          </w:tcPr>
          <w:p w14:paraId="634C9833" w14:textId="77777777" w:rsidR="0003220A" w:rsidRPr="00057D9E" w:rsidRDefault="0003220A" w:rsidP="0069024A">
            <w:pPr>
              <w:spacing w:line="240" w:lineRule="auto"/>
              <w:ind w:firstLine="0"/>
              <w:jc w:val="center"/>
              <w:rPr>
                <w:rFonts w:ascii="Times New Roman" w:hAnsi="Times New Roman"/>
                <w:lang w:val="en-US"/>
              </w:rPr>
            </w:pPr>
            <w:r w:rsidRPr="00057D9E">
              <w:rPr>
                <w:rFonts w:ascii="Times New Roman" w:hAnsi="Times New Roman"/>
                <w:lang w:val="en-US"/>
              </w:rPr>
              <w:t>1</w:t>
            </w:r>
          </w:p>
        </w:tc>
        <w:tc>
          <w:tcPr>
            <w:tcW w:w="1879" w:type="dxa"/>
            <w:shd w:val="clear" w:color="auto" w:fill="auto"/>
          </w:tcPr>
          <w:p w14:paraId="583DAAA6" w14:textId="31D38CA5" w:rsidR="001C4B62" w:rsidRPr="001C4B62" w:rsidRDefault="001C4B62" w:rsidP="001C4B62">
            <w:pPr>
              <w:spacing w:line="240" w:lineRule="auto"/>
              <w:ind w:firstLine="0"/>
              <w:jc w:val="center"/>
              <w:rPr>
                <w:rFonts w:ascii="Times New Roman" w:hAnsi="Times New Roman"/>
              </w:rPr>
            </w:pPr>
            <w:r w:rsidRPr="001C4B62">
              <w:rPr>
                <w:rFonts w:ascii="Times New Roman" w:hAnsi="Times New Roman"/>
              </w:rPr>
              <w:t>Обелиск</w:t>
            </w:r>
            <w:r>
              <w:rPr>
                <w:rFonts w:ascii="Times New Roman" w:hAnsi="Times New Roman"/>
              </w:rPr>
              <w:t xml:space="preserve"> </w:t>
            </w:r>
            <w:r w:rsidRPr="001C4B62">
              <w:rPr>
                <w:rFonts w:ascii="Times New Roman" w:hAnsi="Times New Roman"/>
              </w:rPr>
              <w:t>погибшим</w:t>
            </w:r>
          </w:p>
          <w:p w14:paraId="694B326B" w14:textId="097C8443" w:rsidR="0003220A" w:rsidRPr="00057D9E" w:rsidRDefault="001C4B62" w:rsidP="001C4B62">
            <w:pPr>
              <w:spacing w:line="240" w:lineRule="auto"/>
              <w:ind w:firstLine="0"/>
              <w:jc w:val="center"/>
              <w:rPr>
                <w:rFonts w:ascii="Times New Roman" w:hAnsi="Times New Roman"/>
              </w:rPr>
            </w:pPr>
            <w:r w:rsidRPr="001C4B62">
              <w:rPr>
                <w:rFonts w:ascii="Times New Roman" w:hAnsi="Times New Roman"/>
              </w:rPr>
              <w:t>воинам в 1941-1945 гг.</w:t>
            </w:r>
          </w:p>
        </w:tc>
        <w:tc>
          <w:tcPr>
            <w:tcW w:w="2552" w:type="dxa"/>
            <w:shd w:val="clear" w:color="auto" w:fill="auto"/>
            <w:vAlign w:val="center"/>
          </w:tcPr>
          <w:p w14:paraId="3775A9AC" w14:textId="77777777" w:rsidR="001C4B62" w:rsidRPr="001C4B62" w:rsidRDefault="001C4B62" w:rsidP="001C4B62">
            <w:pPr>
              <w:spacing w:line="240" w:lineRule="auto"/>
              <w:ind w:firstLine="0"/>
              <w:jc w:val="center"/>
              <w:rPr>
                <w:rFonts w:ascii="Times New Roman" w:hAnsi="Times New Roman"/>
              </w:rPr>
            </w:pPr>
            <w:r w:rsidRPr="001C4B62">
              <w:rPr>
                <w:rFonts w:ascii="Times New Roman" w:hAnsi="Times New Roman"/>
              </w:rPr>
              <w:t>Карачаево-Черкесская</w:t>
            </w:r>
          </w:p>
          <w:p w14:paraId="37FAFD4F" w14:textId="77777777" w:rsidR="001C4B62" w:rsidRPr="001C4B62" w:rsidRDefault="001C4B62" w:rsidP="001C4B62">
            <w:pPr>
              <w:spacing w:line="240" w:lineRule="auto"/>
              <w:ind w:firstLine="0"/>
              <w:jc w:val="center"/>
              <w:rPr>
                <w:rFonts w:ascii="Times New Roman" w:hAnsi="Times New Roman"/>
              </w:rPr>
            </w:pPr>
            <w:r w:rsidRPr="001C4B62">
              <w:rPr>
                <w:rFonts w:ascii="Times New Roman" w:hAnsi="Times New Roman"/>
              </w:rPr>
              <w:t>Республика, Урупский</w:t>
            </w:r>
          </w:p>
          <w:p w14:paraId="32D480AA" w14:textId="77777777" w:rsidR="001C4B62" w:rsidRPr="001C4B62" w:rsidRDefault="001C4B62" w:rsidP="001C4B62">
            <w:pPr>
              <w:spacing w:line="240" w:lineRule="auto"/>
              <w:ind w:firstLine="0"/>
              <w:jc w:val="center"/>
              <w:rPr>
                <w:rFonts w:ascii="Times New Roman" w:hAnsi="Times New Roman"/>
              </w:rPr>
            </w:pPr>
            <w:r w:rsidRPr="001C4B62">
              <w:rPr>
                <w:rFonts w:ascii="Times New Roman" w:hAnsi="Times New Roman"/>
              </w:rPr>
              <w:t>район, а. Кызыл – Уруп,</w:t>
            </w:r>
          </w:p>
          <w:p w14:paraId="04DA2E48" w14:textId="70C0A886" w:rsidR="0003220A" w:rsidRPr="00057D9E" w:rsidRDefault="001C4B62" w:rsidP="001C4B62">
            <w:pPr>
              <w:spacing w:line="240" w:lineRule="auto"/>
              <w:ind w:firstLine="0"/>
              <w:jc w:val="center"/>
              <w:rPr>
                <w:rFonts w:ascii="Times New Roman" w:hAnsi="Times New Roman"/>
              </w:rPr>
            </w:pPr>
            <w:r w:rsidRPr="001C4B62">
              <w:rPr>
                <w:rFonts w:ascii="Times New Roman" w:hAnsi="Times New Roman"/>
              </w:rPr>
              <w:t>ул.</w:t>
            </w:r>
            <w:r>
              <w:rPr>
                <w:rFonts w:ascii="Times New Roman" w:hAnsi="Times New Roman"/>
              </w:rPr>
              <w:t xml:space="preserve"> </w:t>
            </w:r>
            <w:r w:rsidRPr="001C4B62">
              <w:rPr>
                <w:rFonts w:ascii="Times New Roman" w:hAnsi="Times New Roman"/>
              </w:rPr>
              <w:t>Красноармейская, 11</w:t>
            </w:r>
          </w:p>
        </w:tc>
        <w:tc>
          <w:tcPr>
            <w:tcW w:w="2551" w:type="dxa"/>
            <w:shd w:val="clear" w:color="auto" w:fill="auto"/>
            <w:vAlign w:val="center"/>
          </w:tcPr>
          <w:p w14:paraId="256E34CB" w14:textId="2EB8BF4C" w:rsidR="0003220A" w:rsidRPr="00057D9E" w:rsidRDefault="001C4B62" w:rsidP="0069024A">
            <w:pPr>
              <w:spacing w:line="240" w:lineRule="auto"/>
              <w:ind w:firstLine="0"/>
              <w:jc w:val="center"/>
              <w:rPr>
                <w:rFonts w:ascii="Times New Roman" w:hAnsi="Times New Roman"/>
              </w:rPr>
            </w:pPr>
            <w:r w:rsidRPr="001C4B62">
              <w:rPr>
                <w:rFonts w:ascii="Times New Roman" w:hAnsi="Times New Roman"/>
              </w:rPr>
              <w:t>091611290620005</w:t>
            </w:r>
          </w:p>
        </w:tc>
        <w:tc>
          <w:tcPr>
            <w:tcW w:w="1880" w:type="dxa"/>
            <w:shd w:val="clear" w:color="auto" w:fill="auto"/>
            <w:vAlign w:val="center"/>
          </w:tcPr>
          <w:p w14:paraId="0FEC05FF" w14:textId="77777777" w:rsidR="0003220A" w:rsidRPr="00057D9E" w:rsidRDefault="0003220A" w:rsidP="0069024A">
            <w:pPr>
              <w:spacing w:line="240" w:lineRule="auto"/>
              <w:ind w:firstLine="0"/>
              <w:jc w:val="center"/>
              <w:rPr>
                <w:rFonts w:ascii="Times New Roman" w:hAnsi="Times New Roman"/>
              </w:rPr>
            </w:pPr>
            <w:r w:rsidRPr="00057D9E">
              <w:rPr>
                <w:rFonts w:ascii="Times New Roman" w:hAnsi="Times New Roman"/>
              </w:rPr>
              <w:t>Памятник Истории</w:t>
            </w:r>
          </w:p>
        </w:tc>
      </w:tr>
    </w:tbl>
    <w:p w14:paraId="09387796" w14:textId="77777777" w:rsidR="00EE47D8" w:rsidRPr="00D15C2E" w:rsidRDefault="00EE47D8" w:rsidP="00EE47D8">
      <w:pPr>
        <w:pStyle w:val="a8"/>
        <w:spacing w:line="240" w:lineRule="auto"/>
        <w:ind w:left="0" w:firstLine="0"/>
        <w:jc w:val="center"/>
        <w:rPr>
          <w:rFonts w:ascii="Times New Roman" w:hAnsi="Times New Roman"/>
          <w:b/>
          <w:highlight w:val="yellow"/>
        </w:rPr>
      </w:pPr>
    </w:p>
    <w:p w14:paraId="56506B5D" w14:textId="633DE237" w:rsidR="00776878" w:rsidRPr="00776878" w:rsidRDefault="00776878" w:rsidP="00A245CF">
      <w:pPr>
        <w:spacing w:line="240" w:lineRule="auto"/>
        <w:rPr>
          <w:rFonts w:ascii="Times New Roman" w:hAnsi="Times New Roman"/>
        </w:rPr>
      </w:pPr>
      <w:r w:rsidRPr="00776878">
        <w:rPr>
          <w:rFonts w:ascii="Times New Roman" w:hAnsi="Times New Roman"/>
        </w:rPr>
        <w:t xml:space="preserve">Кроме всего, на территории Урупского района расположены </w:t>
      </w:r>
      <w:r w:rsidR="00A245CF">
        <w:rPr>
          <w:rFonts w:ascii="Times New Roman" w:hAnsi="Times New Roman"/>
        </w:rPr>
        <w:t>о</w:t>
      </w:r>
      <w:r w:rsidR="00A245CF" w:rsidRPr="00A245CF">
        <w:rPr>
          <w:rFonts w:ascii="Times New Roman" w:hAnsi="Times New Roman"/>
        </w:rPr>
        <w:t>бъекты, обладающие признаками объекта</w:t>
      </w:r>
      <w:r w:rsidR="00A245CF">
        <w:rPr>
          <w:rFonts w:ascii="Times New Roman" w:hAnsi="Times New Roman"/>
        </w:rPr>
        <w:t xml:space="preserve"> </w:t>
      </w:r>
      <w:r w:rsidR="00A245CF" w:rsidRPr="00A245CF">
        <w:rPr>
          <w:rFonts w:ascii="Times New Roman" w:hAnsi="Times New Roman"/>
        </w:rPr>
        <w:t>культурного наследия</w:t>
      </w:r>
      <w:r w:rsidRPr="00776878">
        <w:rPr>
          <w:rFonts w:ascii="Times New Roman" w:hAnsi="Times New Roman"/>
        </w:rPr>
        <w:t>, для которых должным образом не оформлены правоустанавливающие документы, определяющие их статус. Многие памятники описаны в научной литературе, однако их перечни не включены в государственные реестры.</w:t>
      </w:r>
    </w:p>
    <w:p w14:paraId="6633BFA0" w14:textId="56917BFE" w:rsidR="00EE47D8" w:rsidRDefault="00FC2825" w:rsidP="00776878">
      <w:pPr>
        <w:pStyle w:val="20"/>
        <w:jc w:val="center"/>
        <w:rPr>
          <w:rFonts w:ascii="Times New Roman" w:hAnsi="Times New Roman"/>
          <w:i w:val="0"/>
          <w:sz w:val="26"/>
          <w:szCs w:val="26"/>
        </w:rPr>
      </w:pPr>
      <w:bookmarkStart w:id="45" w:name="_Toc151226103"/>
      <w:r>
        <w:rPr>
          <w:rFonts w:ascii="Times New Roman" w:hAnsi="Times New Roman"/>
          <w:i w:val="0"/>
          <w:sz w:val="26"/>
          <w:szCs w:val="26"/>
        </w:rPr>
        <w:t>9</w:t>
      </w:r>
      <w:r w:rsidR="00EE47D8" w:rsidRPr="00776878">
        <w:rPr>
          <w:rFonts w:ascii="Times New Roman" w:hAnsi="Times New Roman"/>
          <w:i w:val="0"/>
          <w:sz w:val="26"/>
          <w:szCs w:val="26"/>
        </w:rPr>
        <w:t>.2. Мероприятия по сохранению объектов культурного наследия</w:t>
      </w:r>
      <w:bookmarkEnd w:id="45"/>
    </w:p>
    <w:p w14:paraId="6A4B4C17" w14:textId="77777777" w:rsidR="008B07E8" w:rsidRPr="008B07E8" w:rsidRDefault="008B07E8" w:rsidP="008B07E8"/>
    <w:p w14:paraId="65B30EEE" w14:textId="77777777" w:rsidR="00EE47D8" w:rsidRPr="000D79A0" w:rsidRDefault="00EE47D8" w:rsidP="00137401">
      <w:pPr>
        <w:spacing w:line="240" w:lineRule="auto"/>
        <w:rPr>
          <w:rFonts w:ascii="Times New Roman" w:hAnsi="Times New Roman"/>
        </w:rPr>
      </w:pPr>
      <w:bookmarkStart w:id="46" w:name="_Hlk41240531"/>
      <w:r w:rsidRPr="000D79A0">
        <w:rPr>
          <w:rFonts w:ascii="Times New Roman" w:hAnsi="Times New Roman"/>
        </w:rPr>
        <w:t xml:space="preserve">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w:t>
      </w:r>
      <w:r w:rsidRPr="000D79A0">
        <w:rPr>
          <w:rFonts w:ascii="Times New Roman" w:hAnsi="Times New Roman"/>
        </w:rPr>
        <w:lastRenderedPageBreak/>
        <w:t xml:space="preserve">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w:t>
      </w:r>
      <w:r w:rsidR="00705FD2">
        <w:rPr>
          <w:rFonts w:ascii="Times New Roman" w:hAnsi="Times New Roman"/>
        </w:rPr>
        <w:t>Карачаево-Черкесской Республики</w:t>
      </w:r>
      <w:r w:rsidRPr="000D79A0">
        <w:rPr>
          <w:rFonts w:ascii="Times New Roman" w:hAnsi="Times New Roman"/>
        </w:rPr>
        <w:t xml:space="preserve">.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w:t>
      </w:r>
      <w:proofErr w:type="gramStart"/>
      <w:r w:rsidRPr="000D79A0">
        <w:rPr>
          <w:rFonts w:ascii="Times New Roman" w:hAnsi="Times New Roman"/>
        </w:rPr>
        <w:t>хозяйственному освоению</w:t>
      </w:r>
      <w:proofErr w:type="gramEnd"/>
      <w:r w:rsidRPr="000D79A0">
        <w:rPr>
          <w:rFonts w:ascii="Times New Roman" w:hAnsi="Times New Roman"/>
        </w:rPr>
        <w:t xml:space="preserve"> являются объектами историко-культурной экспертизы.</w:t>
      </w:r>
    </w:p>
    <w:p w14:paraId="2150B4FA" w14:textId="77777777" w:rsidR="00EE47D8" w:rsidRPr="000D79A0" w:rsidRDefault="00EE47D8" w:rsidP="00137401">
      <w:pPr>
        <w:spacing w:line="240" w:lineRule="auto"/>
        <w:rPr>
          <w:rFonts w:ascii="Times New Roman" w:hAnsi="Times New Roman"/>
        </w:rPr>
      </w:pPr>
      <w:r w:rsidRPr="000D79A0">
        <w:rPr>
          <w:rFonts w:ascii="Times New Roman" w:hAnsi="Times New Roman"/>
        </w:rPr>
        <w:t>Перечень мероприятий в сфере охраны памятников истории и культуры:</w:t>
      </w:r>
    </w:p>
    <w:p w14:paraId="303B9F9B"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14:paraId="7A66CD67"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провести комплекс мероприятий по дополнительному выявлению, учету, изучению объектов культурного наследия;</w:t>
      </w:r>
    </w:p>
    <w:p w14:paraId="54E2EF4A" w14:textId="77777777" w:rsidR="00EE47D8" w:rsidRPr="000D79A0" w:rsidRDefault="00EE47D8" w:rsidP="00137401">
      <w:pPr>
        <w:spacing w:line="240" w:lineRule="auto"/>
        <w:rPr>
          <w:rFonts w:ascii="Times New Roman" w:hAnsi="Times New Roman"/>
        </w:rPr>
      </w:pPr>
      <w:r w:rsidRPr="000D79A0">
        <w:rPr>
          <w:rFonts w:ascii="Times New Roman" w:hAnsi="Times New Roman"/>
        </w:rPr>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14:paraId="2102C1ED" w14:textId="77777777" w:rsidR="00EE47D8" w:rsidRPr="000D79A0" w:rsidRDefault="00EE47D8" w:rsidP="00137401">
      <w:pPr>
        <w:spacing w:line="240" w:lineRule="auto"/>
        <w:rPr>
          <w:rFonts w:ascii="Times New Roman" w:hAnsi="Times New Roman"/>
        </w:rPr>
      </w:pPr>
      <w:r w:rsidRPr="000D79A0">
        <w:rPr>
          <w:rFonts w:ascii="Times New Roman" w:hAnsi="Times New Roman"/>
        </w:rPr>
        <w:t xml:space="preserve">-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w:t>
      </w:r>
      <w:r w:rsidR="00776878">
        <w:rPr>
          <w:rFonts w:ascii="Times New Roman" w:hAnsi="Times New Roman"/>
        </w:rPr>
        <w:t>Карачаево-Черкесской Республики</w:t>
      </w:r>
      <w:r w:rsidR="00AA3884" w:rsidRPr="000D79A0">
        <w:rPr>
          <w:rFonts w:ascii="Times New Roman" w:hAnsi="Times New Roman"/>
        </w:rPr>
        <w:t xml:space="preserve"> </w:t>
      </w:r>
      <w:r w:rsidRPr="000D79A0">
        <w:rPr>
          <w:rFonts w:ascii="Times New Roman" w:hAnsi="Times New Roman"/>
        </w:rPr>
        <w:t>по сохранению и государственной охране объектов культурного наследия).</w:t>
      </w:r>
    </w:p>
    <w:p w14:paraId="01D664FD" w14:textId="77777777" w:rsidR="00EE47D8" w:rsidRPr="000D79A0" w:rsidRDefault="00EE47D8" w:rsidP="00137401">
      <w:pPr>
        <w:spacing w:line="240" w:lineRule="auto"/>
        <w:rPr>
          <w:rFonts w:ascii="Times New Roman" w:hAnsi="Times New Roman"/>
        </w:rPr>
      </w:pPr>
      <w:r w:rsidRPr="000D79A0">
        <w:rPr>
          <w:rFonts w:ascii="Times New Roman" w:hAnsi="Times New Roman"/>
        </w:rPr>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14:paraId="18ECE0C1" w14:textId="77777777" w:rsidR="00EE47D8" w:rsidRPr="000D79A0" w:rsidRDefault="00EE47D8" w:rsidP="00137401">
      <w:pPr>
        <w:spacing w:line="240" w:lineRule="auto"/>
        <w:rPr>
          <w:rFonts w:ascii="Times New Roman" w:hAnsi="Times New Roman"/>
        </w:rPr>
      </w:pPr>
      <w:r w:rsidRPr="000D79A0">
        <w:rPr>
          <w:rFonts w:ascii="Times New Roman" w:hAnsi="Times New Roman"/>
        </w:rPr>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p>
    <w:p w14:paraId="52771159" w14:textId="77777777" w:rsidR="00EE47D8" w:rsidRPr="000D79A0" w:rsidRDefault="00EE47D8" w:rsidP="00137401">
      <w:pPr>
        <w:spacing w:line="240" w:lineRule="auto"/>
        <w:rPr>
          <w:rFonts w:ascii="Times New Roman" w:hAnsi="Times New Roman"/>
        </w:rPr>
      </w:pPr>
      <w:r w:rsidRPr="000D79A0">
        <w:rPr>
          <w:rFonts w:ascii="Times New Roman" w:hAnsi="Times New Roman"/>
        </w:rPr>
        <w:t>- оформление охранного обязательства собственника или пользователя объекта культурного наследия местного (муниципального) значения;</w:t>
      </w:r>
    </w:p>
    <w:p w14:paraId="3CE16DE1" w14:textId="77777777" w:rsidR="00EE47D8" w:rsidRPr="000D79A0" w:rsidRDefault="00EE47D8" w:rsidP="00137401">
      <w:pPr>
        <w:spacing w:line="240" w:lineRule="auto"/>
        <w:rPr>
          <w:rFonts w:ascii="Times New Roman" w:hAnsi="Times New Roman"/>
        </w:rPr>
      </w:pPr>
      <w:r w:rsidRPr="000D79A0">
        <w:rPr>
          <w:rFonts w:ascii="Times New Roman" w:hAnsi="Times New Roman"/>
        </w:rPr>
        <w:t>- установка информационных надписей и обозначений на объектах культурного наследия местного (муниципального) значения;</w:t>
      </w:r>
    </w:p>
    <w:p w14:paraId="2F4135D1" w14:textId="77777777" w:rsidR="00EE47D8" w:rsidRPr="000D79A0" w:rsidRDefault="00EE47D8" w:rsidP="00137401">
      <w:pPr>
        <w:spacing w:line="240" w:lineRule="auto"/>
        <w:rPr>
          <w:rFonts w:ascii="Times New Roman" w:hAnsi="Times New Roman"/>
        </w:rPr>
      </w:pPr>
      <w:r w:rsidRPr="000D79A0">
        <w:rPr>
          <w:rFonts w:ascii="Times New Roman" w:hAnsi="Times New Roman"/>
        </w:rPr>
        <w:t>- утверждение границ территорий объектов культурного наследия местного (муниципального) значения.</w:t>
      </w:r>
    </w:p>
    <w:bookmarkEnd w:id="46"/>
    <w:p w14:paraId="73BA6E09" w14:textId="77777777" w:rsidR="00E26D08" w:rsidRPr="00D15C2E" w:rsidRDefault="00E26D08" w:rsidP="00EE47D8">
      <w:pPr>
        <w:spacing w:line="240" w:lineRule="auto"/>
        <w:ind w:left="851"/>
        <w:rPr>
          <w:rFonts w:ascii="Times New Roman" w:hAnsi="Times New Roman"/>
          <w:highlight w:val="yellow"/>
        </w:rPr>
      </w:pPr>
    </w:p>
    <w:p w14:paraId="521C4AAD" w14:textId="77777777" w:rsidR="00EE47D8" w:rsidRPr="00D15C2E" w:rsidRDefault="00EE47D8" w:rsidP="00EE47D8">
      <w:pPr>
        <w:spacing w:after="200" w:line="276" w:lineRule="auto"/>
        <w:ind w:left="851"/>
        <w:rPr>
          <w:rFonts w:ascii="Times New Roman" w:hAnsi="Times New Roman"/>
          <w:highlight w:val="yellow"/>
        </w:rPr>
      </w:pPr>
      <w:r w:rsidRPr="00D15C2E">
        <w:rPr>
          <w:rFonts w:ascii="Times New Roman" w:hAnsi="Times New Roman"/>
          <w:highlight w:val="yellow"/>
        </w:rPr>
        <w:br w:type="page"/>
      </w:r>
    </w:p>
    <w:p w14:paraId="2269AEFC" w14:textId="32CD22C2" w:rsidR="00EE47D8" w:rsidRPr="00776878" w:rsidRDefault="001F7C05" w:rsidP="00776878">
      <w:pPr>
        <w:pStyle w:val="1"/>
        <w:rPr>
          <w:rFonts w:ascii="Times New Roman" w:hAnsi="Times New Roman"/>
          <w:sz w:val="26"/>
          <w:szCs w:val="26"/>
        </w:rPr>
      </w:pPr>
      <w:bookmarkStart w:id="47" w:name="_Toc151226104"/>
      <w:r w:rsidRPr="00776878">
        <w:rPr>
          <w:rFonts w:ascii="Times New Roman" w:hAnsi="Times New Roman"/>
          <w:sz w:val="26"/>
          <w:szCs w:val="26"/>
        </w:rPr>
        <w:lastRenderedPageBreak/>
        <w:t>РАЗДЕЛ 1</w:t>
      </w:r>
      <w:r w:rsidR="00FC2825">
        <w:rPr>
          <w:rFonts w:ascii="Times New Roman" w:hAnsi="Times New Roman"/>
          <w:sz w:val="26"/>
          <w:szCs w:val="26"/>
        </w:rPr>
        <w:t>0</w:t>
      </w:r>
      <w:r w:rsidR="00EE47D8" w:rsidRPr="00776878">
        <w:rPr>
          <w:rFonts w:ascii="Times New Roman" w:hAnsi="Times New Roman"/>
          <w:sz w:val="26"/>
          <w:szCs w:val="26"/>
        </w:rPr>
        <w:t>.</w:t>
      </w:r>
      <w:r w:rsidR="00F12A22" w:rsidRPr="00776878">
        <w:rPr>
          <w:rFonts w:ascii="Times New Roman" w:hAnsi="Times New Roman"/>
          <w:sz w:val="26"/>
          <w:szCs w:val="26"/>
        </w:rPr>
        <w:t xml:space="preserve"> </w:t>
      </w:r>
      <w:r w:rsidR="00EE47D8" w:rsidRPr="00776878">
        <w:rPr>
          <w:rFonts w:ascii="Times New Roman" w:hAnsi="Times New Roman"/>
          <w:sz w:val="26"/>
          <w:szCs w:val="26"/>
        </w:rPr>
        <w:t>СОСТОЯНИЕ ОКРУЖАЮЩЕЙ СРЕДЫ ТЕРРИТОРИИ</w:t>
      </w:r>
      <w:r w:rsidR="00F12A22" w:rsidRPr="00776878">
        <w:rPr>
          <w:rFonts w:ascii="Times New Roman" w:hAnsi="Times New Roman"/>
          <w:sz w:val="26"/>
          <w:szCs w:val="26"/>
        </w:rPr>
        <w:t xml:space="preserve"> </w:t>
      </w:r>
      <w:r w:rsidR="00EE47D8" w:rsidRPr="00776878">
        <w:rPr>
          <w:rFonts w:ascii="Times New Roman" w:hAnsi="Times New Roman"/>
          <w:sz w:val="26"/>
          <w:szCs w:val="26"/>
        </w:rPr>
        <w:t>МУНИЦИПАЛЬНОГО ОБРАЗОВАНИЯ</w:t>
      </w:r>
      <w:r w:rsidR="00F12A22" w:rsidRPr="00776878">
        <w:rPr>
          <w:rFonts w:ascii="Times New Roman" w:hAnsi="Times New Roman"/>
          <w:sz w:val="26"/>
          <w:szCs w:val="26"/>
        </w:rPr>
        <w:t xml:space="preserve">. </w:t>
      </w:r>
      <w:r w:rsidR="00EE47D8" w:rsidRPr="00776878">
        <w:rPr>
          <w:rFonts w:ascii="Times New Roman" w:hAnsi="Times New Roman"/>
          <w:sz w:val="26"/>
          <w:szCs w:val="26"/>
        </w:rPr>
        <w:t>ОБЪЕКТЫ СПЕЦИАЛЬНОГО НАЗНАЧЕНИЯ</w:t>
      </w:r>
      <w:r w:rsidR="00F12A22" w:rsidRPr="00776878">
        <w:rPr>
          <w:rFonts w:ascii="Times New Roman" w:hAnsi="Times New Roman"/>
          <w:sz w:val="26"/>
          <w:szCs w:val="26"/>
        </w:rPr>
        <w:t xml:space="preserve">. </w:t>
      </w:r>
      <w:r w:rsidR="00EE47D8" w:rsidRPr="00776878">
        <w:rPr>
          <w:rFonts w:ascii="Times New Roman" w:hAnsi="Times New Roman"/>
          <w:sz w:val="26"/>
          <w:szCs w:val="26"/>
        </w:rPr>
        <w:t>ОСОБО ОХРАНЯЕМЫЕ ПРИРОДНЫЕ ТЕРРИТОРИИ</w:t>
      </w:r>
      <w:r w:rsidR="00F12A22" w:rsidRPr="00776878">
        <w:rPr>
          <w:rFonts w:ascii="Times New Roman" w:hAnsi="Times New Roman"/>
          <w:sz w:val="26"/>
          <w:szCs w:val="26"/>
        </w:rPr>
        <w:t xml:space="preserve">. </w:t>
      </w:r>
      <w:r w:rsidR="00EE47D8" w:rsidRPr="00776878">
        <w:rPr>
          <w:rFonts w:ascii="Times New Roman" w:hAnsi="Times New Roman"/>
          <w:sz w:val="26"/>
          <w:szCs w:val="26"/>
        </w:rPr>
        <w:t>ЛЕСНОЙ ФОНД</w:t>
      </w:r>
      <w:r w:rsidR="00F12A22" w:rsidRPr="00776878">
        <w:rPr>
          <w:rFonts w:ascii="Times New Roman" w:hAnsi="Times New Roman"/>
          <w:sz w:val="26"/>
          <w:szCs w:val="26"/>
        </w:rPr>
        <w:t xml:space="preserve">. </w:t>
      </w:r>
      <w:r w:rsidR="00EE47D8" w:rsidRPr="00776878">
        <w:rPr>
          <w:rFonts w:ascii="Times New Roman" w:hAnsi="Times New Roman"/>
          <w:sz w:val="26"/>
          <w:szCs w:val="26"/>
        </w:rPr>
        <w:t>ВОДНЫЕ ОБЪЕКТЫ ОБЩЕГО ПОЛЬЗОВАНИЯ</w:t>
      </w:r>
      <w:bookmarkEnd w:id="47"/>
    </w:p>
    <w:p w14:paraId="4B6AAEBF" w14:textId="61D0CDC6" w:rsidR="003E1D89" w:rsidRPr="00776878" w:rsidRDefault="001F7C05" w:rsidP="00776878">
      <w:pPr>
        <w:pStyle w:val="20"/>
        <w:jc w:val="center"/>
        <w:rPr>
          <w:rFonts w:ascii="Times New Roman" w:hAnsi="Times New Roman"/>
          <w:i w:val="0"/>
          <w:sz w:val="26"/>
          <w:szCs w:val="26"/>
        </w:rPr>
      </w:pPr>
      <w:bookmarkStart w:id="48" w:name="_Toc151226105"/>
      <w:r w:rsidRPr="00776878">
        <w:rPr>
          <w:rFonts w:ascii="Times New Roman" w:hAnsi="Times New Roman"/>
          <w:i w:val="0"/>
          <w:sz w:val="26"/>
          <w:szCs w:val="26"/>
        </w:rPr>
        <w:t>1</w:t>
      </w:r>
      <w:r w:rsidR="00FC2825">
        <w:rPr>
          <w:rFonts w:ascii="Times New Roman" w:hAnsi="Times New Roman"/>
          <w:i w:val="0"/>
          <w:sz w:val="26"/>
          <w:szCs w:val="26"/>
        </w:rPr>
        <w:t>0</w:t>
      </w:r>
      <w:r w:rsidR="003E1D89" w:rsidRPr="00776878">
        <w:rPr>
          <w:rFonts w:ascii="Times New Roman" w:hAnsi="Times New Roman"/>
          <w:i w:val="0"/>
          <w:sz w:val="26"/>
          <w:szCs w:val="26"/>
        </w:rPr>
        <w:t>.1. Общий анализ экологического состояния и особенностей территории</w:t>
      </w:r>
      <w:bookmarkEnd w:id="48"/>
    </w:p>
    <w:p w14:paraId="56BEADE0" w14:textId="77777777" w:rsidR="008B07E8" w:rsidRDefault="008B07E8" w:rsidP="00776878">
      <w:pPr>
        <w:spacing w:line="240" w:lineRule="auto"/>
        <w:rPr>
          <w:rFonts w:ascii="Times New Roman" w:hAnsi="Times New Roman"/>
          <w:color w:val="000000"/>
        </w:rPr>
      </w:pPr>
    </w:p>
    <w:p w14:paraId="6C215811"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Географическое положение и особенности ландшафтов Урупского района делают природу территории чувствительной к техногенным нагрузкам. Урупский район входит в зону с относительно стабильной экологической обстановкой.</w:t>
      </w:r>
    </w:p>
    <w:p w14:paraId="563C8161" w14:textId="77777777" w:rsidR="00AF52C0" w:rsidRPr="00AF52C0" w:rsidRDefault="00AF52C0" w:rsidP="00AF52C0">
      <w:pPr>
        <w:spacing w:line="240" w:lineRule="auto"/>
        <w:rPr>
          <w:rFonts w:ascii="Times New Roman" w:hAnsi="Times New Roman"/>
          <w:color w:val="000000"/>
        </w:rPr>
      </w:pPr>
      <w:r w:rsidRPr="00AF52C0">
        <w:rPr>
          <w:rFonts w:ascii="Times New Roman" w:hAnsi="Times New Roman"/>
          <w:color w:val="000000"/>
        </w:rPr>
        <w:t>Несмотря на отсутствие мощных источников загрязнения в пределах планируемого муниципального образования, проблема загрязнения атмосферного воздуха, водных объектов, почвы, продуктов питания и пищевого сырья вредными для здоровья веществами остается актуальной и в Кызыл-Урупском сельском поселении.</w:t>
      </w:r>
    </w:p>
    <w:p w14:paraId="6A3C5428"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 в полной мере решена проблема загрязнения окружающей природной среды в районе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планируемого муниципального образования.</w:t>
      </w:r>
    </w:p>
    <w:p w14:paraId="27756E48"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К основным экологическим проблемам планируемого поселения относятся:</w:t>
      </w:r>
    </w:p>
    <w:p w14:paraId="5F147B46"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Активизация экзогенных геологических процессов под прессом чрезмерной техногенной нагрузки: затопление и подтопление освоенных земель, разрушение берегов рек (абразия и боковая эрозия), усиление воздушной и водной эрозии почвы, активизация оползней, селей, лавин при строительстве техногенных объектов.</w:t>
      </w:r>
    </w:p>
    <w:p w14:paraId="2FCA1255"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Загрязнение атмосферы на урбанизированных территориях и в прилежащих ландшафтах.</w:t>
      </w:r>
    </w:p>
    <w:p w14:paraId="762E21EA"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 xml:space="preserve">Неудовлетворительное качество хозяйственно-питьевых вод вследствие загрязнения водных объектов </w:t>
      </w:r>
      <w:proofErr w:type="spellStart"/>
      <w:r w:rsidRPr="00776878">
        <w:rPr>
          <w:rFonts w:ascii="Times New Roman" w:hAnsi="Times New Roman"/>
          <w:color w:val="000000"/>
        </w:rPr>
        <w:t>промстоками</w:t>
      </w:r>
      <w:proofErr w:type="spellEnd"/>
      <w:r w:rsidRPr="00776878">
        <w:rPr>
          <w:rFonts w:ascii="Times New Roman" w:hAnsi="Times New Roman"/>
          <w:color w:val="000000"/>
        </w:rPr>
        <w:t xml:space="preserve"> и неочищенными канализационными стоками, загрязненными ливневыми водами, сбросными водами сельскохозяйственных предприятий.</w:t>
      </w:r>
    </w:p>
    <w:p w14:paraId="62D80272"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Загрязнение и захламление территории твердыми отходами производства и потребления (ТОПП), неудовлетворительное обращение с отходами на существующих полигонах ТОПП, несанкционированное размещение ТОПП на землях, представляющих хозяйственную или рекреационную ценность (стихийные свалки).</w:t>
      </w:r>
    </w:p>
    <w:p w14:paraId="13E2B3BF"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Неблагополучное состояние сельскохозяйственных угодий.</w:t>
      </w:r>
    </w:p>
    <w:p w14:paraId="7B16622D"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Ненадлежащее функционирование системы мониторинга состояния окружающей природной среды.</w:t>
      </w:r>
    </w:p>
    <w:p w14:paraId="24C1569B" w14:textId="77777777" w:rsidR="00776878" w:rsidRPr="00776878" w:rsidRDefault="00776878" w:rsidP="00776878">
      <w:pPr>
        <w:spacing w:line="240" w:lineRule="auto"/>
        <w:rPr>
          <w:rFonts w:ascii="Times New Roman" w:hAnsi="Times New Roman"/>
          <w:color w:val="000000"/>
        </w:rPr>
      </w:pPr>
      <w:r w:rsidRPr="00776878">
        <w:rPr>
          <w:rFonts w:ascii="Times New Roman" w:hAnsi="Times New Roman"/>
          <w:color w:val="000000"/>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(СЗЗ) является защитным барьером, обеспечивающим уровень безопасности населения при эксплуатации </w:t>
      </w:r>
    </w:p>
    <w:p w14:paraId="28242E55" w14:textId="33289746" w:rsidR="00BE4FE6" w:rsidRPr="00776878" w:rsidRDefault="001F7C05" w:rsidP="00776878">
      <w:pPr>
        <w:pStyle w:val="20"/>
        <w:jc w:val="center"/>
        <w:rPr>
          <w:rFonts w:ascii="Times New Roman" w:hAnsi="Times New Roman"/>
          <w:i w:val="0"/>
          <w:sz w:val="26"/>
          <w:szCs w:val="26"/>
        </w:rPr>
      </w:pPr>
      <w:bookmarkStart w:id="49" w:name="_Toc151226106"/>
      <w:r w:rsidRPr="00776878">
        <w:rPr>
          <w:rFonts w:ascii="Times New Roman" w:hAnsi="Times New Roman"/>
          <w:i w:val="0"/>
          <w:sz w:val="26"/>
          <w:szCs w:val="26"/>
        </w:rPr>
        <w:t>1</w:t>
      </w:r>
      <w:r w:rsidR="00FC2825">
        <w:rPr>
          <w:rFonts w:ascii="Times New Roman" w:hAnsi="Times New Roman"/>
          <w:i w:val="0"/>
          <w:sz w:val="26"/>
          <w:szCs w:val="26"/>
        </w:rPr>
        <w:t>0</w:t>
      </w:r>
      <w:r w:rsidR="00BE4FE6" w:rsidRPr="00776878">
        <w:rPr>
          <w:rFonts w:ascii="Times New Roman" w:hAnsi="Times New Roman"/>
          <w:i w:val="0"/>
          <w:sz w:val="26"/>
          <w:szCs w:val="26"/>
        </w:rPr>
        <w:t>.2. Твердые коммунальные отходы</w:t>
      </w:r>
      <w:bookmarkEnd w:id="49"/>
    </w:p>
    <w:p w14:paraId="0F124B4C" w14:textId="77777777" w:rsidR="008B07E8" w:rsidRDefault="008B07E8" w:rsidP="00FF2AB5">
      <w:pPr>
        <w:spacing w:line="240" w:lineRule="auto"/>
        <w:rPr>
          <w:rFonts w:ascii="Times New Roman" w:hAnsi="Times New Roman"/>
          <w:color w:val="000000"/>
        </w:rPr>
      </w:pPr>
    </w:p>
    <w:p w14:paraId="4BDF62F9"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xml:space="preserve">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w:t>
      </w:r>
      <w:r w:rsidRPr="0079747C">
        <w:rPr>
          <w:rFonts w:ascii="Times New Roman" w:hAnsi="Times New Roman"/>
          <w:color w:val="000000"/>
        </w:rPr>
        <w:lastRenderedPageBreak/>
        <w:t xml:space="preserve">населения, является одной из основных экологических проблем </w:t>
      </w:r>
      <w:r w:rsidR="00AF52C0">
        <w:rPr>
          <w:rFonts w:ascii="Times New Roman" w:hAnsi="Times New Roman"/>
          <w:color w:val="000000"/>
        </w:rPr>
        <w:t>Кызыл-Урупского</w:t>
      </w:r>
      <w:r w:rsidR="00776878">
        <w:rPr>
          <w:rFonts w:ascii="Times New Roman" w:hAnsi="Times New Roman"/>
          <w:color w:val="000000"/>
        </w:rPr>
        <w:t xml:space="preserve"> сельского поселения</w:t>
      </w:r>
      <w:r w:rsidRPr="0079747C">
        <w:rPr>
          <w:rFonts w:ascii="Times New Roman" w:hAnsi="Times New Roman"/>
          <w:color w:val="000000"/>
        </w:rPr>
        <w:t>.</w:t>
      </w:r>
    </w:p>
    <w:p w14:paraId="53E4C56B"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Согласно п. 18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отнесены вопросы:</w:t>
      </w:r>
    </w:p>
    <w:p w14:paraId="0A768758"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и транспортированию твердых коммунальных отходов.</w:t>
      </w:r>
    </w:p>
    <w:p w14:paraId="0032FCE9"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Вопросы местного значения, предусмотренные частью 1 статьи 14 Федерального закона от 06.10.2003 № 131-ФЗ для городских поселений, не отнесенные к вопросам местного значения сельских поселений</w:t>
      </w:r>
      <w:r w:rsidR="00E47A0F">
        <w:rPr>
          <w:rFonts w:ascii="Times New Roman" w:hAnsi="Times New Roman"/>
          <w:color w:val="000000"/>
        </w:rPr>
        <w:t>,</w:t>
      </w:r>
      <w:r w:rsidRPr="0079747C">
        <w:rPr>
          <w:rFonts w:ascii="Times New Roman" w:hAnsi="Times New Roman"/>
          <w:color w:val="000000"/>
        </w:rPr>
        <w:t xml:space="preserve">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14:paraId="3F1D2420"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xml:space="preserve">Согласно п. 14 ст. 15 Федерального закона от 06.10.2003 № 131-ФЗ к вопросам местного значения муниципального </w:t>
      </w:r>
      <w:r w:rsidR="00970115">
        <w:rPr>
          <w:rFonts w:ascii="Times New Roman" w:hAnsi="Times New Roman"/>
        </w:rPr>
        <w:t>округа</w:t>
      </w:r>
      <w:r w:rsidRPr="0079747C">
        <w:rPr>
          <w:rFonts w:ascii="Times New Roman" w:hAnsi="Times New Roman"/>
          <w:color w:val="000000"/>
        </w:rPr>
        <w:t xml:space="preserve"> отнесены вопросы:</w:t>
      </w:r>
    </w:p>
    <w:p w14:paraId="5BFFC348"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p>
    <w:p w14:paraId="7DF37958"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Согласно п. 14 ст. 16 Федерального закона от 06.10.2003 № 131-ФЗ к вопросам местного значения городского округа отнесены вопросы:</w:t>
      </w:r>
    </w:p>
    <w:p w14:paraId="00831D28" w14:textId="77777777" w:rsidR="00BE4FE6" w:rsidRPr="0079747C" w:rsidRDefault="00BE4FE6" w:rsidP="00FF2AB5">
      <w:pPr>
        <w:spacing w:line="240" w:lineRule="auto"/>
        <w:rPr>
          <w:rFonts w:ascii="Times New Roman" w:hAnsi="Times New Roman"/>
          <w:color w:val="000000"/>
        </w:rPr>
      </w:pPr>
      <w:r w:rsidRPr="0079747C">
        <w:rPr>
          <w:rFonts w:ascii="Times New Roman" w:hAnsi="Times New Roman"/>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14:paraId="4102487F" w14:textId="77777777" w:rsidR="00BE4FE6" w:rsidRPr="00C869A2" w:rsidRDefault="00BE4FE6" w:rsidP="00FF2AB5">
      <w:pPr>
        <w:spacing w:line="240" w:lineRule="auto"/>
        <w:rPr>
          <w:rFonts w:ascii="Times New Roman" w:hAnsi="Times New Roman"/>
        </w:rPr>
      </w:pPr>
      <w:r w:rsidRPr="0079747C">
        <w:rPr>
          <w:rFonts w:ascii="Times New Roman" w:hAnsi="Times New Roman"/>
          <w:color w:val="000000"/>
        </w:rPr>
        <w:t xml:space="preserve">Исходя из положений Федерального закона от 06.10.2003 № 131-ФЗ вся </w:t>
      </w:r>
      <w:r w:rsidRPr="00C869A2">
        <w:rPr>
          <w:rFonts w:ascii="Times New Roman" w:hAnsi="Times New Roman"/>
        </w:rPr>
        <w:t xml:space="preserve">деятельность, связанная с обращением с твердыми коммунальными отходами на территории планируемого </w:t>
      </w:r>
      <w:r w:rsidR="00254B36" w:rsidRPr="00C869A2">
        <w:rPr>
          <w:rFonts w:ascii="Times New Roman" w:hAnsi="Times New Roman"/>
        </w:rPr>
        <w:t xml:space="preserve">сельского </w:t>
      </w:r>
      <w:r w:rsidRPr="00C869A2">
        <w:rPr>
          <w:rFonts w:ascii="Times New Roman" w:hAnsi="Times New Roman"/>
        </w:rPr>
        <w:t>поселения</w:t>
      </w:r>
      <w:r w:rsidR="00254B36" w:rsidRPr="00C869A2">
        <w:rPr>
          <w:rFonts w:ascii="Times New Roman" w:hAnsi="Times New Roman"/>
        </w:rPr>
        <w:t>,</w:t>
      </w:r>
      <w:r w:rsidRPr="00C869A2">
        <w:rPr>
          <w:rFonts w:ascii="Times New Roman" w:hAnsi="Times New Roman"/>
        </w:rPr>
        <w:t xml:space="preserve"> должна осуществляться органами местного самоуправления </w:t>
      </w:r>
      <w:r w:rsidR="00705FD2">
        <w:rPr>
          <w:rFonts w:ascii="Times New Roman" w:hAnsi="Times New Roman"/>
        </w:rPr>
        <w:t>Урупского района Карачаево-Черкесской Республики</w:t>
      </w:r>
      <w:r w:rsidRPr="00C869A2">
        <w:rPr>
          <w:rFonts w:ascii="Times New Roman" w:hAnsi="Times New Roman"/>
        </w:rPr>
        <w:t>.</w:t>
      </w:r>
    </w:p>
    <w:p w14:paraId="0FA3F620" w14:textId="77777777" w:rsidR="00776878" w:rsidRPr="00776878" w:rsidRDefault="00BE4FE6" w:rsidP="00776878">
      <w:pPr>
        <w:spacing w:line="276" w:lineRule="auto"/>
        <w:rPr>
          <w:rFonts w:ascii="Times New Roman" w:hAnsi="Times New Roman"/>
        </w:rPr>
      </w:pPr>
      <w:r w:rsidRPr="00C869A2">
        <w:rPr>
          <w:rFonts w:ascii="Times New Roman" w:hAnsi="Times New Roman"/>
          <w:b/>
        </w:rPr>
        <w:t xml:space="preserve">Существующее положение. </w:t>
      </w:r>
      <w:r w:rsidR="00776878" w:rsidRPr="00776878">
        <w:rPr>
          <w:rFonts w:ascii="Times New Roman" w:hAnsi="Times New Roman"/>
        </w:rPr>
        <w:t>Одой из серьезных экологических проблем республики остается проблема хранения, переработки, утилизации и обезвреживания твердых коммунальных отходов (ТКО), ликвидация накопленного экологического ущерба.</w:t>
      </w:r>
    </w:p>
    <w:p w14:paraId="2025DB3B" w14:textId="77777777" w:rsidR="00776878" w:rsidRPr="00776878" w:rsidRDefault="00776878" w:rsidP="00776878">
      <w:pPr>
        <w:spacing w:line="276" w:lineRule="auto"/>
        <w:rPr>
          <w:rFonts w:ascii="Times New Roman" w:hAnsi="Times New Roman"/>
        </w:rPr>
      </w:pPr>
      <w:r w:rsidRPr="00776878">
        <w:rPr>
          <w:rFonts w:ascii="Times New Roman" w:hAnsi="Times New Roman"/>
        </w:rPr>
        <w:t>Количество образующихся в год отходов производства и потребления в республике, идущих на захоронение на собственных объектах и передаваемых для захоронения составляет порядка 527 тыс. тонн.</w:t>
      </w:r>
    </w:p>
    <w:p w14:paraId="67582359"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 республике эксплуатируется 2 полигона твердых коммунальных отходов (ТКО) в Усть-Джегутинском районе. </w:t>
      </w:r>
    </w:p>
    <w:p w14:paraId="3B510106"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Полигон ТКО МУП ЖКХ г. </w:t>
      </w:r>
      <w:proofErr w:type="spellStart"/>
      <w:r w:rsidRPr="00776878">
        <w:rPr>
          <w:rFonts w:ascii="Times New Roman" w:hAnsi="Times New Roman"/>
        </w:rPr>
        <w:t>Усть-Джегута</w:t>
      </w:r>
      <w:proofErr w:type="spellEnd"/>
      <w:r w:rsidRPr="00776878">
        <w:rPr>
          <w:rFonts w:ascii="Times New Roman" w:hAnsi="Times New Roman"/>
        </w:rPr>
        <w:t xml:space="preserve"> заполнен на 81,5%, полигон ТКО ООО «Чистый город» заполнен на 15,7%. Полигон ТКО МУП САО «САХ» г. Черкесск закрыт. </w:t>
      </w:r>
    </w:p>
    <w:p w14:paraId="2DA1080A"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Возить отходы с удаленных населенных пунктов на эти полигоны не рентабельно. В 10 районах республики отсутствуют полигоны ТКО. Складирование бытовых отходов осуществляется на санкционированных и несанкционированных свалках, не отвечающих санитарным и экологическим нормам. </w:t>
      </w:r>
    </w:p>
    <w:p w14:paraId="15BE3EB4"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В большинстве населенных пунктов республики администрациями поселений не решены вопросы сбора и транспортировки отходов, отсутствуют контейнеры, транспорт для их вывоза. В случае наличия системы сбора ТКО количество контейнеров и периодичность их вывоза явно не достаточны. Зачастую отсутствуют огороженные контейнерные площадки. Площадок для сбора крупногабаритного мусора вообще нет. Раздельный сбор мусора отсутствует, нет оборудования для селективного сбора отходов на контейнерных площадках. Сбор биологических отходов (трупы домашних животных) специально не осуществляется. Не решен вопрос размещения строительных отходов и отходов от разборки зданий и сооружений. Крупногабаритный и строительный мусор </w:t>
      </w:r>
      <w:r w:rsidRPr="00776878">
        <w:rPr>
          <w:rFonts w:ascii="Times New Roman" w:hAnsi="Times New Roman"/>
        </w:rPr>
        <w:lastRenderedPageBreak/>
        <w:t>собирается на тех же контейнерных площадках. Сбор ТКО, производимых учреждениями и организациями, осуществляется в основном самими организациями. Крупные и средние организации имеют предоставленные им специализированной организацией контейнеры и договоры с соответствующей организацией на вывоз отходов. Управляющие компании, которые отвечают за вывоз бытовых отходов, наряду со специализированными организациями, не справляются со своей задачей по вывозу мусора.</w:t>
      </w:r>
    </w:p>
    <w:p w14:paraId="3E78356A"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Из-за нехватки полигонов для размещения ТКО часть данных отходов размещается в местах временного складирования ТКО, организованными органами местного самоуправления, другая часть – на стихийно образованных свалках, в поймах рек, на окраинах населенных пунктов. </w:t>
      </w:r>
    </w:p>
    <w:p w14:paraId="24A5FBED" w14:textId="77777777" w:rsidR="00776878" w:rsidRDefault="00776878" w:rsidP="00776878">
      <w:pPr>
        <w:spacing w:line="276" w:lineRule="auto"/>
        <w:rPr>
          <w:rFonts w:ascii="Times New Roman" w:hAnsi="Times New Roman"/>
        </w:rPr>
      </w:pPr>
      <w:r w:rsidRPr="00776878">
        <w:rPr>
          <w:rFonts w:ascii="Times New Roman" w:hAnsi="Times New Roman"/>
        </w:rPr>
        <w:t xml:space="preserve">На территории </w:t>
      </w:r>
      <w:r w:rsidR="0069024A">
        <w:rPr>
          <w:rFonts w:ascii="Times New Roman" w:hAnsi="Times New Roman"/>
        </w:rPr>
        <w:t>Кызыл-Урупского</w:t>
      </w:r>
      <w:r w:rsidRPr="00776878">
        <w:rPr>
          <w:rFonts w:ascii="Times New Roman" w:hAnsi="Times New Roman"/>
        </w:rPr>
        <w:t xml:space="preserve"> сельского поселения площадки для временного размещения твердых </w:t>
      </w:r>
      <w:r w:rsidR="0069024A">
        <w:rPr>
          <w:rFonts w:ascii="Times New Roman" w:hAnsi="Times New Roman"/>
        </w:rPr>
        <w:t>коммунальных отходов отсутствуют</w:t>
      </w:r>
      <w:r w:rsidRPr="00776878">
        <w:rPr>
          <w:rFonts w:ascii="Times New Roman" w:hAnsi="Times New Roman"/>
        </w:rPr>
        <w:t>.</w:t>
      </w:r>
      <w:r w:rsidR="00897D59">
        <w:rPr>
          <w:rFonts w:ascii="Times New Roman" w:hAnsi="Times New Roman"/>
        </w:rPr>
        <w:t xml:space="preserve"> </w:t>
      </w:r>
    </w:p>
    <w:p w14:paraId="0EBE7377" w14:textId="77777777" w:rsidR="00776878" w:rsidRPr="00776878" w:rsidRDefault="00776878" w:rsidP="00776878">
      <w:pPr>
        <w:spacing w:line="276" w:lineRule="auto"/>
        <w:rPr>
          <w:rFonts w:ascii="Times New Roman" w:hAnsi="Times New Roman"/>
        </w:rPr>
      </w:pPr>
      <w:r w:rsidRPr="00776878">
        <w:rPr>
          <w:rFonts w:ascii="Times New Roman" w:hAnsi="Times New Roman"/>
        </w:rPr>
        <w:t xml:space="preserve">Проблема санитарной очистки населенных пунктов, сбора, транспортировки и утилизации бытовых отходов в поселении, </w:t>
      </w:r>
      <w:r w:rsidR="00897D59">
        <w:rPr>
          <w:rFonts w:ascii="Times New Roman" w:hAnsi="Times New Roman"/>
        </w:rPr>
        <w:t>решается путем вывоза ТКО уполномоченной организацией ООО «Глобус»</w:t>
      </w:r>
      <w:r w:rsidRPr="00776878">
        <w:rPr>
          <w:rFonts w:ascii="Times New Roman" w:hAnsi="Times New Roman"/>
        </w:rPr>
        <w:t xml:space="preserve">. </w:t>
      </w:r>
    </w:p>
    <w:p w14:paraId="3B6050D5" w14:textId="77777777" w:rsidR="00254B36" w:rsidRPr="00C869A2" w:rsidRDefault="00BE4FE6" w:rsidP="00254B36">
      <w:pPr>
        <w:spacing w:line="240" w:lineRule="auto"/>
        <w:rPr>
          <w:rFonts w:ascii="Times New Roman" w:hAnsi="Times New Roman"/>
        </w:rPr>
      </w:pPr>
      <w:r w:rsidRPr="00C869A2">
        <w:rPr>
          <w:rFonts w:ascii="Times New Roman" w:hAnsi="Times New Roman"/>
          <w:b/>
        </w:rPr>
        <w:t>Перспективное положение.</w:t>
      </w:r>
      <w:r w:rsidRPr="00C869A2">
        <w:rPr>
          <w:rFonts w:ascii="Times New Roman" w:hAnsi="Times New Roman"/>
        </w:rPr>
        <w:t xml:space="preserve"> </w:t>
      </w:r>
      <w:r w:rsidR="00254B36" w:rsidRPr="00C869A2">
        <w:rPr>
          <w:rFonts w:ascii="Times New Roman" w:hAnsi="Times New Roman"/>
        </w:rPr>
        <w:t xml:space="preserve">Принципы, направления и механизмы реализации системы управления отходами на территории </w:t>
      </w:r>
      <w:r w:rsidR="00776878">
        <w:rPr>
          <w:rFonts w:ascii="Times New Roman" w:hAnsi="Times New Roman"/>
        </w:rPr>
        <w:t>Карачаево-Черкесской Республики</w:t>
      </w:r>
      <w:r w:rsidR="00254B36" w:rsidRPr="00C869A2">
        <w:rPr>
          <w:rFonts w:ascii="Times New Roman" w:hAnsi="Times New Roman"/>
        </w:rPr>
        <w:t xml:space="preserve"> определены Территориальной схемой обращения с отходами, в том числе с твердыми коммунальными отходами </w:t>
      </w:r>
      <w:r w:rsidR="00776878">
        <w:rPr>
          <w:rFonts w:ascii="Times New Roman" w:hAnsi="Times New Roman"/>
        </w:rPr>
        <w:t>Карачаево-Черкесской Республики</w:t>
      </w:r>
      <w:r w:rsidR="00776878" w:rsidRPr="00C869A2">
        <w:rPr>
          <w:rFonts w:ascii="Times New Roman" w:hAnsi="Times New Roman"/>
        </w:rPr>
        <w:t xml:space="preserve"> </w:t>
      </w:r>
      <w:r w:rsidR="00254B36" w:rsidRPr="00C869A2">
        <w:rPr>
          <w:rFonts w:ascii="Times New Roman" w:hAnsi="Times New Roman"/>
        </w:rPr>
        <w:t xml:space="preserve">(утверждена распоряжением Правительства </w:t>
      </w:r>
      <w:r w:rsidR="00776878">
        <w:rPr>
          <w:rFonts w:ascii="Times New Roman" w:hAnsi="Times New Roman"/>
        </w:rPr>
        <w:t xml:space="preserve">Карачаево-Черкесской Республики </w:t>
      </w:r>
      <w:r w:rsidR="00254B36" w:rsidRPr="00C869A2">
        <w:rPr>
          <w:rFonts w:ascii="Times New Roman" w:hAnsi="Times New Roman"/>
        </w:rPr>
        <w:t xml:space="preserve">№ </w:t>
      </w:r>
      <w:r w:rsidR="00776878">
        <w:rPr>
          <w:rFonts w:ascii="Times New Roman" w:hAnsi="Times New Roman"/>
        </w:rPr>
        <w:t>407-р от 20</w:t>
      </w:r>
      <w:r w:rsidR="00254B36" w:rsidRPr="00C869A2">
        <w:rPr>
          <w:rFonts w:ascii="Times New Roman" w:hAnsi="Times New Roman"/>
        </w:rPr>
        <w:t>.09.2016 г.).</w:t>
      </w:r>
    </w:p>
    <w:p w14:paraId="7909C27C" w14:textId="77777777" w:rsidR="00BE4FE6" w:rsidRPr="00254B36" w:rsidRDefault="00BE4FE6" w:rsidP="00FF2AB5">
      <w:pPr>
        <w:spacing w:line="240" w:lineRule="auto"/>
        <w:rPr>
          <w:rFonts w:ascii="Times New Roman" w:hAnsi="Times New Roman"/>
        </w:rPr>
      </w:pPr>
      <w:r w:rsidRPr="00C869A2">
        <w:rPr>
          <w:rFonts w:ascii="Times New Roman" w:hAnsi="Times New Roman"/>
        </w:rPr>
        <w:t xml:space="preserve">Система санитарной очистки и удаления твердых коммунальных отходов с территории </w:t>
      </w:r>
      <w:r w:rsidR="001A3528">
        <w:rPr>
          <w:rFonts w:ascii="Times New Roman" w:hAnsi="Times New Roman"/>
          <w:bCs/>
        </w:rPr>
        <w:t>Кызыл-Урупского</w:t>
      </w:r>
      <w:r w:rsidR="00776878">
        <w:rPr>
          <w:rFonts w:ascii="Times New Roman" w:hAnsi="Times New Roman"/>
        </w:rPr>
        <w:t xml:space="preserve"> </w:t>
      </w:r>
      <w:r w:rsidR="00254B36" w:rsidRPr="00C869A2">
        <w:rPr>
          <w:rFonts w:ascii="Times New Roman" w:hAnsi="Times New Roman"/>
        </w:rPr>
        <w:t>с</w:t>
      </w:r>
      <w:r w:rsidR="00D15C2E" w:rsidRPr="00C869A2">
        <w:rPr>
          <w:rFonts w:ascii="Times New Roman" w:hAnsi="Times New Roman"/>
        </w:rPr>
        <w:t xml:space="preserve">ельского поселения </w:t>
      </w:r>
      <w:r w:rsidRPr="00C869A2">
        <w:rPr>
          <w:rFonts w:ascii="Times New Roman" w:hAnsi="Times New Roman"/>
        </w:rPr>
        <w:t xml:space="preserve">должна предусматривать </w:t>
      </w:r>
      <w:r w:rsidRPr="00254B36">
        <w:rPr>
          <w:rFonts w:ascii="Times New Roman" w:hAnsi="Times New Roman"/>
        </w:rPr>
        <w:t>раздельный сбор, эффективное удаление, надежное обезвреживание и экономически целесообразную утилизацию коммунальных отходов.</w:t>
      </w:r>
    </w:p>
    <w:p w14:paraId="0676F75A"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Для обеспечения должного санитарного уровня </w:t>
      </w:r>
      <w:r w:rsidR="0069024A">
        <w:rPr>
          <w:rFonts w:ascii="Times New Roman" w:hAnsi="Times New Roman"/>
        </w:rPr>
        <w:t>Кызыл-Урупского</w:t>
      </w:r>
      <w:r w:rsidR="00776878">
        <w:rPr>
          <w:rFonts w:ascii="Times New Roman" w:hAnsi="Times New Roman"/>
        </w:rPr>
        <w:t xml:space="preserve"> </w:t>
      </w:r>
      <w:r w:rsidR="00776878" w:rsidRPr="00C869A2">
        <w:rPr>
          <w:rFonts w:ascii="Times New Roman" w:hAnsi="Times New Roman"/>
        </w:rPr>
        <w:t xml:space="preserve">сельского поселения </w:t>
      </w:r>
      <w:r w:rsidRPr="00254B36">
        <w:rPr>
          <w:rFonts w:ascii="Times New Roman" w:hAnsi="Times New Roman"/>
        </w:rPr>
        <w:t>коммунальные отходы следует удалять по единой централизованной системе специализированными коммунальными предприятиями.</w:t>
      </w:r>
    </w:p>
    <w:p w14:paraId="1CFBE52E" w14:textId="77777777" w:rsidR="00BE4FE6" w:rsidRPr="00254B36" w:rsidRDefault="00BE4FE6" w:rsidP="00FF2AB5">
      <w:pPr>
        <w:spacing w:line="240" w:lineRule="auto"/>
        <w:rPr>
          <w:rFonts w:ascii="Times New Roman" w:hAnsi="Times New Roman"/>
        </w:rPr>
      </w:pPr>
      <w:r w:rsidRPr="00254B36">
        <w:rPr>
          <w:rFonts w:ascii="Times New Roman" w:hAnsi="Times New Roman"/>
        </w:rPr>
        <w:t>Перечень отходов в период эксплуатации объектов жилой застройки включает в себя:</w:t>
      </w:r>
    </w:p>
    <w:p w14:paraId="0693D302"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жилого фонда;</w:t>
      </w:r>
    </w:p>
    <w:p w14:paraId="7012972A"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детских дошкольных учреждений;</w:t>
      </w:r>
    </w:p>
    <w:p w14:paraId="143E233E"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школ основного (полного) образования;</w:t>
      </w:r>
    </w:p>
    <w:p w14:paraId="2EDAB41A"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предприятий торговли;</w:t>
      </w:r>
    </w:p>
    <w:p w14:paraId="173C143A" w14:textId="77777777" w:rsidR="00BE4FE6" w:rsidRPr="00254B36" w:rsidRDefault="00BE4FE6" w:rsidP="00FF2AB5">
      <w:pPr>
        <w:spacing w:line="240" w:lineRule="auto"/>
        <w:rPr>
          <w:rFonts w:ascii="Times New Roman" w:hAnsi="Times New Roman"/>
        </w:rPr>
      </w:pPr>
      <w:r w:rsidRPr="00254B36">
        <w:rPr>
          <w:rFonts w:ascii="Times New Roman" w:hAnsi="Times New Roman"/>
        </w:rPr>
        <w:t>- твердые коммунальные отходы от объектов обслуживания и прочих нежилых помещений.</w:t>
      </w:r>
    </w:p>
    <w:p w14:paraId="76E0B32F"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Генеральным планом </w:t>
      </w:r>
      <w:r w:rsidR="0069024A">
        <w:rPr>
          <w:rFonts w:ascii="Times New Roman" w:hAnsi="Times New Roman"/>
        </w:rPr>
        <w:t>Кызыл-Урупского</w:t>
      </w:r>
      <w:r w:rsidR="00776878">
        <w:rPr>
          <w:rFonts w:ascii="Times New Roman" w:hAnsi="Times New Roman"/>
        </w:rPr>
        <w:t xml:space="preserve"> </w:t>
      </w:r>
      <w:r w:rsidR="00776878" w:rsidRPr="00C869A2">
        <w:rPr>
          <w:rFonts w:ascii="Times New Roman" w:hAnsi="Times New Roman"/>
        </w:rPr>
        <w:t>сельского поселения</w:t>
      </w:r>
      <w:r w:rsidR="00254B36" w:rsidRPr="00254B36">
        <w:rPr>
          <w:rFonts w:ascii="Times New Roman" w:hAnsi="Times New Roman"/>
        </w:rPr>
        <w:t xml:space="preserve"> </w:t>
      </w:r>
      <w:r w:rsidRPr="00254B36">
        <w:rPr>
          <w:rFonts w:ascii="Times New Roman" w:hAnsi="Times New Roman"/>
        </w:rPr>
        <w:t>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14:paraId="2547022B" w14:textId="77777777" w:rsidR="00BE4FE6" w:rsidRPr="00254B36" w:rsidRDefault="00BE4FE6" w:rsidP="00FF2AB5">
      <w:pPr>
        <w:spacing w:line="240" w:lineRule="auto"/>
        <w:rPr>
          <w:rFonts w:ascii="Times New Roman" w:hAnsi="Times New Roman"/>
        </w:rPr>
      </w:pPr>
      <w:r w:rsidRPr="00254B36">
        <w:rPr>
          <w:rFonts w:ascii="Times New Roman" w:hAnsi="Times New Roman"/>
        </w:rPr>
        <w:t xml:space="preserve">Планово-регулярная система включает: подготовку отходов к погрузке в собирающий </w:t>
      </w:r>
      <w:proofErr w:type="spellStart"/>
      <w:r w:rsidRPr="00254B36">
        <w:rPr>
          <w:rFonts w:ascii="Times New Roman" w:hAnsi="Times New Roman"/>
        </w:rPr>
        <w:t>мусоровозный</w:t>
      </w:r>
      <w:proofErr w:type="spellEnd"/>
      <w:r w:rsidRPr="00254B36">
        <w:rPr>
          <w:rFonts w:ascii="Times New Roman" w:hAnsi="Times New Roman"/>
        </w:rPr>
        <w:t xml:space="preserve">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14:paraId="302AFB45" w14:textId="77777777" w:rsidR="00BE4FE6" w:rsidRPr="00254B36" w:rsidRDefault="00BE4FE6" w:rsidP="00FF2AB5">
      <w:pPr>
        <w:spacing w:line="240" w:lineRule="auto"/>
        <w:rPr>
          <w:rFonts w:ascii="Times New Roman" w:hAnsi="Times New Roman"/>
        </w:rPr>
      </w:pPr>
      <w:r w:rsidRPr="00254B36">
        <w:rPr>
          <w:rFonts w:ascii="Times New Roman" w:hAnsi="Times New Roman"/>
        </w:rP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w:t>
      </w:r>
      <w:r w:rsidR="00305050" w:rsidRPr="00254B36">
        <w:rPr>
          <w:rFonts w:ascii="Times New Roman" w:hAnsi="Times New Roman"/>
        </w:rPr>
        <w:t xml:space="preserve"> </w:t>
      </w:r>
      <w:r w:rsidRPr="00254B36">
        <w:rPr>
          <w:rFonts w:ascii="Times New Roman" w:hAnsi="Times New Roman"/>
        </w:rPr>
        <w:t>%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системы селективного сбора отходов.</w:t>
      </w:r>
    </w:p>
    <w:p w14:paraId="7BF66320" w14:textId="77777777" w:rsidR="00BE4FE6" w:rsidRPr="00254B36" w:rsidRDefault="00BE4FE6" w:rsidP="00FF2AB5">
      <w:pPr>
        <w:spacing w:line="240" w:lineRule="auto"/>
        <w:rPr>
          <w:rFonts w:ascii="Times New Roman" w:hAnsi="Times New Roman"/>
        </w:rPr>
      </w:pPr>
      <w:r w:rsidRPr="00254B36">
        <w:rPr>
          <w:rFonts w:ascii="Times New Roman" w:hAnsi="Times New Roman"/>
        </w:rPr>
        <w:lastRenderedPageBreak/>
        <w:t xml:space="preserve">На территории </w:t>
      </w:r>
      <w:r w:rsidR="00940FBB">
        <w:rPr>
          <w:rFonts w:ascii="Times New Roman" w:hAnsi="Times New Roman"/>
        </w:rPr>
        <w:t>сельского поселения</w:t>
      </w:r>
      <w:r w:rsidRPr="00254B36">
        <w:rPr>
          <w:rFonts w:ascii="Times New Roman" w:hAnsi="Times New Roman"/>
        </w:rPr>
        <w:t xml:space="preserve">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14:paraId="3645B365" w14:textId="77777777" w:rsidR="00EC0CA7" w:rsidRPr="00254B36" w:rsidRDefault="00BE4FE6" w:rsidP="00FF2AB5">
      <w:pPr>
        <w:spacing w:line="240" w:lineRule="auto"/>
        <w:rPr>
          <w:rFonts w:ascii="Times New Roman" w:hAnsi="Times New Roman"/>
        </w:rPr>
      </w:pPr>
      <w:r w:rsidRPr="00254B36">
        <w:rPr>
          <w:rFonts w:ascii="Times New Roman" w:hAnsi="Times New Roman"/>
        </w:rPr>
        <w:t>В соответствии с положениями СП 42.13330</w:t>
      </w:r>
      <w:r w:rsidR="00DA521A" w:rsidRPr="00254B36">
        <w:rPr>
          <w:rFonts w:ascii="Times New Roman" w:hAnsi="Times New Roman"/>
        </w:rPr>
        <w:t>.2016</w:t>
      </w:r>
      <w:r w:rsidRPr="00254B36">
        <w:rPr>
          <w:rFonts w:ascii="Times New Roman" w:hAnsi="Times New Roman"/>
        </w:rPr>
        <w:t xml:space="preserve"> «Градостроительство. Планировка и застройка городских и сельских поселений» (Приложение К) произведен расчет количества твердых коммунальных отходов и контейне</w:t>
      </w:r>
      <w:r w:rsidR="007E6EF8" w:rsidRPr="00254B36">
        <w:rPr>
          <w:rFonts w:ascii="Times New Roman" w:hAnsi="Times New Roman"/>
        </w:rPr>
        <w:t>ров, необходимых для сбора ТКО:</w:t>
      </w:r>
    </w:p>
    <w:p w14:paraId="2AFFEB68" w14:textId="77777777" w:rsidR="00C40B78" w:rsidRPr="003C7D16" w:rsidRDefault="00C40B78" w:rsidP="00BE4FE6">
      <w:pPr>
        <w:pStyle w:val="a8"/>
        <w:spacing w:line="240" w:lineRule="auto"/>
        <w:ind w:left="851"/>
        <w:jc w:val="right"/>
        <w:rPr>
          <w:rFonts w:ascii="Times New Roman" w:hAnsi="Times New Roman"/>
          <w:bCs/>
        </w:rPr>
      </w:pPr>
    </w:p>
    <w:p w14:paraId="36F6B3B9" w14:textId="330C474D" w:rsidR="00BE4FE6" w:rsidRPr="003C7D16" w:rsidRDefault="0069024A" w:rsidP="00BE4FE6">
      <w:pPr>
        <w:pStyle w:val="a8"/>
        <w:spacing w:line="240" w:lineRule="auto"/>
        <w:ind w:left="851"/>
        <w:jc w:val="right"/>
        <w:rPr>
          <w:rFonts w:ascii="Times New Roman" w:hAnsi="Times New Roman"/>
          <w:bCs/>
        </w:rPr>
      </w:pPr>
      <w:r>
        <w:rPr>
          <w:rFonts w:ascii="Times New Roman" w:hAnsi="Times New Roman"/>
          <w:bCs/>
        </w:rPr>
        <w:t>Таблица 1</w:t>
      </w:r>
      <w:r w:rsidR="00FC2825">
        <w:rPr>
          <w:rFonts w:ascii="Times New Roman" w:hAnsi="Times New Roman"/>
          <w:bCs/>
        </w:rPr>
        <w:t>0</w:t>
      </w:r>
      <w:r>
        <w:rPr>
          <w:rFonts w:ascii="Times New Roman" w:hAnsi="Times New Roman"/>
          <w:bCs/>
        </w:rPr>
        <w:t>.2.1</w:t>
      </w:r>
      <w:r w:rsidR="00BE4FE6" w:rsidRPr="003C7D16">
        <w:rPr>
          <w:rFonts w:ascii="Times New Roman" w:hAnsi="Times New Roman"/>
          <w:bCs/>
        </w:rPr>
        <w:t>.</w:t>
      </w:r>
    </w:p>
    <w:p w14:paraId="315989DD" w14:textId="77777777" w:rsidR="00BE4FE6" w:rsidRDefault="00BE4FE6" w:rsidP="00BE4FE6">
      <w:pPr>
        <w:pStyle w:val="a8"/>
        <w:spacing w:line="240" w:lineRule="auto"/>
        <w:ind w:left="0" w:firstLine="0"/>
        <w:jc w:val="center"/>
        <w:rPr>
          <w:rFonts w:ascii="Times New Roman" w:hAnsi="Times New Roman"/>
          <w:bCs/>
        </w:rPr>
      </w:pPr>
      <w:r w:rsidRPr="003C7D16">
        <w:rPr>
          <w:rFonts w:ascii="Times New Roman" w:hAnsi="Times New Roman"/>
          <w:bCs/>
        </w:rPr>
        <w:t xml:space="preserve">Перспективная система обращения с твердыми коммунальными отходами на территории </w:t>
      </w:r>
      <w:r w:rsidR="001A3528">
        <w:rPr>
          <w:rFonts w:ascii="Times New Roman" w:hAnsi="Times New Roman"/>
          <w:bCs/>
        </w:rPr>
        <w:t>Кызыл-Урупского</w:t>
      </w:r>
      <w:r w:rsidR="00776878">
        <w:rPr>
          <w:rFonts w:ascii="Times New Roman" w:hAnsi="Times New Roman"/>
        </w:rPr>
        <w:t xml:space="preserve"> </w:t>
      </w:r>
      <w:r w:rsidR="00776878" w:rsidRPr="00C869A2">
        <w:rPr>
          <w:rFonts w:ascii="Times New Roman" w:hAnsi="Times New Roman"/>
        </w:rPr>
        <w:t xml:space="preserve">сельского поселения </w:t>
      </w:r>
      <w:r w:rsidRPr="003C7D16">
        <w:rPr>
          <w:rFonts w:ascii="Times New Roman" w:hAnsi="Times New Roman"/>
          <w:bCs/>
        </w:rPr>
        <w:t>(общее количество ТКО, образующиеся на территории поселения)</w:t>
      </w:r>
      <w:r w:rsidRPr="003C7D16">
        <w:rPr>
          <w:rStyle w:val="aff0"/>
          <w:rFonts w:ascii="Times New Roman" w:hAnsi="Times New Roman"/>
          <w:bCs/>
        </w:rPr>
        <w:footnoteReference w:id="10"/>
      </w:r>
    </w:p>
    <w:p w14:paraId="530AABF7" w14:textId="77777777" w:rsidR="008B07E8" w:rsidRPr="003C7D16" w:rsidRDefault="008B07E8" w:rsidP="00BE4FE6">
      <w:pPr>
        <w:pStyle w:val="a8"/>
        <w:spacing w:line="240" w:lineRule="auto"/>
        <w:ind w:left="0" w:firstLine="0"/>
        <w:jc w:val="center"/>
        <w:rPr>
          <w:rFonts w:ascii="Times New Roman" w:hAnsi="Times New Roman"/>
          <w:bCs/>
        </w:rPr>
      </w:pPr>
    </w:p>
    <w:tbl>
      <w:tblPr>
        <w:tblStyle w:val="a3"/>
        <w:tblW w:w="0" w:type="auto"/>
        <w:tblLook w:val="04A0" w:firstRow="1" w:lastRow="0" w:firstColumn="1" w:lastColumn="0" w:noHBand="0" w:noVBand="1"/>
      </w:tblPr>
      <w:tblGrid>
        <w:gridCol w:w="1176"/>
        <w:gridCol w:w="694"/>
        <w:gridCol w:w="1016"/>
        <w:gridCol w:w="1869"/>
        <w:gridCol w:w="2046"/>
        <w:gridCol w:w="1347"/>
        <w:gridCol w:w="1422"/>
      </w:tblGrid>
      <w:tr w:rsidR="00BE4FE6" w:rsidRPr="00254B36" w14:paraId="0976B20F" w14:textId="77777777" w:rsidTr="003E1D89">
        <w:tc>
          <w:tcPr>
            <w:tcW w:w="2369" w:type="dxa"/>
            <w:gridSpan w:val="2"/>
            <w:vMerge w:val="restart"/>
            <w:tcBorders>
              <w:top w:val="single" w:sz="4" w:space="0" w:color="auto"/>
              <w:left w:val="single" w:sz="4" w:space="0" w:color="auto"/>
              <w:right w:val="single" w:sz="4" w:space="0" w:color="auto"/>
            </w:tcBorders>
            <w:vAlign w:val="center"/>
          </w:tcPr>
          <w:p w14:paraId="5B7403E9"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Численность населения, человек</w:t>
            </w:r>
          </w:p>
        </w:tc>
        <w:tc>
          <w:tcPr>
            <w:tcW w:w="4289" w:type="dxa"/>
            <w:gridSpan w:val="3"/>
            <w:tcBorders>
              <w:top w:val="single" w:sz="4" w:space="0" w:color="auto"/>
              <w:left w:val="single" w:sz="4" w:space="0" w:color="auto"/>
              <w:bottom w:val="single" w:sz="4" w:space="0" w:color="auto"/>
              <w:right w:val="single" w:sz="4" w:space="0" w:color="auto"/>
            </w:tcBorders>
            <w:vAlign w:val="center"/>
          </w:tcPr>
          <w:p w14:paraId="0CC6F20A"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Норматив накопления ТКО, л на чел. / год</w:t>
            </w:r>
          </w:p>
        </w:tc>
        <w:tc>
          <w:tcPr>
            <w:tcW w:w="1417" w:type="dxa"/>
            <w:vMerge w:val="restart"/>
            <w:tcBorders>
              <w:top w:val="single" w:sz="4" w:space="0" w:color="auto"/>
              <w:left w:val="single" w:sz="4" w:space="0" w:color="auto"/>
              <w:right w:val="single" w:sz="4" w:space="0" w:color="auto"/>
            </w:tcBorders>
            <w:vAlign w:val="center"/>
          </w:tcPr>
          <w:p w14:paraId="47402ECB"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Ежедневное накопление отходов, л (1400/365)</w:t>
            </w:r>
          </w:p>
        </w:tc>
        <w:tc>
          <w:tcPr>
            <w:tcW w:w="1270" w:type="dxa"/>
            <w:vMerge w:val="restart"/>
            <w:tcBorders>
              <w:top w:val="single" w:sz="4" w:space="0" w:color="auto"/>
              <w:left w:val="single" w:sz="4" w:space="0" w:color="auto"/>
              <w:right w:val="single" w:sz="4" w:space="0" w:color="auto"/>
            </w:tcBorders>
            <w:vAlign w:val="center"/>
          </w:tcPr>
          <w:p w14:paraId="044FEE54"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Необходимое количество контейнеров, 0,75 м</w:t>
            </w:r>
            <w:r w:rsidRPr="00057D9E">
              <w:rPr>
                <w:rFonts w:ascii="Times New Roman" w:hAnsi="Times New Roman"/>
                <w:b/>
                <w:sz w:val="20"/>
                <w:szCs w:val="20"/>
                <w:vertAlign w:val="superscript"/>
                <w:lang w:eastAsia="en-US"/>
              </w:rPr>
              <w:t>3</w:t>
            </w:r>
          </w:p>
        </w:tc>
      </w:tr>
      <w:tr w:rsidR="00BE4FE6" w:rsidRPr="00254B36" w14:paraId="0DD05347" w14:textId="77777777" w:rsidTr="003E1D89">
        <w:trPr>
          <w:trHeight w:val="469"/>
        </w:trPr>
        <w:tc>
          <w:tcPr>
            <w:tcW w:w="2369" w:type="dxa"/>
            <w:gridSpan w:val="2"/>
            <w:vMerge/>
            <w:tcBorders>
              <w:left w:val="single" w:sz="4" w:space="0" w:color="auto"/>
              <w:right w:val="single" w:sz="4" w:space="0" w:color="auto"/>
            </w:tcBorders>
            <w:vAlign w:val="center"/>
          </w:tcPr>
          <w:p w14:paraId="29999D00" w14:textId="77777777" w:rsidR="00BE4FE6" w:rsidRPr="00254B36" w:rsidRDefault="00BE4FE6" w:rsidP="003E1D89">
            <w:pPr>
              <w:spacing w:line="240" w:lineRule="auto"/>
              <w:ind w:firstLine="0"/>
              <w:jc w:val="center"/>
              <w:rPr>
                <w:rFonts w:ascii="Times New Roman" w:hAnsi="Times New Roman"/>
                <w:sz w:val="20"/>
                <w:szCs w:val="20"/>
                <w:lang w:eastAsia="en-US"/>
              </w:rPr>
            </w:pPr>
          </w:p>
        </w:tc>
        <w:tc>
          <w:tcPr>
            <w:tcW w:w="946" w:type="dxa"/>
            <w:tcBorders>
              <w:top w:val="single" w:sz="4" w:space="0" w:color="auto"/>
              <w:left w:val="single" w:sz="4" w:space="0" w:color="auto"/>
              <w:right w:val="single" w:sz="4" w:space="0" w:color="auto"/>
            </w:tcBorders>
            <w:vAlign w:val="center"/>
          </w:tcPr>
          <w:p w14:paraId="0528E1A5"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Общий объем</w:t>
            </w:r>
          </w:p>
          <w:p w14:paraId="0C6525DA"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(1400 л)</w:t>
            </w:r>
          </w:p>
        </w:tc>
        <w:tc>
          <w:tcPr>
            <w:tcW w:w="1642" w:type="dxa"/>
            <w:tcBorders>
              <w:top w:val="single" w:sz="4" w:space="0" w:color="auto"/>
              <w:left w:val="single" w:sz="4" w:space="0" w:color="auto"/>
              <w:right w:val="single" w:sz="4" w:space="0" w:color="auto"/>
            </w:tcBorders>
            <w:vAlign w:val="center"/>
          </w:tcPr>
          <w:p w14:paraId="1F69C46F"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Несортированные (1330 л)</w:t>
            </w:r>
          </w:p>
        </w:tc>
        <w:tc>
          <w:tcPr>
            <w:tcW w:w="1701" w:type="dxa"/>
            <w:tcBorders>
              <w:top w:val="single" w:sz="4" w:space="0" w:color="auto"/>
              <w:left w:val="single" w:sz="4" w:space="0" w:color="auto"/>
              <w:right w:val="single" w:sz="4" w:space="0" w:color="auto"/>
            </w:tcBorders>
            <w:vAlign w:val="center"/>
          </w:tcPr>
          <w:p w14:paraId="37A19E8E"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Крупногабаритные:</w:t>
            </w:r>
          </w:p>
          <w:p w14:paraId="4E4C8B52" w14:textId="77777777" w:rsidR="00BE4FE6" w:rsidRPr="00057D9E" w:rsidRDefault="00BE4FE6" w:rsidP="003E1D89">
            <w:pPr>
              <w:spacing w:line="240" w:lineRule="auto"/>
              <w:ind w:firstLine="0"/>
              <w:jc w:val="center"/>
              <w:rPr>
                <w:rFonts w:ascii="Times New Roman" w:hAnsi="Times New Roman"/>
                <w:b/>
                <w:sz w:val="20"/>
                <w:szCs w:val="20"/>
                <w:lang w:eastAsia="en-US"/>
              </w:rPr>
            </w:pPr>
            <w:r w:rsidRPr="00057D9E">
              <w:rPr>
                <w:rFonts w:ascii="Times New Roman" w:hAnsi="Times New Roman"/>
                <w:b/>
                <w:sz w:val="20"/>
                <w:szCs w:val="20"/>
                <w:lang w:eastAsia="en-US"/>
              </w:rPr>
              <w:t>(70 л)</w:t>
            </w:r>
          </w:p>
        </w:tc>
        <w:tc>
          <w:tcPr>
            <w:tcW w:w="1417" w:type="dxa"/>
            <w:vMerge/>
            <w:tcBorders>
              <w:left w:val="single" w:sz="4" w:space="0" w:color="auto"/>
              <w:right w:val="single" w:sz="4" w:space="0" w:color="auto"/>
            </w:tcBorders>
            <w:vAlign w:val="center"/>
          </w:tcPr>
          <w:p w14:paraId="6989AB8B" w14:textId="77777777" w:rsidR="00BE4FE6" w:rsidRPr="00254B36" w:rsidRDefault="00BE4FE6" w:rsidP="003E1D89">
            <w:pPr>
              <w:spacing w:line="240" w:lineRule="auto"/>
              <w:ind w:firstLine="0"/>
              <w:jc w:val="center"/>
              <w:rPr>
                <w:rFonts w:ascii="Times New Roman" w:hAnsi="Times New Roman"/>
                <w:sz w:val="20"/>
                <w:szCs w:val="20"/>
                <w:lang w:eastAsia="en-US"/>
              </w:rPr>
            </w:pPr>
          </w:p>
        </w:tc>
        <w:tc>
          <w:tcPr>
            <w:tcW w:w="1270" w:type="dxa"/>
            <w:vMerge/>
            <w:tcBorders>
              <w:left w:val="single" w:sz="4" w:space="0" w:color="auto"/>
              <w:right w:val="single" w:sz="4" w:space="0" w:color="auto"/>
            </w:tcBorders>
            <w:vAlign w:val="center"/>
          </w:tcPr>
          <w:p w14:paraId="6186DCC5" w14:textId="77777777" w:rsidR="00BE4FE6" w:rsidRPr="00254B36" w:rsidRDefault="00BE4FE6" w:rsidP="003E1D89">
            <w:pPr>
              <w:spacing w:line="240" w:lineRule="auto"/>
              <w:ind w:firstLine="0"/>
              <w:jc w:val="center"/>
              <w:rPr>
                <w:rFonts w:ascii="Times New Roman" w:hAnsi="Times New Roman"/>
                <w:sz w:val="20"/>
                <w:szCs w:val="20"/>
                <w:lang w:eastAsia="en-US"/>
              </w:rPr>
            </w:pPr>
          </w:p>
        </w:tc>
      </w:tr>
      <w:tr w:rsidR="00BE4FE6" w:rsidRPr="00254B36" w14:paraId="318FE8D8" w14:textId="77777777" w:rsidTr="00305050">
        <w:trPr>
          <w:trHeight w:val="82"/>
        </w:trPr>
        <w:tc>
          <w:tcPr>
            <w:tcW w:w="1555" w:type="dxa"/>
            <w:tcBorders>
              <w:left w:val="single" w:sz="4" w:space="0" w:color="auto"/>
              <w:right w:val="single" w:sz="4" w:space="0" w:color="auto"/>
            </w:tcBorders>
            <w:vAlign w:val="center"/>
          </w:tcPr>
          <w:p w14:paraId="0C1778E1" w14:textId="77777777" w:rsidR="00BE4FE6" w:rsidRPr="00254B36" w:rsidRDefault="00305050" w:rsidP="003C7D16">
            <w:pPr>
              <w:spacing w:line="240" w:lineRule="auto"/>
              <w:ind w:firstLine="0"/>
              <w:jc w:val="center"/>
              <w:rPr>
                <w:rFonts w:ascii="Times New Roman" w:hAnsi="Times New Roman"/>
                <w:sz w:val="20"/>
                <w:szCs w:val="20"/>
                <w:lang w:eastAsia="en-US"/>
              </w:rPr>
            </w:pPr>
            <w:r w:rsidRPr="00254B36">
              <w:rPr>
                <w:rFonts w:ascii="Times New Roman" w:hAnsi="Times New Roman"/>
                <w:sz w:val="20"/>
                <w:szCs w:val="20"/>
                <w:lang w:eastAsia="en-US"/>
              </w:rPr>
              <w:t>20</w:t>
            </w:r>
            <w:r w:rsidR="00776878">
              <w:rPr>
                <w:rFonts w:ascii="Times New Roman" w:hAnsi="Times New Roman"/>
                <w:sz w:val="20"/>
                <w:szCs w:val="20"/>
                <w:lang w:eastAsia="en-US"/>
              </w:rPr>
              <w:t>22</w:t>
            </w:r>
            <w:r w:rsidR="00BE4FE6" w:rsidRPr="00254B36">
              <w:rPr>
                <w:rFonts w:ascii="Times New Roman" w:hAnsi="Times New Roman"/>
                <w:sz w:val="20"/>
                <w:szCs w:val="20"/>
                <w:lang w:eastAsia="en-US"/>
              </w:rPr>
              <w:t xml:space="preserve"> год</w:t>
            </w:r>
          </w:p>
        </w:tc>
        <w:tc>
          <w:tcPr>
            <w:tcW w:w="814" w:type="dxa"/>
            <w:tcBorders>
              <w:left w:val="single" w:sz="4" w:space="0" w:color="auto"/>
              <w:right w:val="single" w:sz="4" w:space="0" w:color="auto"/>
            </w:tcBorders>
            <w:vAlign w:val="center"/>
          </w:tcPr>
          <w:p w14:paraId="7B84F80C" w14:textId="77777777" w:rsidR="00BE4FE6" w:rsidRPr="00254B36" w:rsidRDefault="0069024A"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1242</w:t>
            </w:r>
          </w:p>
        </w:tc>
        <w:tc>
          <w:tcPr>
            <w:tcW w:w="946" w:type="dxa"/>
            <w:tcBorders>
              <w:top w:val="single" w:sz="4" w:space="0" w:color="auto"/>
              <w:left w:val="single" w:sz="4" w:space="0" w:color="auto"/>
              <w:right w:val="single" w:sz="4" w:space="0" w:color="auto"/>
            </w:tcBorders>
            <w:vAlign w:val="center"/>
          </w:tcPr>
          <w:p w14:paraId="372CD9EC" w14:textId="77777777" w:rsidR="00BE4FE6" w:rsidRPr="00254B36" w:rsidRDefault="0069024A" w:rsidP="006E6D41">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1 738 800</w:t>
            </w:r>
          </w:p>
        </w:tc>
        <w:tc>
          <w:tcPr>
            <w:tcW w:w="1642" w:type="dxa"/>
            <w:tcBorders>
              <w:top w:val="single" w:sz="4" w:space="0" w:color="auto"/>
              <w:left w:val="single" w:sz="4" w:space="0" w:color="auto"/>
              <w:right w:val="single" w:sz="4" w:space="0" w:color="auto"/>
            </w:tcBorders>
            <w:vAlign w:val="center"/>
          </w:tcPr>
          <w:p w14:paraId="4EB10C6C" w14:textId="77777777" w:rsidR="00BE4FE6" w:rsidRPr="00254B36" w:rsidRDefault="0069024A" w:rsidP="006E6D41">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1 651 860</w:t>
            </w:r>
          </w:p>
        </w:tc>
        <w:tc>
          <w:tcPr>
            <w:tcW w:w="1701" w:type="dxa"/>
            <w:tcBorders>
              <w:top w:val="single" w:sz="4" w:space="0" w:color="auto"/>
              <w:left w:val="single" w:sz="4" w:space="0" w:color="auto"/>
              <w:right w:val="single" w:sz="4" w:space="0" w:color="auto"/>
            </w:tcBorders>
            <w:vAlign w:val="center"/>
          </w:tcPr>
          <w:p w14:paraId="79367554" w14:textId="77777777" w:rsidR="00BE4FE6" w:rsidRPr="00254B36" w:rsidRDefault="0069024A" w:rsidP="006E6D41">
            <w:pPr>
              <w:spacing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rPr>
              <w:t>86 940</w:t>
            </w:r>
          </w:p>
        </w:tc>
        <w:tc>
          <w:tcPr>
            <w:tcW w:w="1417" w:type="dxa"/>
            <w:tcBorders>
              <w:top w:val="single" w:sz="4" w:space="0" w:color="auto"/>
              <w:left w:val="single" w:sz="4" w:space="0" w:color="auto"/>
              <w:right w:val="single" w:sz="4" w:space="0" w:color="auto"/>
            </w:tcBorders>
            <w:vAlign w:val="center"/>
          </w:tcPr>
          <w:p w14:paraId="39401F83" w14:textId="77777777" w:rsidR="00BE4FE6" w:rsidRPr="00254B36" w:rsidRDefault="0069024A"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4 764</w:t>
            </w:r>
          </w:p>
        </w:tc>
        <w:tc>
          <w:tcPr>
            <w:tcW w:w="1270" w:type="dxa"/>
            <w:tcBorders>
              <w:top w:val="single" w:sz="4" w:space="0" w:color="auto"/>
              <w:left w:val="single" w:sz="4" w:space="0" w:color="auto"/>
              <w:right w:val="single" w:sz="4" w:space="0" w:color="auto"/>
            </w:tcBorders>
            <w:vAlign w:val="center"/>
          </w:tcPr>
          <w:p w14:paraId="6C05B223" w14:textId="77777777" w:rsidR="00BE4FE6" w:rsidRPr="00254B36" w:rsidRDefault="00265CA6" w:rsidP="003E1D89">
            <w:pPr>
              <w:spacing w:line="240" w:lineRule="auto"/>
              <w:ind w:firstLine="0"/>
              <w:jc w:val="center"/>
              <w:rPr>
                <w:rFonts w:ascii="Times New Roman" w:hAnsi="Times New Roman"/>
                <w:sz w:val="20"/>
                <w:szCs w:val="20"/>
                <w:lang w:val="en-US" w:eastAsia="en-US"/>
              </w:rPr>
            </w:pPr>
            <w:r>
              <w:rPr>
                <w:rFonts w:ascii="Times New Roman" w:hAnsi="Times New Roman"/>
                <w:sz w:val="20"/>
                <w:szCs w:val="20"/>
                <w:lang w:eastAsia="en-US"/>
              </w:rPr>
              <w:t>6</w:t>
            </w:r>
          </w:p>
        </w:tc>
      </w:tr>
      <w:tr w:rsidR="00BE4FE6" w:rsidRPr="00254B36" w14:paraId="09F55973" w14:textId="77777777" w:rsidTr="00305050">
        <w:trPr>
          <w:trHeight w:val="82"/>
        </w:trPr>
        <w:tc>
          <w:tcPr>
            <w:tcW w:w="1555" w:type="dxa"/>
            <w:tcBorders>
              <w:left w:val="single" w:sz="4" w:space="0" w:color="auto"/>
              <w:right w:val="single" w:sz="4" w:space="0" w:color="auto"/>
            </w:tcBorders>
            <w:vAlign w:val="center"/>
          </w:tcPr>
          <w:p w14:paraId="78E47152" w14:textId="77777777" w:rsidR="00BE4FE6" w:rsidRPr="00254B36" w:rsidRDefault="00305050" w:rsidP="003C7D16">
            <w:pPr>
              <w:spacing w:line="240" w:lineRule="auto"/>
              <w:ind w:firstLine="0"/>
              <w:jc w:val="center"/>
              <w:rPr>
                <w:rFonts w:ascii="Times New Roman" w:hAnsi="Times New Roman"/>
                <w:sz w:val="20"/>
                <w:szCs w:val="20"/>
                <w:lang w:eastAsia="en-US"/>
              </w:rPr>
            </w:pPr>
            <w:r w:rsidRPr="00254B36">
              <w:rPr>
                <w:rFonts w:ascii="Times New Roman" w:hAnsi="Times New Roman"/>
                <w:sz w:val="20"/>
                <w:szCs w:val="20"/>
                <w:lang w:eastAsia="en-US"/>
              </w:rPr>
              <w:t>202</w:t>
            </w:r>
            <w:r w:rsidR="00776878">
              <w:rPr>
                <w:rFonts w:ascii="Times New Roman" w:hAnsi="Times New Roman"/>
                <w:sz w:val="20"/>
                <w:szCs w:val="20"/>
                <w:lang w:eastAsia="en-US"/>
              </w:rPr>
              <w:t>7</w:t>
            </w:r>
            <w:r w:rsidR="00BE4FE6" w:rsidRPr="00254B36">
              <w:rPr>
                <w:rFonts w:ascii="Times New Roman" w:hAnsi="Times New Roman"/>
                <w:sz w:val="20"/>
                <w:szCs w:val="20"/>
                <w:lang w:eastAsia="en-US"/>
              </w:rPr>
              <w:t xml:space="preserve"> год (проект)</w:t>
            </w:r>
          </w:p>
        </w:tc>
        <w:tc>
          <w:tcPr>
            <w:tcW w:w="814" w:type="dxa"/>
            <w:tcBorders>
              <w:left w:val="single" w:sz="4" w:space="0" w:color="auto"/>
              <w:right w:val="single" w:sz="4" w:space="0" w:color="auto"/>
            </w:tcBorders>
            <w:vAlign w:val="center"/>
          </w:tcPr>
          <w:p w14:paraId="6EDC423C" w14:textId="77777777" w:rsidR="00BE4FE6" w:rsidRPr="00254B36" w:rsidRDefault="0069024A"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1228</w:t>
            </w:r>
          </w:p>
        </w:tc>
        <w:tc>
          <w:tcPr>
            <w:tcW w:w="946" w:type="dxa"/>
            <w:tcBorders>
              <w:top w:val="single" w:sz="4" w:space="0" w:color="auto"/>
              <w:left w:val="single" w:sz="4" w:space="0" w:color="auto"/>
              <w:right w:val="single" w:sz="4" w:space="0" w:color="auto"/>
            </w:tcBorders>
            <w:vAlign w:val="center"/>
          </w:tcPr>
          <w:p w14:paraId="12E5E3EC" w14:textId="77777777" w:rsidR="00BE4FE6" w:rsidRPr="00254B36" w:rsidRDefault="0069024A" w:rsidP="00830DFC">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1 719 200</w:t>
            </w:r>
          </w:p>
        </w:tc>
        <w:tc>
          <w:tcPr>
            <w:tcW w:w="1642" w:type="dxa"/>
            <w:tcBorders>
              <w:top w:val="single" w:sz="4" w:space="0" w:color="auto"/>
              <w:left w:val="single" w:sz="4" w:space="0" w:color="auto"/>
              <w:right w:val="single" w:sz="4" w:space="0" w:color="auto"/>
            </w:tcBorders>
            <w:vAlign w:val="center"/>
          </w:tcPr>
          <w:p w14:paraId="18658C69" w14:textId="77777777" w:rsidR="00BE4FE6" w:rsidRPr="00254B36" w:rsidRDefault="0069024A" w:rsidP="006E6D41">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1 633</w:t>
            </w:r>
            <w:r>
              <w:rPr>
                <w:rFonts w:ascii="Times New Roman" w:hAnsi="Times New Roman"/>
                <w:color w:val="000000"/>
                <w:sz w:val="20"/>
                <w:szCs w:val="20"/>
              </w:rPr>
              <w:t> </w:t>
            </w:r>
            <w:r w:rsidRPr="0069024A">
              <w:rPr>
                <w:rFonts w:ascii="Times New Roman" w:hAnsi="Times New Roman"/>
                <w:color w:val="000000"/>
                <w:sz w:val="20"/>
                <w:szCs w:val="20"/>
              </w:rPr>
              <w:t>240</w:t>
            </w:r>
            <w:r w:rsidRPr="0069024A">
              <w:rPr>
                <w:rFonts w:ascii="Times New Roman" w:hAnsi="Times New Roman"/>
                <w:color w:val="000000"/>
                <w:sz w:val="20"/>
                <w:szCs w:val="20"/>
              </w:rPr>
              <w:t>‬</w:t>
            </w:r>
          </w:p>
        </w:tc>
        <w:tc>
          <w:tcPr>
            <w:tcW w:w="1701" w:type="dxa"/>
            <w:tcBorders>
              <w:top w:val="single" w:sz="4" w:space="0" w:color="auto"/>
              <w:left w:val="single" w:sz="4" w:space="0" w:color="auto"/>
              <w:right w:val="single" w:sz="4" w:space="0" w:color="auto"/>
            </w:tcBorders>
            <w:vAlign w:val="center"/>
          </w:tcPr>
          <w:p w14:paraId="0AC84A0D" w14:textId="77777777" w:rsidR="00BE4FE6" w:rsidRPr="00254B36" w:rsidRDefault="0069024A" w:rsidP="00FF388A">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85 960</w:t>
            </w:r>
          </w:p>
        </w:tc>
        <w:tc>
          <w:tcPr>
            <w:tcW w:w="1417" w:type="dxa"/>
            <w:tcBorders>
              <w:top w:val="single" w:sz="4" w:space="0" w:color="auto"/>
              <w:left w:val="single" w:sz="4" w:space="0" w:color="auto"/>
              <w:right w:val="single" w:sz="4" w:space="0" w:color="auto"/>
            </w:tcBorders>
            <w:vAlign w:val="center"/>
          </w:tcPr>
          <w:p w14:paraId="40CD8726" w14:textId="77777777" w:rsidR="00BE4FE6" w:rsidRPr="00254B36" w:rsidRDefault="0069024A"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4 710</w:t>
            </w:r>
          </w:p>
        </w:tc>
        <w:tc>
          <w:tcPr>
            <w:tcW w:w="1270" w:type="dxa"/>
            <w:tcBorders>
              <w:top w:val="single" w:sz="4" w:space="0" w:color="auto"/>
              <w:left w:val="single" w:sz="4" w:space="0" w:color="auto"/>
              <w:right w:val="single" w:sz="4" w:space="0" w:color="auto"/>
            </w:tcBorders>
            <w:vAlign w:val="center"/>
          </w:tcPr>
          <w:p w14:paraId="27C6A003" w14:textId="77777777" w:rsidR="00BE4FE6" w:rsidRPr="00254B36" w:rsidRDefault="00265CA6" w:rsidP="003E1D89">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6</w:t>
            </w:r>
          </w:p>
        </w:tc>
      </w:tr>
      <w:tr w:rsidR="00BE4FE6" w:rsidRPr="00254B36" w14:paraId="37B1B2AB" w14:textId="77777777" w:rsidTr="00305050">
        <w:trPr>
          <w:trHeight w:val="82"/>
        </w:trPr>
        <w:tc>
          <w:tcPr>
            <w:tcW w:w="1555" w:type="dxa"/>
            <w:tcBorders>
              <w:left w:val="single" w:sz="4" w:space="0" w:color="auto"/>
              <w:right w:val="single" w:sz="4" w:space="0" w:color="auto"/>
            </w:tcBorders>
            <w:vAlign w:val="center"/>
          </w:tcPr>
          <w:p w14:paraId="247559C2" w14:textId="77777777" w:rsidR="00BE4FE6" w:rsidRPr="00254B36" w:rsidRDefault="00305050" w:rsidP="003C7D16">
            <w:pPr>
              <w:spacing w:line="240" w:lineRule="auto"/>
              <w:ind w:firstLine="0"/>
              <w:jc w:val="center"/>
              <w:rPr>
                <w:rFonts w:ascii="Times New Roman" w:hAnsi="Times New Roman"/>
                <w:sz w:val="20"/>
                <w:szCs w:val="20"/>
                <w:lang w:eastAsia="en-US"/>
              </w:rPr>
            </w:pPr>
            <w:r w:rsidRPr="00254B36">
              <w:rPr>
                <w:rFonts w:ascii="Times New Roman" w:hAnsi="Times New Roman"/>
                <w:sz w:val="20"/>
                <w:szCs w:val="20"/>
                <w:lang w:eastAsia="en-US"/>
              </w:rPr>
              <w:t>20</w:t>
            </w:r>
            <w:r w:rsidR="00776878">
              <w:rPr>
                <w:rFonts w:ascii="Times New Roman" w:hAnsi="Times New Roman"/>
                <w:sz w:val="20"/>
                <w:szCs w:val="20"/>
                <w:lang w:eastAsia="en-US"/>
              </w:rPr>
              <w:t>42</w:t>
            </w:r>
            <w:r w:rsidR="006E6D41" w:rsidRPr="00254B36">
              <w:rPr>
                <w:rFonts w:ascii="Times New Roman" w:hAnsi="Times New Roman"/>
                <w:sz w:val="20"/>
                <w:szCs w:val="20"/>
                <w:lang w:eastAsia="en-US"/>
              </w:rPr>
              <w:t xml:space="preserve"> </w:t>
            </w:r>
            <w:r w:rsidR="00BE4FE6" w:rsidRPr="00254B36">
              <w:rPr>
                <w:rFonts w:ascii="Times New Roman" w:hAnsi="Times New Roman"/>
                <w:sz w:val="20"/>
                <w:szCs w:val="20"/>
                <w:lang w:eastAsia="en-US"/>
              </w:rPr>
              <w:t>год (проект)</w:t>
            </w:r>
          </w:p>
        </w:tc>
        <w:tc>
          <w:tcPr>
            <w:tcW w:w="814" w:type="dxa"/>
            <w:tcBorders>
              <w:left w:val="single" w:sz="4" w:space="0" w:color="auto"/>
              <w:right w:val="single" w:sz="4" w:space="0" w:color="auto"/>
            </w:tcBorders>
            <w:vAlign w:val="center"/>
          </w:tcPr>
          <w:p w14:paraId="45013E2B" w14:textId="77777777" w:rsidR="00BE4FE6" w:rsidRPr="00254B36" w:rsidRDefault="0069024A" w:rsidP="00305050">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1184</w:t>
            </w:r>
          </w:p>
        </w:tc>
        <w:tc>
          <w:tcPr>
            <w:tcW w:w="946" w:type="dxa"/>
            <w:tcBorders>
              <w:top w:val="single" w:sz="4" w:space="0" w:color="auto"/>
              <w:left w:val="single" w:sz="4" w:space="0" w:color="auto"/>
              <w:right w:val="single" w:sz="4" w:space="0" w:color="auto"/>
            </w:tcBorders>
            <w:vAlign w:val="center"/>
          </w:tcPr>
          <w:p w14:paraId="5BBAD787" w14:textId="77777777" w:rsidR="00BE4FE6" w:rsidRPr="00254B36" w:rsidRDefault="0069024A" w:rsidP="006E6D41">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1 657 600</w:t>
            </w:r>
          </w:p>
        </w:tc>
        <w:tc>
          <w:tcPr>
            <w:tcW w:w="1642" w:type="dxa"/>
            <w:tcBorders>
              <w:top w:val="single" w:sz="4" w:space="0" w:color="auto"/>
              <w:left w:val="single" w:sz="4" w:space="0" w:color="auto"/>
              <w:right w:val="single" w:sz="4" w:space="0" w:color="auto"/>
            </w:tcBorders>
            <w:vAlign w:val="center"/>
          </w:tcPr>
          <w:p w14:paraId="29EB4311" w14:textId="77777777" w:rsidR="00BE4FE6" w:rsidRPr="00254B36" w:rsidRDefault="0069024A" w:rsidP="006E6D41">
            <w:pPr>
              <w:spacing w:line="240" w:lineRule="auto"/>
              <w:ind w:firstLine="0"/>
              <w:jc w:val="center"/>
              <w:rPr>
                <w:rFonts w:ascii="Times New Roman" w:hAnsi="Times New Roman"/>
                <w:color w:val="000000"/>
                <w:sz w:val="20"/>
                <w:szCs w:val="20"/>
              </w:rPr>
            </w:pPr>
            <w:r w:rsidRPr="0069024A">
              <w:rPr>
                <w:rFonts w:ascii="Times New Roman" w:hAnsi="Times New Roman"/>
                <w:color w:val="000000"/>
                <w:sz w:val="20"/>
                <w:szCs w:val="20"/>
              </w:rPr>
              <w:t>1 574</w:t>
            </w:r>
            <w:r>
              <w:rPr>
                <w:rFonts w:ascii="Times New Roman" w:hAnsi="Times New Roman"/>
                <w:color w:val="000000"/>
                <w:sz w:val="20"/>
                <w:szCs w:val="20"/>
              </w:rPr>
              <w:t> </w:t>
            </w:r>
            <w:r w:rsidRPr="0069024A">
              <w:rPr>
                <w:rFonts w:ascii="Times New Roman" w:hAnsi="Times New Roman"/>
                <w:color w:val="000000"/>
                <w:sz w:val="20"/>
                <w:szCs w:val="20"/>
              </w:rPr>
              <w:t>720</w:t>
            </w:r>
            <w:r w:rsidRPr="0069024A">
              <w:rPr>
                <w:rFonts w:ascii="Times New Roman" w:hAnsi="Times New Roman"/>
                <w:color w:val="000000"/>
                <w:sz w:val="20"/>
                <w:szCs w:val="20"/>
              </w:rPr>
              <w:t>‬</w:t>
            </w:r>
          </w:p>
        </w:tc>
        <w:tc>
          <w:tcPr>
            <w:tcW w:w="1701" w:type="dxa"/>
            <w:tcBorders>
              <w:top w:val="single" w:sz="4" w:space="0" w:color="auto"/>
              <w:left w:val="single" w:sz="4" w:space="0" w:color="auto"/>
              <w:right w:val="single" w:sz="4" w:space="0" w:color="auto"/>
            </w:tcBorders>
            <w:vAlign w:val="center"/>
          </w:tcPr>
          <w:p w14:paraId="4178A1AB" w14:textId="77777777" w:rsidR="00BE4FE6" w:rsidRPr="00254B36" w:rsidRDefault="0069024A" w:rsidP="00FF388A">
            <w:pPr>
              <w:spacing w:line="240" w:lineRule="auto"/>
              <w:ind w:firstLine="0"/>
              <w:jc w:val="center"/>
              <w:rPr>
                <w:rFonts w:ascii="Times New Roman" w:hAnsi="Times New Roman"/>
                <w:color w:val="000000"/>
                <w:sz w:val="20"/>
                <w:szCs w:val="20"/>
              </w:rPr>
            </w:pPr>
            <w:r>
              <w:rPr>
                <w:rFonts w:ascii="Times New Roman" w:hAnsi="Times New Roman"/>
                <w:color w:val="000000"/>
                <w:sz w:val="20"/>
                <w:szCs w:val="20"/>
              </w:rPr>
              <w:t>82 880</w:t>
            </w:r>
          </w:p>
        </w:tc>
        <w:tc>
          <w:tcPr>
            <w:tcW w:w="1417" w:type="dxa"/>
            <w:tcBorders>
              <w:top w:val="single" w:sz="4" w:space="0" w:color="auto"/>
              <w:left w:val="single" w:sz="4" w:space="0" w:color="auto"/>
              <w:right w:val="single" w:sz="4" w:space="0" w:color="auto"/>
            </w:tcBorders>
            <w:vAlign w:val="center"/>
          </w:tcPr>
          <w:p w14:paraId="4BDEE354" w14:textId="77777777" w:rsidR="00BE4FE6" w:rsidRPr="00254B36" w:rsidRDefault="0069024A" w:rsidP="003E1D89">
            <w:pPr>
              <w:spacing w:line="240" w:lineRule="auto"/>
              <w:ind w:firstLine="0"/>
              <w:jc w:val="center"/>
              <w:rPr>
                <w:rFonts w:ascii="Times New Roman" w:hAnsi="Times New Roman"/>
                <w:sz w:val="20"/>
                <w:szCs w:val="20"/>
                <w:lang w:val="en-US" w:eastAsia="en-US"/>
              </w:rPr>
            </w:pPr>
            <w:r>
              <w:rPr>
                <w:rFonts w:ascii="Times New Roman" w:hAnsi="Times New Roman"/>
                <w:color w:val="000000"/>
                <w:sz w:val="20"/>
                <w:szCs w:val="20"/>
              </w:rPr>
              <w:t>4 541</w:t>
            </w:r>
          </w:p>
        </w:tc>
        <w:tc>
          <w:tcPr>
            <w:tcW w:w="1270" w:type="dxa"/>
            <w:tcBorders>
              <w:top w:val="single" w:sz="4" w:space="0" w:color="auto"/>
              <w:left w:val="single" w:sz="4" w:space="0" w:color="auto"/>
              <w:right w:val="single" w:sz="4" w:space="0" w:color="auto"/>
            </w:tcBorders>
            <w:vAlign w:val="center"/>
          </w:tcPr>
          <w:p w14:paraId="40C3EEEC" w14:textId="77777777" w:rsidR="00BE4FE6" w:rsidRPr="00254B36" w:rsidRDefault="00265CA6" w:rsidP="003E1D89">
            <w:pPr>
              <w:spacing w:line="240" w:lineRule="auto"/>
              <w:ind w:firstLine="0"/>
              <w:jc w:val="center"/>
              <w:rPr>
                <w:rFonts w:ascii="Times New Roman" w:hAnsi="Times New Roman"/>
                <w:sz w:val="20"/>
                <w:szCs w:val="20"/>
                <w:lang w:eastAsia="en-US"/>
              </w:rPr>
            </w:pPr>
            <w:r>
              <w:rPr>
                <w:rFonts w:ascii="Times New Roman" w:hAnsi="Times New Roman"/>
                <w:sz w:val="20"/>
                <w:szCs w:val="20"/>
                <w:lang w:eastAsia="en-US"/>
              </w:rPr>
              <w:t>6</w:t>
            </w:r>
          </w:p>
        </w:tc>
      </w:tr>
    </w:tbl>
    <w:p w14:paraId="37202948" w14:textId="77777777" w:rsidR="00BE4FE6" w:rsidRDefault="00BE4FE6" w:rsidP="00BE4FE6">
      <w:pPr>
        <w:spacing w:line="240" w:lineRule="auto"/>
        <w:ind w:left="851"/>
        <w:rPr>
          <w:rFonts w:ascii="Times New Roman" w:hAnsi="Times New Roman"/>
          <w:highlight w:val="yellow"/>
        </w:rPr>
      </w:pPr>
    </w:p>
    <w:p w14:paraId="67DC7CDB" w14:textId="77777777" w:rsidR="00BE4FE6" w:rsidRPr="003C7D16" w:rsidRDefault="00BE4FE6" w:rsidP="00FF2AB5">
      <w:pPr>
        <w:spacing w:line="240" w:lineRule="auto"/>
        <w:rPr>
          <w:rFonts w:ascii="Times New Roman" w:hAnsi="Times New Roman"/>
        </w:rPr>
      </w:pPr>
      <w:r w:rsidRPr="003C7D16">
        <w:rPr>
          <w:rFonts w:ascii="Times New Roman" w:hAnsi="Times New Roman"/>
        </w:rPr>
        <w:t xml:space="preserve">Временное накопление твердых коммунальных отходов с территории </w:t>
      </w:r>
      <w:r w:rsidR="001A3528">
        <w:rPr>
          <w:rFonts w:ascii="Times New Roman" w:hAnsi="Times New Roman"/>
          <w:bCs/>
        </w:rPr>
        <w:t>Кызыл-Урупского</w:t>
      </w:r>
      <w:r w:rsidR="00705FD2">
        <w:rPr>
          <w:rFonts w:ascii="Times New Roman" w:hAnsi="Times New Roman"/>
        </w:rPr>
        <w:t xml:space="preserve"> сельского поселения</w:t>
      </w:r>
      <w:r w:rsidR="003C7D16" w:rsidRPr="003C7D16">
        <w:rPr>
          <w:rFonts w:ascii="Times New Roman" w:hAnsi="Times New Roman"/>
        </w:rPr>
        <w:t xml:space="preserve"> </w:t>
      </w:r>
      <w:r w:rsidRPr="003C7D16">
        <w:rPr>
          <w:rFonts w:ascii="Times New Roman" w:hAnsi="Times New Roman"/>
        </w:rPr>
        <w:t xml:space="preserve">к расчетному сроку предусматривается в </w:t>
      </w:r>
      <w:r w:rsidR="00265CA6">
        <w:rPr>
          <w:rFonts w:ascii="Times New Roman" w:hAnsi="Times New Roman"/>
        </w:rPr>
        <w:t>6</w:t>
      </w:r>
      <w:r w:rsidRPr="003C7D16">
        <w:rPr>
          <w:rFonts w:ascii="Times New Roman" w:hAnsi="Times New Roman"/>
        </w:rPr>
        <w:t xml:space="preserve"> металлических контейнерах объемом 0,75 м</w:t>
      </w:r>
      <w:r w:rsidRPr="003C7D16">
        <w:rPr>
          <w:rFonts w:ascii="Times New Roman" w:hAnsi="Times New Roman"/>
          <w:vertAlign w:val="superscript"/>
        </w:rPr>
        <w:t>3</w:t>
      </w:r>
      <w:r w:rsidRPr="003C7D16">
        <w:rPr>
          <w:rFonts w:ascii="Times New Roman" w:hAnsi="Times New Roman"/>
        </w:rPr>
        <w:t xml:space="preserve"> с крышкой, которые будут размещаться на специально оборудованной площадке (в соответствии с требованиями СанПин 2.1.7.1322-03 «Гигиенические требования к размещению и обезвреживанию отходов производства и потребления»).</w:t>
      </w:r>
    </w:p>
    <w:p w14:paraId="10AEC543" w14:textId="77777777" w:rsidR="00BE4FE6" w:rsidRPr="00D15C2E" w:rsidRDefault="00BE4FE6" w:rsidP="00BE4FE6">
      <w:pPr>
        <w:spacing w:line="240" w:lineRule="auto"/>
        <w:ind w:left="851"/>
        <w:rPr>
          <w:rFonts w:ascii="Times New Roman" w:hAnsi="Times New Roman"/>
          <w:highlight w:val="yellow"/>
        </w:rPr>
      </w:pPr>
    </w:p>
    <w:p w14:paraId="1BD25DCE" w14:textId="77777777" w:rsidR="00BE4FE6" w:rsidRPr="0046371E" w:rsidRDefault="00BE4FE6" w:rsidP="00BB652A">
      <w:pPr>
        <w:spacing w:line="240" w:lineRule="auto"/>
        <w:ind w:firstLine="0"/>
        <w:jc w:val="center"/>
        <w:rPr>
          <w:rFonts w:ascii="Times New Roman" w:hAnsi="Times New Roman"/>
        </w:rPr>
      </w:pPr>
      <w:r w:rsidRPr="0046371E">
        <w:rPr>
          <w:rFonts w:ascii="Times New Roman" w:hAnsi="Times New Roman"/>
          <w:noProof/>
        </w:rPr>
        <w:lastRenderedPageBreak/>
        <w:drawing>
          <wp:inline distT="0" distB="0" distL="0" distR="0" wp14:anchorId="5368D392" wp14:editId="778966AC">
            <wp:extent cx="4546600" cy="4672894"/>
            <wp:effectExtent l="0" t="0" r="6350" b="0"/>
            <wp:docPr id="8" name="Рисунок 8"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9590" cy="4727356"/>
                    </a:xfrm>
                    <a:prstGeom prst="rect">
                      <a:avLst/>
                    </a:prstGeom>
                    <a:noFill/>
                    <a:ln>
                      <a:noFill/>
                    </a:ln>
                  </pic:spPr>
                </pic:pic>
              </a:graphicData>
            </a:graphic>
          </wp:inline>
        </w:drawing>
      </w:r>
    </w:p>
    <w:p w14:paraId="70655FBB" w14:textId="302D4EB6" w:rsidR="00BE4FE6" w:rsidRPr="00057D9E" w:rsidRDefault="00BE4FE6" w:rsidP="00BE4FE6">
      <w:pPr>
        <w:spacing w:line="240" w:lineRule="auto"/>
        <w:ind w:firstLine="0"/>
        <w:jc w:val="center"/>
        <w:rPr>
          <w:rFonts w:ascii="Times New Roman" w:hAnsi="Times New Roman"/>
          <w:b/>
          <w:bCs/>
        </w:rPr>
      </w:pPr>
      <w:r w:rsidRPr="00057D9E">
        <w:rPr>
          <w:rFonts w:ascii="Times New Roman" w:hAnsi="Times New Roman"/>
          <w:b/>
          <w:bCs/>
        </w:rPr>
        <w:t>Рисунок 1</w:t>
      </w:r>
      <w:r w:rsidR="00FC2825">
        <w:rPr>
          <w:rFonts w:ascii="Times New Roman" w:hAnsi="Times New Roman"/>
          <w:b/>
          <w:bCs/>
        </w:rPr>
        <w:t>0</w:t>
      </w:r>
      <w:r w:rsidRPr="00057D9E">
        <w:rPr>
          <w:rFonts w:ascii="Times New Roman" w:hAnsi="Times New Roman"/>
          <w:b/>
          <w:bCs/>
        </w:rPr>
        <w:t>.2.1. Схема (чертеж) контейнера для сбора твердых коммунальных отходов объемом 0,75 м</w:t>
      </w:r>
      <w:r w:rsidRPr="00057D9E">
        <w:rPr>
          <w:rFonts w:ascii="Times New Roman" w:hAnsi="Times New Roman"/>
          <w:b/>
          <w:bCs/>
          <w:vertAlign w:val="superscript"/>
        </w:rPr>
        <w:t>3</w:t>
      </w:r>
    </w:p>
    <w:p w14:paraId="7C16761A" w14:textId="77777777" w:rsidR="00BE4FE6" w:rsidRPr="00D15C2E" w:rsidRDefault="00BE4FE6" w:rsidP="00BE4FE6">
      <w:pPr>
        <w:spacing w:line="240" w:lineRule="auto"/>
        <w:ind w:left="851"/>
        <w:rPr>
          <w:rFonts w:ascii="Times New Roman" w:hAnsi="Times New Roman"/>
          <w:b/>
          <w:highlight w:val="yellow"/>
        </w:rPr>
      </w:pPr>
    </w:p>
    <w:p w14:paraId="04BDB650" w14:textId="77777777" w:rsidR="00BE4FE6" w:rsidRPr="0046371E" w:rsidRDefault="00BE4FE6" w:rsidP="00BE4FE6">
      <w:pPr>
        <w:spacing w:line="240" w:lineRule="auto"/>
        <w:ind w:firstLine="0"/>
        <w:jc w:val="center"/>
        <w:rPr>
          <w:rFonts w:ascii="Times New Roman" w:hAnsi="Times New Roman"/>
        </w:rPr>
      </w:pPr>
      <w:r w:rsidRPr="0046371E">
        <w:rPr>
          <w:rFonts w:ascii="Times New Roman" w:hAnsi="Times New Roman"/>
          <w:noProof/>
        </w:rPr>
        <w:drawing>
          <wp:inline distT="0" distB="0" distL="0" distR="0" wp14:anchorId="6D34BE21" wp14:editId="1B6EFCB0">
            <wp:extent cx="4413250" cy="2346285"/>
            <wp:effectExtent l="0" t="0" r="6350" b="0"/>
            <wp:docPr id="25" name="Рисунок 25"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14:paraId="7D07E011" w14:textId="611A7CA1" w:rsidR="00BE4FE6" w:rsidRPr="00057D9E" w:rsidRDefault="00776878" w:rsidP="00BE4FE6">
      <w:pPr>
        <w:spacing w:line="240" w:lineRule="auto"/>
        <w:ind w:firstLine="0"/>
        <w:jc w:val="center"/>
        <w:rPr>
          <w:rFonts w:ascii="Times New Roman" w:hAnsi="Times New Roman"/>
          <w:b/>
          <w:bCs/>
        </w:rPr>
      </w:pPr>
      <w:r w:rsidRPr="00057D9E">
        <w:rPr>
          <w:rFonts w:ascii="Times New Roman" w:hAnsi="Times New Roman"/>
          <w:b/>
          <w:bCs/>
        </w:rPr>
        <w:t>Рисунок 1</w:t>
      </w:r>
      <w:r w:rsidR="00FC2825">
        <w:rPr>
          <w:rFonts w:ascii="Times New Roman" w:hAnsi="Times New Roman"/>
          <w:b/>
          <w:bCs/>
        </w:rPr>
        <w:t>0</w:t>
      </w:r>
      <w:r w:rsidR="00BE4FE6" w:rsidRPr="00057D9E">
        <w:rPr>
          <w:rFonts w:ascii="Times New Roman" w:hAnsi="Times New Roman"/>
          <w:b/>
          <w:bCs/>
        </w:rPr>
        <w:t>.2.2. Схема (чертеж) устройства группы контейнеров для селективного сбора твердых коммунальных отходов на 4 контейнера объемом 0,75 м</w:t>
      </w:r>
      <w:r w:rsidR="00BE4FE6" w:rsidRPr="00057D9E">
        <w:rPr>
          <w:rFonts w:ascii="Times New Roman" w:hAnsi="Times New Roman"/>
          <w:b/>
          <w:bCs/>
          <w:vertAlign w:val="superscript"/>
        </w:rPr>
        <w:t>3</w:t>
      </w:r>
    </w:p>
    <w:p w14:paraId="322BF78B" w14:textId="77777777" w:rsidR="00BE4FE6" w:rsidRPr="00D15C2E" w:rsidRDefault="00BE4FE6" w:rsidP="00BE4FE6">
      <w:pPr>
        <w:spacing w:line="240" w:lineRule="auto"/>
        <w:ind w:left="851"/>
        <w:rPr>
          <w:rFonts w:ascii="Times New Roman" w:hAnsi="Times New Roman"/>
          <w:highlight w:val="yellow"/>
        </w:rPr>
      </w:pPr>
    </w:p>
    <w:p w14:paraId="5BC463A4" w14:textId="77777777" w:rsidR="00BE4FE6" w:rsidRPr="0046371E" w:rsidRDefault="00BE4FE6" w:rsidP="00FF2AB5">
      <w:pPr>
        <w:spacing w:line="240" w:lineRule="auto"/>
        <w:rPr>
          <w:rFonts w:ascii="Times New Roman" w:hAnsi="Times New Roman"/>
        </w:rPr>
      </w:pPr>
      <w:r w:rsidRPr="0046371E">
        <w:rPr>
          <w:rFonts w:ascii="Times New Roman" w:hAnsi="Times New Roman"/>
        </w:rPr>
        <w:t>Выбор участка для размещения контейнерных площадок на территории поселения осуществляется на основании функционального зонирования территории и градостроительных решений. Размещение площадок не допускается:</w:t>
      </w:r>
    </w:p>
    <w:p w14:paraId="182F63BF" w14:textId="77777777" w:rsidR="00BE4FE6" w:rsidRPr="0046371E" w:rsidRDefault="00BE4FE6" w:rsidP="00FF2AB5">
      <w:pPr>
        <w:spacing w:line="240" w:lineRule="auto"/>
        <w:rPr>
          <w:rFonts w:ascii="Times New Roman" w:hAnsi="Times New Roman"/>
        </w:rPr>
      </w:pPr>
      <w:r w:rsidRPr="0046371E">
        <w:rPr>
          <w:rFonts w:ascii="Times New Roman" w:hAnsi="Times New Roman"/>
        </w:rPr>
        <w:t>– на территории I, II и III поясов зон санитарной охраны водоисточников и минеральных источников;</w:t>
      </w:r>
    </w:p>
    <w:p w14:paraId="6D124FB4" w14:textId="77777777" w:rsidR="00BE4FE6" w:rsidRPr="0046371E" w:rsidRDefault="00BE4FE6" w:rsidP="00FF2AB5">
      <w:pPr>
        <w:spacing w:line="240" w:lineRule="auto"/>
        <w:rPr>
          <w:rFonts w:ascii="Times New Roman" w:hAnsi="Times New Roman"/>
        </w:rPr>
      </w:pPr>
      <w:r w:rsidRPr="0046371E">
        <w:rPr>
          <w:rFonts w:ascii="Times New Roman" w:hAnsi="Times New Roman"/>
        </w:rPr>
        <w:t>– во всех поясах зоны санитарной охраны курортов;</w:t>
      </w:r>
    </w:p>
    <w:p w14:paraId="7288AADE" w14:textId="77777777" w:rsidR="00BE4FE6" w:rsidRPr="0046371E" w:rsidRDefault="00BE4FE6" w:rsidP="00FF2AB5">
      <w:pPr>
        <w:spacing w:line="240" w:lineRule="auto"/>
        <w:rPr>
          <w:rFonts w:ascii="Times New Roman" w:hAnsi="Times New Roman"/>
        </w:rPr>
      </w:pPr>
      <w:r w:rsidRPr="0046371E">
        <w:rPr>
          <w:rFonts w:ascii="Times New Roman" w:hAnsi="Times New Roman"/>
        </w:rPr>
        <w:lastRenderedPageBreak/>
        <w:t>– в зонах массового загородного отдыха населения и на территории лечебно-оздоровительных учреждений;</w:t>
      </w:r>
    </w:p>
    <w:p w14:paraId="000FF7DF" w14:textId="77777777" w:rsidR="00BE4FE6" w:rsidRPr="0046371E" w:rsidRDefault="00BE4FE6" w:rsidP="00FF2AB5">
      <w:pPr>
        <w:spacing w:line="240" w:lineRule="auto"/>
        <w:rPr>
          <w:rFonts w:ascii="Times New Roman" w:hAnsi="Times New Roman"/>
        </w:rPr>
      </w:pPr>
      <w:r w:rsidRPr="0046371E">
        <w:rPr>
          <w:rFonts w:ascii="Times New Roman" w:hAnsi="Times New Roman"/>
        </w:rPr>
        <w:t>– рекреационных зонах;</w:t>
      </w:r>
    </w:p>
    <w:p w14:paraId="7FA4C4CE" w14:textId="77777777" w:rsidR="00BE4FE6" w:rsidRPr="0046371E" w:rsidRDefault="00BE4FE6" w:rsidP="00FF2AB5">
      <w:pPr>
        <w:spacing w:line="240" w:lineRule="auto"/>
        <w:rPr>
          <w:rFonts w:ascii="Times New Roman" w:hAnsi="Times New Roman"/>
        </w:rPr>
      </w:pPr>
      <w:r w:rsidRPr="0046371E">
        <w:rPr>
          <w:rFonts w:ascii="Times New Roman" w:hAnsi="Times New Roman"/>
        </w:rPr>
        <w:t>– в местах выклинивания водоносных горизонтов;</w:t>
      </w:r>
    </w:p>
    <w:p w14:paraId="6F1F05C6" w14:textId="77777777" w:rsidR="00BE4FE6" w:rsidRPr="0046371E" w:rsidRDefault="00BE4FE6" w:rsidP="00FF2AB5">
      <w:pPr>
        <w:spacing w:line="240" w:lineRule="auto"/>
        <w:rPr>
          <w:rFonts w:ascii="Times New Roman" w:hAnsi="Times New Roman"/>
        </w:rPr>
      </w:pPr>
      <w:r w:rsidRPr="0046371E">
        <w:rPr>
          <w:rFonts w:ascii="Times New Roman" w:hAnsi="Times New Roman"/>
        </w:rPr>
        <w:t>– в границах, установленных водоохранных зон открытых водоемов.</w:t>
      </w:r>
    </w:p>
    <w:p w14:paraId="142D7CFC" w14:textId="77777777" w:rsidR="00BE4FE6" w:rsidRPr="0046371E" w:rsidRDefault="00BE4FE6" w:rsidP="00FF2AB5">
      <w:pPr>
        <w:spacing w:line="240" w:lineRule="auto"/>
        <w:rPr>
          <w:rFonts w:ascii="Times New Roman" w:hAnsi="Times New Roman"/>
        </w:rPr>
      </w:pPr>
      <w:r w:rsidRPr="0046371E">
        <w:rPr>
          <w:rFonts w:ascii="Times New Roman" w:hAnsi="Times New Roman"/>
        </w:rPr>
        <w:t>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Размер площадок должен быть рассчитан на установку необходимого числа контейнеров. При этом контейнеров на площадке не может быть более 5.</w:t>
      </w:r>
    </w:p>
    <w:p w14:paraId="3020935C" w14:textId="77777777" w:rsidR="00BE4FE6" w:rsidRPr="00D15C2E" w:rsidRDefault="00BE4FE6" w:rsidP="00FF2AB5">
      <w:pPr>
        <w:spacing w:line="240" w:lineRule="auto"/>
        <w:rPr>
          <w:rFonts w:ascii="Times New Roman" w:hAnsi="Times New Roman"/>
          <w:highlight w:val="yellow"/>
        </w:rPr>
      </w:pPr>
    </w:p>
    <w:p w14:paraId="6CC1F2A8" w14:textId="77777777" w:rsidR="00BE4FE6" w:rsidRPr="0046371E" w:rsidRDefault="00BE4FE6" w:rsidP="00BE4FE6">
      <w:pPr>
        <w:spacing w:line="240" w:lineRule="auto"/>
        <w:ind w:firstLine="0"/>
        <w:rPr>
          <w:rFonts w:ascii="Times New Roman" w:hAnsi="Times New Roman"/>
        </w:rPr>
      </w:pPr>
      <w:r w:rsidRPr="0046371E">
        <w:rPr>
          <w:rFonts w:ascii="Times New Roman" w:hAnsi="Times New Roman"/>
          <w:noProof/>
        </w:rPr>
        <w:drawing>
          <wp:inline distT="0" distB="0" distL="0" distR="0" wp14:anchorId="0BE0B9CB" wp14:editId="474449A8">
            <wp:extent cx="5911702" cy="5035248"/>
            <wp:effectExtent l="0" t="0" r="0" b="0"/>
            <wp:docPr id="26" name="Рисунок 26"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14:paraId="678706BF" w14:textId="45C7817F" w:rsidR="00BE4FE6" w:rsidRPr="00057D9E" w:rsidRDefault="00776878" w:rsidP="00C201EB">
      <w:pPr>
        <w:rPr>
          <w:rFonts w:ascii="Times New Roman" w:hAnsi="Times New Roman"/>
          <w:b/>
          <w:bCs/>
        </w:rPr>
      </w:pPr>
      <w:r w:rsidRPr="00057D9E">
        <w:rPr>
          <w:rFonts w:ascii="Times New Roman" w:hAnsi="Times New Roman"/>
          <w:b/>
          <w:bCs/>
        </w:rPr>
        <w:t>Рисунок 1</w:t>
      </w:r>
      <w:r w:rsidR="00FC2825">
        <w:rPr>
          <w:rFonts w:ascii="Times New Roman" w:hAnsi="Times New Roman"/>
          <w:b/>
          <w:bCs/>
        </w:rPr>
        <w:t>0</w:t>
      </w:r>
      <w:r w:rsidR="00BE4FE6" w:rsidRPr="00057D9E">
        <w:rPr>
          <w:rFonts w:ascii="Times New Roman" w:hAnsi="Times New Roman"/>
          <w:b/>
          <w:bCs/>
        </w:rPr>
        <w:t>.2.3. План (схема) устройства контейнерных площадок для сбора ТКО</w:t>
      </w:r>
    </w:p>
    <w:p w14:paraId="421AC6FF" w14:textId="77777777" w:rsidR="00BE4FE6" w:rsidRPr="0046371E" w:rsidRDefault="00BE4FE6" w:rsidP="00FF2AB5">
      <w:pPr>
        <w:spacing w:line="240" w:lineRule="auto"/>
        <w:rPr>
          <w:rFonts w:ascii="Times New Roman" w:hAnsi="Times New Roman"/>
        </w:rPr>
      </w:pPr>
      <w:r w:rsidRPr="0046371E">
        <w:rPr>
          <w:rFonts w:ascii="Times New Roman" w:hAnsi="Times New Roman"/>
        </w:rPr>
        <w:t>Расстояние от контейнеров до жилых зданий, детских игровых площадок, а также мест отдыха и занятий спортом должно быть не менее 20 м и не более 100 м,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w:t>
      </w:r>
      <w:r w:rsidR="00727688" w:rsidRPr="0046371E">
        <w:rPr>
          <w:rFonts w:ascii="Times New Roman" w:hAnsi="Times New Roman"/>
        </w:rPr>
        <w:t xml:space="preserve"> </w:t>
      </w:r>
      <w:r w:rsidRPr="0046371E">
        <w:rPr>
          <w:rFonts w:ascii="Times New Roman" w:hAnsi="Times New Roman"/>
        </w:rPr>
        <w:t>%. Контейнеры располагаются на расстоянии 1</w:t>
      </w:r>
      <w:r w:rsidR="00727688" w:rsidRPr="0046371E">
        <w:rPr>
          <w:rFonts w:ascii="Times New Roman" w:hAnsi="Times New Roman"/>
        </w:rPr>
        <w:t xml:space="preserve"> </w:t>
      </w:r>
      <w:r w:rsidRPr="0046371E">
        <w:rPr>
          <w:rFonts w:ascii="Times New Roman" w:hAnsi="Times New Roman"/>
        </w:rPr>
        <w:t>м от ограждения и друг от друга на расстоянии 0,35 м.</w:t>
      </w:r>
    </w:p>
    <w:p w14:paraId="1850F6E9" w14:textId="77777777" w:rsidR="00BE4FE6" w:rsidRPr="0046371E" w:rsidRDefault="00BE4FE6" w:rsidP="00FF2AB5">
      <w:pPr>
        <w:spacing w:line="240" w:lineRule="auto"/>
        <w:rPr>
          <w:rFonts w:ascii="Times New Roman" w:hAnsi="Times New Roman"/>
        </w:rPr>
      </w:pPr>
      <w:r w:rsidRPr="0046371E">
        <w:rPr>
          <w:rFonts w:ascii="Times New Roman" w:hAnsi="Times New Roman"/>
        </w:rPr>
        <w:t>На контейнерной площадке может предусматриваться 10 м</w:t>
      </w:r>
      <w:r w:rsidRPr="0046371E">
        <w:rPr>
          <w:rFonts w:ascii="Times New Roman" w:hAnsi="Times New Roman"/>
          <w:vertAlign w:val="superscript"/>
        </w:rPr>
        <w:t>2</w:t>
      </w:r>
      <w:r w:rsidRPr="0046371E">
        <w:rPr>
          <w:rFonts w:ascii="Times New Roman" w:hAnsi="Times New Roman"/>
        </w:rPr>
        <w:t xml:space="preserve"> (ориентировочно) асфальтированного покрытия для сбора крупногабаритных отходов, не помещающихся в </w:t>
      </w:r>
      <w:r w:rsidRPr="0046371E">
        <w:rPr>
          <w:rFonts w:ascii="Times New Roman" w:hAnsi="Times New Roman"/>
        </w:rPr>
        <w:lastRenderedPageBreak/>
        <w:t>контейнер 0,75 м</w:t>
      </w:r>
      <w:r w:rsidRPr="0046371E">
        <w:rPr>
          <w:rFonts w:ascii="Times New Roman" w:hAnsi="Times New Roman"/>
          <w:vertAlign w:val="superscript"/>
        </w:rPr>
        <w:t>3</w:t>
      </w:r>
      <w:r w:rsidRPr="0046371E">
        <w:rPr>
          <w:rFonts w:ascii="Times New Roman" w:hAnsi="Times New Roman"/>
        </w:rPr>
        <w:t xml:space="preserve"> (упаковочный материал, строительные отходы, крупногабаритные бытовые приборы и т. д.).</w:t>
      </w:r>
    </w:p>
    <w:p w14:paraId="751D0D0D" w14:textId="77777777" w:rsidR="00BE4FE6" w:rsidRPr="0046371E" w:rsidRDefault="00BE4FE6" w:rsidP="00FF2AB5">
      <w:pPr>
        <w:spacing w:line="240" w:lineRule="auto"/>
        <w:rPr>
          <w:rFonts w:ascii="Times New Roman" w:hAnsi="Times New Roman"/>
        </w:rPr>
      </w:pPr>
      <w:r w:rsidRPr="0046371E">
        <w:rPr>
          <w:rFonts w:ascii="Times New Roman" w:hAnsi="Times New Roman"/>
        </w:rPr>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14:paraId="768AA5B4" w14:textId="77777777" w:rsidR="00BE4FE6" w:rsidRPr="0046371E" w:rsidRDefault="00BE4FE6" w:rsidP="00FF2AB5">
      <w:pPr>
        <w:spacing w:line="240" w:lineRule="auto"/>
        <w:rPr>
          <w:rFonts w:ascii="Times New Roman" w:hAnsi="Times New Roman"/>
        </w:rPr>
      </w:pPr>
      <w:r w:rsidRPr="0046371E">
        <w:rPr>
          <w:rFonts w:ascii="Times New Roman" w:hAnsi="Times New Roman"/>
        </w:rPr>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w:t>
      </w:r>
      <w:r w:rsidR="00727688" w:rsidRPr="0046371E">
        <w:rPr>
          <w:rFonts w:ascii="Times New Roman" w:hAnsi="Times New Roman"/>
        </w:rPr>
        <w:t xml:space="preserve"> </w:t>
      </w:r>
      <w:r w:rsidRPr="0046371E">
        <w:rPr>
          <w:rFonts w:ascii="Times New Roman" w:hAnsi="Times New Roman"/>
        </w:rPr>
        <w:t>м</w:t>
      </w:r>
      <w:r w:rsidRPr="0046371E">
        <w:rPr>
          <w:rFonts w:ascii="Times New Roman" w:hAnsi="Times New Roman"/>
          <w:vertAlign w:val="superscript"/>
        </w:rPr>
        <w:t>2</w:t>
      </w:r>
      <w:r w:rsidRPr="0046371E">
        <w:rPr>
          <w:rFonts w:ascii="Times New Roman" w:hAnsi="Times New Roman"/>
        </w:rPr>
        <w:t xml:space="preserve">. </w:t>
      </w:r>
    </w:p>
    <w:p w14:paraId="4003DF81" w14:textId="77777777" w:rsidR="00BE4FE6" w:rsidRPr="0046371E" w:rsidRDefault="00BE4FE6" w:rsidP="00FF2AB5">
      <w:pPr>
        <w:spacing w:line="240" w:lineRule="auto"/>
        <w:rPr>
          <w:rFonts w:ascii="Times New Roman" w:hAnsi="Times New Roman"/>
        </w:rPr>
      </w:pPr>
      <w:r w:rsidRPr="0046371E">
        <w:rPr>
          <w:rFonts w:ascii="Times New Roman" w:hAnsi="Times New Roman"/>
        </w:rPr>
        <w:t xml:space="preserve">Запрещается сжигание растительных остатков на территории населенных пунктов </w:t>
      </w:r>
      <w:r w:rsidR="00940FBB">
        <w:rPr>
          <w:rFonts w:ascii="Times New Roman" w:hAnsi="Times New Roman"/>
        </w:rPr>
        <w:t>сельского поселения</w:t>
      </w:r>
      <w:r w:rsidRPr="0046371E">
        <w:rPr>
          <w:rFonts w:ascii="Times New Roman" w:hAnsi="Times New Roman"/>
        </w:rPr>
        <w:t>.</w:t>
      </w:r>
    </w:p>
    <w:p w14:paraId="6FA22E1A" w14:textId="77777777" w:rsidR="00A150BC" w:rsidRDefault="00A150BC" w:rsidP="00DE52E5">
      <w:pPr>
        <w:pStyle w:val="a8"/>
        <w:spacing w:line="240" w:lineRule="auto"/>
        <w:ind w:left="0" w:firstLine="0"/>
        <w:jc w:val="center"/>
        <w:rPr>
          <w:rFonts w:ascii="Times New Roman" w:hAnsi="Times New Roman"/>
          <w:b/>
          <w:sz w:val="26"/>
          <w:szCs w:val="26"/>
        </w:rPr>
      </w:pPr>
    </w:p>
    <w:p w14:paraId="3BCF9E45" w14:textId="02E91BB0" w:rsidR="00EF1584" w:rsidRPr="00033FE8" w:rsidRDefault="008B07E8" w:rsidP="00705FD2">
      <w:pPr>
        <w:pStyle w:val="a8"/>
        <w:spacing w:line="240" w:lineRule="auto"/>
        <w:ind w:left="0" w:firstLine="0"/>
        <w:jc w:val="center"/>
        <w:outlineLvl w:val="1"/>
        <w:rPr>
          <w:rFonts w:ascii="Times New Roman" w:hAnsi="Times New Roman"/>
          <w:b/>
          <w:sz w:val="26"/>
          <w:szCs w:val="26"/>
        </w:rPr>
      </w:pPr>
      <w:bookmarkStart w:id="50" w:name="_Toc151226107"/>
      <w:r>
        <w:rPr>
          <w:rFonts w:ascii="Times New Roman" w:hAnsi="Times New Roman"/>
          <w:b/>
          <w:sz w:val="26"/>
          <w:szCs w:val="26"/>
        </w:rPr>
        <w:t>1</w:t>
      </w:r>
      <w:r w:rsidR="00FC2825">
        <w:rPr>
          <w:rFonts w:ascii="Times New Roman" w:hAnsi="Times New Roman"/>
          <w:b/>
          <w:sz w:val="26"/>
          <w:szCs w:val="26"/>
        </w:rPr>
        <w:t>0</w:t>
      </w:r>
      <w:r w:rsidR="00EF1584" w:rsidRPr="00033FE8">
        <w:rPr>
          <w:rFonts w:ascii="Times New Roman" w:hAnsi="Times New Roman"/>
          <w:b/>
          <w:sz w:val="26"/>
          <w:szCs w:val="26"/>
        </w:rPr>
        <w:t>.3. Захоронение биологических отходов</w:t>
      </w:r>
      <w:bookmarkEnd w:id="50"/>
    </w:p>
    <w:p w14:paraId="26F79C9A" w14:textId="77777777" w:rsidR="00DE52E5" w:rsidRPr="00033FE8" w:rsidRDefault="00DE52E5" w:rsidP="00DE52E5">
      <w:pPr>
        <w:pStyle w:val="a8"/>
        <w:spacing w:line="240" w:lineRule="auto"/>
        <w:ind w:left="0"/>
        <w:jc w:val="right"/>
        <w:rPr>
          <w:rFonts w:ascii="Times New Roman" w:hAnsi="Times New Roman"/>
        </w:rPr>
      </w:pPr>
    </w:p>
    <w:p w14:paraId="043F8A21" w14:textId="77777777" w:rsidR="00EF1584" w:rsidRPr="00033FE8" w:rsidRDefault="00EF1584" w:rsidP="00DE52E5">
      <w:pPr>
        <w:spacing w:line="240" w:lineRule="auto"/>
        <w:rPr>
          <w:rFonts w:ascii="Times New Roman" w:hAnsi="Times New Roman"/>
          <w:b/>
          <w:bCs/>
        </w:rPr>
      </w:pPr>
      <w:r w:rsidRPr="00033FE8">
        <w:rPr>
          <w:rFonts w:ascii="Times New Roman" w:hAnsi="Times New Roman"/>
          <w:b/>
          <w:bCs/>
          <w:i/>
        </w:rPr>
        <w:t xml:space="preserve">Согласно ГОСТ 30772-2001, биологические отходы </w:t>
      </w:r>
      <w:r w:rsidRPr="00033FE8">
        <w:rPr>
          <w:rFonts w:ascii="Times New Roman" w:hAnsi="Times New Roman"/>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14A2C0B9" w14:textId="77777777" w:rsidR="00EF1584" w:rsidRPr="00033FE8" w:rsidRDefault="00EF1584" w:rsidP="00DE52E5">
      <w:pPr>
        <w:spacing w:line="240" w:lineRule="auto"/>
        <w:rPr>
          <w:rFonts w:ascii="Times New Roman" w:hAnsi="Times New Roman"/>
        </w:rPr>
      </w:pPr>
      <w:r w:rsidRPr="00033FE8">
        <w:rPr>
          <w:rFonts w:ascii="Times New Roman" w:hAnsi="Times New Roman"/>
          <w:bCs/>
        </w:rPr>
        <w:t>В соответствии с документом «Ветеринарно-санитарные правила сбора, утилизации и уничтожения биологических отходов», б</w:t>
      </w:r>
      <w:r w:rsidRPr="00033FE8">
        <w:rPr>
          <w:rFonts w:ascii="Times New Roman" w:hAnsi="Times New Roman"/>
        </w:rPr>
        <w:t>иологическими отходами являются:</w:t>
      </w:r>
    </w:p>
    <w:p w14:paraId="42C83D8B" w14:textId="77777777" w:rsidR="00EF1584" w:rsidRPr="00033FE8" w:rsidRDefault="00EF1584" w:rsidP="00DE52E5">
      <w:pPr>
        <w:spacing w:line="240" w:lineRule="auto"/>
        <w:rPr>
          <w:rFonts w:ascii="Times New Roman" w:hAnsi="Times New Roman"/>
        </w:rPr>
      </w:pPr>
      <w:r w:rsidRPr="00033FE8">
        <w:rPr>
          <w:rFonts w:ascii="Times New Roman" w:hAnsi="Times New Roman"/>
        </w:rPr>
        <w:t>- трупы животных и птиц;</w:t>
      </w:r>
    </w:p>
    <w:p w14:paraId="16EDCA27" w14:textId="77777777" w:rsidR="00EF1584" w:rsidRPr="00033FE8" w:rsidRDefault="00EF1584" w:rsidP="00DE52E5">
      <w:pPr>
        <w:spacing w:line="240" w:lineRule="auto"/>
        <w:rPr>
          <w:rFonts w:ascii="Times New Roman" w:hAnsi="Times New Roman"/>
        </w:rPr>
      </w:pPr>
      <w:r w:rsidRPr="00033FE8">
        <w:rPr>
          <w:rFonts w:ascii="Times New Roman" w:hAnsi="Times New Roman"/>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3B70E6AD" w14:textId="77777777" w:rsidR="00EF1584" w:rsidRPr="00033FE8" w:rsidRDefault="00EF1584" w:rsidP="00DE52E5">
      <w:pPr>
        <w:spacing w:line="240" w:lineRule="auto"/>
        <w:rPr>
          <w:rFonts w:ascii="Times New Roman" w:hAnsi="Times New Roman"/>
        </w:rPr>
      </w:pPr>
      <w:r w:rsidRPr="00033FE8">
        <w:rPr>
          <w:rFonts w:ascii="Times New Roman" w:hAnsi="Times New Roman"/>
        </w:rPr>
        <w:t>- другие отходы, получаемые при переработке пищевого и непищевого сырья животного происхождения.</w:t>
      </w:r>
    </w:p>
    <w:p w14:paraId="754E50A3" w14:textId="77777777" w:rsidR="00EF1584" w:rsidRPr="00033FE8" w:rsidRDefault="00EF1584" w:rsidP="00DE52E5">
      <w:pPr>
        <w:spacing w:line="240" w:lineRule="auto"/>
        <w:rPr>
          <w:rFonts w:ascii="Times New Roman" w:hAnsi="Times New Roman"/>
        </w:rPr>
      </w:pPr>
      <w:r w:rsidRPr="00033FE8">
        <w:rPr>
          <w:rFonts w:ascii="Times New Roman" w:hAnsi="Times New Roman"/>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58787C97" w14:textId="77777777" w:rsidR="00EF1584" w:rsidRPr="00033FE8" w:rsidRDefault="00EF1584" w:rsidP="00DE52E5">
      <w:pPr>
        <w:spacing w:line="240" w:lineRule="auto"/>
        <w:rPr>
          <w:rFonts w:ascii="Times New Roman" w:hAnsi="Times New Roman"/>
        </w:rPr>
      </w:pPr>
      <w:r w:rsidRPr="00033FE8">
        <w:rPr>
          <w:rFonts w:ascii="Times New Roman" w:hAnsi="Times New Roman"/>
        </w:rPr>
        <w:t>Места, отведенные для захоронения биологических отходов (скотомогильники), должны иметь одну или несколько биотермических ям.</w:t>
      </w:r>
    </w:p>
    <w:p w14:paraId="2150A4F8" w14:textId="77777777" w:rsidR="00EF1584" w:rsidRPr="00033FE8" w:rsidRDefault="00EF1584" w:rsidP="00DE52E5">
      <w:pPr>
        <w:spacing w:line="240" w:lineRule="auto"/>
        <w:rPr>
          <w:rFonts w:ascii="Times New Roman" w:hAnsi="Times New Roman"/>
        </w:rPr>
      </w:pPr>
      <w:r w:rsidRPr="00033FE8">
        <w:rPr>
          <w:rFonts w:ascii="Times New Roman" w:hAnsi="Times New Roman"/>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2DD57817" w14:textId="77777777" w:rsidR="00EF1584" w:rsidRPr="00033FE8" w:rsidRDefault="00EF1584" w:rsidP="00DE52E5">
      <w:pPr>
        <w:spacing w:line="240" w:lineRule="auto"/>
        <w:rPr>
          <w:rFonts w:ascii="Times New Roman" w:hAnsi="Times New Roman"/>
        </w:rPr>
      </w:pPr>
      <w:r w:rsidRPr="00033FE8">
        <w:rPr>
          <w:rFonts w:ascii="Times New Roman" w:hAnsi="Times New Roman"/>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14:paraId="716CD475" w14:textId="77777777" w:rsidR="00EF1584" w:rsidRPr="00033FE8" w:rsidRDefault="00EF1584" w:rsidP="00DE52E5">
      <w:pPr>
        <w:spacing w:line="240" w:lineRule="auto"/>
        <w:rPr>
          <w:rFonts w:ascii="Times New Roman" w:hAnsi="Times New Roman"/>
        </w:rPr>
      </w:pPr>
      <w:r w:rsidRPr="00033FE8">
        <w:rPr>
          <w:rFonts w:ascii="Times New Roman" w:hAnsi="Times New Roman"/>
        </w:rPr>
        <w:t>Запрещается сброс биологических отходов в водоемы и реки.</w:t>
      </w:r>
    </w:p>
    <w:p w14:paraId="771F7EFE" w14:textId="77777777" w:rsidR="00EF1584" w:rsidRPr="00033FE8" w:rsidRDefault="00EF1584" w:rsidP="00DE52E5">
      <w:pPr>
        <w:spacing w:line="240" w:lineRule="auto"/>
        <w:rPr>
          <w:rFonts w:ascii="Times New Roman" w:hAnsi="Times New Roman"/>
        </w:rPr>
      </w:pPr>
      <w:r w:rsidRPr="00033FE8">
        <w:rPr>
          <w:rFonts w:ascii="Times New Roman" w:hAnsi="Times New Roman"/>
        </w:rPr>
        <w:t>Категорически запрещается сброс биологических отходов в бытовые мусорные контейнеры и вывоз их на свалки и полигоны для захоронения.</w:t>
      </w:r>
    </w:p>
    <w:p w14:paraId="0E57C519" w14:textId="77777777" w:rsidR="00EF1584" w:rsidRPr="00033FE8" w:rsidRDefault="00EF1584" w:rsidP="00DE52E5">
      <w:pPr>
        <w:spacing w:line="240" w:lineRule="auto"/>
        <w:rPr>
          <w:rFonts w:ascii="Times New Roman" w:hAnsi="Times New Roman"/>
        </w:rPr>
      </w:pPr>
      <w:r w:rsidRPr="00033FE8">
        <w:rPr>
          <w:rFonts w:ascii="Times New Roman" w:hAnsi="Times New Roman"/>
        </w:rPr>
        <w:t>В случае значительного роста общего поголовья с/х животных на территории планируемого сельского поселения может возникнуть необходимость организации скотомогильника.</w:t>
      </w:r>
    </w:p>
    <w:p w14:paraId="5830F612" w14:textId="77777777" w:rsidR="00EF1584" w:rsidRPr="00033FE8" w:rsidRDefault="00EF1584" w:rsidP="00DE52E5">
      <w:pPr>
        <w:spacing w:line="240" w:lineRule="auto"/>
        <w:rPr>
          <w:rFonts w:ascii="Times New Roman" w:hAnsi="Times New Roman"/>
        </w:rPr>
      </w:pPr>
      <w:r w:rsidRPr="00033FE8">
        <w:rPr>
          <w:rFonts w:ascii="Times New Roman" w:hAnsi="Times New Roman"/>
          <w:b/>
        </w:rPr>
        <w:t>СЗЗ от скотомогильников</w:t>
      </w:r>
      <w:r w:rsidRPr="00033FE8">
        <w:rPr>
          <w:rFonts w:ascii="Times New Roman" w:hAnsi="Times New Roman"/>
        </w:rPr>
        <w:t xml:space="preserve"> согласно Санитарно-эпидемиологическим правилам и нормативам СанПиН 2.2.1/2.1.1.1200-03 составляет 1000 м.</w:t>
      </w:r>
    </w:p>
    <w:p w14:paraId="695CEDE6" w14:textId="4BC551CD" w:rsidR="00EF1584" w:rsidRDefault="00C201EB" w:rsidP="00C201EB">
      <w:pPr>
        <w:pStyle w:val="20"/>
        <w:jc w:val="center"/>
        <w:rPr>
          <w:rFonts w:ascii="Times New Roman" w:hAnsi="Times New Roman"/>
          <w:i w:val="0"/>
          <w:sz w:val="26"/>
          <w:szCs w:val="26"/>
        </w:rPr>
      </w:pPr>
      <w:bookmarkStart w:id="51" w:name="_Toc151226108"/>
      <w:r>
        <w:rPr>
          <w:rFonts w:ascii="Times New Roman" w:hAnsi="Times New Roman"/>
          <w:i w:val="0"/>
          <w:sz w:val="26"/>
          <w:szCs w:val="26"/>
        </w:rPr>
        <w:lastRenderedPageBreak/>
        <w:t>1</w:t>
      </w:r>
      <w:r w:rsidR="00FC2825">
        <w:rPr>
          <w:rFonts w:ascii="Times New Roman" w:hAnsi="Times New Roman"/>
          <w:i w:val="0"/>
          <w:sz w:val="26"/>
          <w:szCs w:val="26"/>
        </w:rPr>
        <w:t>0</w:t>
      </w:r>
      <w:r w:rsidR="00EF1584" w:rsidRPr="00C201EB">
        <w:rPr>
          <w:rFonts w:ascii="Times New Roman" w:hAnsi="Times New Roman"/>
          <w:i w:val="0"/>
          <w:sz w:val="26"/>
          <w:szCs w:val="26"/>
        </w:rPr>
        <w:t>.4. Оценка размещения и использования</w:t>
      </w:r>
      <w:r w:rsidR="00C40B78" w:rsidRPr="00C201EB">
        <w:rPr>
          <w:rFonts w:ascii="Times New Roman" w:hAnsi="Times New Roman"/>
          <w:i w:val="0"/>
          <w:sz w:val="26"/>
          <w:szCs w:val="26"/>
        </w:rPr>
        <w:t xml:space="preserve"> </w:t>
      </w:r>
      <w:r w:rsidR="00EF1584" w:rsidRPr="00C201EB">
        <w:rPr>
          <w:rFonts w:ascii="Times New Roman" w:hAnsi="Times New Roman"/>
          <w:i w:val="0"/>
          <w:sz w:val="26"/>
          <w:szCs w:val="26"/>
        </w:rPr>
        <w:t>коммунальных объектов специального пользования</w:t>
      </w:r>
      <w:bookmarkEnd w:id="51"/>
    </w:p>
    <w:p w14:paraId="2D1F76D5" w14:textId="77777777" w:rsidR="00705FD2" w:rsidRPr="00705FD2" w:rsidRDefault="00705FD2" w:rsidP="00705FD2"/>
    <w:p w14:paraId="2B1EA0E6" w14:textId="072BEDC4" w:rsidR="002A6977" w:rsidRPr="002A6977" w:rsidRDefault="002A6977" w:rsidP="002A6977">
      <w:pPr>
        <w:spacing w:line="240" w:lineRule="auto"/>
        <w:rPr>
          <w:rFonts w:ascii="Times New Roman" w:hAnsi="Times New Roman"/>
          <w:bCs/>
        </w:rPr>
      </w:pPr>
      <w:r w:rsidRPr="002A6977">
        <w:rPr>
          <w:rFonts w:ascii="Times New Roman" w:hAnsi="Times New Roman"/>
          <w:bCs/>
        </w:rPr>
        <w:t xml:space="preserve">По данным материалов СТП Урупского района на территории </w:t>
      </w:r>
      <w:r>
        <w:rPr>
          <w:rFonts w:ascii="Times New Roman" w:hAnsi="Times New Roman"/>
          <w:bCs/>
        </w:rPr>
        <w:t>муниципального образования</w:t>
      </w:r>
      <w:r w:rsidRPr="002A6977">
        <w:rPr>
          <w:rFonts w:ascii="Times New Roman" w:hAnsi="Times New Roman"/>
          <w:bCs/>
        </w:rPr>
        <w:t xml:space="preserve"> расположены 2 действующих кладбища</w:t>
      </w:r>
      <w:r w:rsidR="00134C60">
        <w:rPr>
          <w:rFonts w:ascii="Times New Roman" w:hAnsi="Times New Roman"/>
          <w:bCs/>
        </w:rPr>
        <w:t>.</w:t>
      </w:r>
    </w:p>
    <w:p w14:paraId="36E4E872" w14:textId="77777777" w:rsidR="00EF1584" w:rsidRPr="00033FE8" w:rsidRDefault="00EF1584" w:rsidP="00C40B78">
      <w:pPr>
        <w:spacing w:line="240" w:lineRule="auto"/>
        <w:rPr>
          <w:rFonts w:ascii="Times New Roman" w:hAnsi="Times New Roman"/>
          <w:bCs/>
        </w:rPr>
      </w:pPr>
      <w:r w:rsidRPr="00033FE8">
        <w:rPr>
          <w:rFonts w:ascii="Times New Roman" w:hAnsi="Times New Roman"/>
          <w:bCs/>
        </w:rPr>
        <w:t>В пределах санитарно-защитных зон существующих кладбищ располагаются участки жилой застройки.</w:t>
      </w:r>
    </w:p>
    <w:p w14:paraId="06B62533" w14:textId="77777777" w:rsidR="00EF1584" w:rsidRPr="00033FE8" w:rsidRDefault="00EF1584" w:rsidP="00C40B78">
      <w:pPr>
        <w:spacing w:line="240" w:lineRule="auto"/>
        <w:rPr>
          <w:rFonts w:ascii="Times New Roman" w:hAnsi="Times New Roman"/>
          <w:bCs/>
        </w:rPr>
      </w:pPr>
      <w:r w:rsidRPr="00033FE8">
        <w:rPr>
          <w:rFonts w:ascii="Times New Roman" w:hAnsi="Times New Roman"/>
          <w:bCs/>
        </w:rPr>
        <w:t>В соответствии со СП 42.13330.2016, нормативный размер земельного участка, отводимого под традиционное захоронение, составляет 0,24 га на 1000 чел. населения. Необходимая нормативна</w:t>
      </w:r>
      <w:r w:rsidR="007E6EF8" w:rsidRPr="00033FE8">
        <w:rPr>
          <w:rFonts w:ascii="Times New Roman" w:hAnsi="Times New Roman"/>
          <w:bCs/>
        </w:rPr>
        <w:t>я обеспеченность составляет 0,</w:t>
      </w:r>
      <w:r w:rsidR="00033FE8" w:rsidRPr="00033FE8">
        <w:rPr>
          <w:rFonts w:ascii="Times New Roman" w:hAnsi="Times New Roman"/>
          <w:bCs/>
        </w:rPr>
        <w:t>71</w:t>
      </w:r>
      <w:r w:rsidRPr="00033FE8">
        <w:rPr>
          <w:rFonts w:ascii="Times New Roman" w:hAnsi="Times New Roman"/>
          <w:bCs/>
        </w:rPr>
        <w:t xml:space="preserve"> га. </w:t>
      </w:r>
      <w:r w:rsidRPr="00033FE8">
        <w:rPr>
          <w:rFonts w:ascii="Times New Roman" w:hAnsi="Times New Roman"/>
        </w:rPr>
        <w:t>Перспективные площади кладбищ необходимо рассчитывать по данным нормативам с учетом фактической численности населения сельского поселения.</w:t>
      </w:r>
    </w:p>
    <w:p w14:paraId="14BDC975" w14:textId="77777777" w:rsidR="00EF1584" w:rsidRPr="00033FE8" w:rsidRDefault="00EF1584" w:rsidP="00C40B78">
      <w:pPr>
        <w:spacing w:line="240" w:lineRule="auto"/>
        <w:rPr>
          <w:rFonts w:ascii="Times New Roman" w:hAnsi="Times New Roman"/>
          <w:bCs/>
        </w:rPr>
      </w:pPr>
      <w:r w:rsidRPr="00033FE8">
        <w:rPr>
          <w:rFonts w:ascii="Times New Roman" w:hAnsi="Times New Roman"/>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14:paraId="4FE63C42" w14:textId="77777777" w:rsidR="00EF1584" w:rsidRPr="00033FE8" w:rsidRDefault="00EF1584" w:rsidP="00C40B78">
      <w:pPr>
        <w:spacing w:line="240" w:lineRule="auto"/>
        <w:rPr>
          <w:rFonts w:ascii="Times New Roman" w:hAnsi="Times New Roman"/>
          <w:color w:val="000000"/>
        </w:rPr>
      </w:pPr>
      <w:r w:rsidRPr="00033FE8">
        <w:rPr>
          <w:rFonts w:ascii="Times New Roman" w:hAnsi="Times New Roman"/>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14:paraId="4EA29701" w14:textId="0EBF2A4B" w:rsidR="00EE47D8" w:rsidRDefault="00C201EB" w:rsidP="00C201EB">
      <w:pPr>
        <w:pStyle w:val="20"/>
        <w:jc w:val="center"/>
        <w:rPr>
          <w:rFonts w:ascii="Times New Roman" w:hAnsi="Times New Roman"/>
          <w:i w:val="0"/>
          <w:sz w:val="26"/>
          <w:szCs w:val="26"/>
        </w:rPr>
      </w:pPr>
      <w:bookmarkStart w:id="52" w:name="_Toc151226109"/>
      <w:r w:rsidRPr="00C201EB">
        <w:rPr>
          <w:rFonts w:ascii="Times New Roman" w:hAnsi="Times New Roman"/>
          <w:i w:val="0"/>
          <w:sz w:val="26"/>
          <w:szCs w:val="26"/>
        </w:rPr>
        <w:t>1</w:t>
      </w:r>
      <w:r w:rsidR="00FC2825">
        <w:rPr>
          <w:rFonts w:ascii="Times New Roman" w:hAnsi="Times New Roman"/>
          <w:i w:val="0"/>
          <w:sz w:val="26"/>
          <w:szCs w:val="26"/>
        </w:rPr>
        <w:t>0</w:t>
      </w:r>
      <w:r w:rsidR="00EE47D8" w:rsidRPr="00C201EB">
        <w:rPr>
          <w:rFonts w:ascii="Times New Roman" w:hAnsi="Times New Roman"/>
          <w:i w:val="0"/>
          <w:sz w:val="26"/>
          <w:szCs w:val="26"/>
        </w:rPr>
        <w:t>.5. Особо охраняемые природные территории</w:t>
      </w:r>
      <w:bookmarkEnd w:id="52"/>
    </w:p>
    <w:p w14:paraId="4E87D1D6" w14:textId="77777777" w:rsidR="00705FD2" w:rsidRPr="00705FD2" w:rsidRDefault="00705FD2" w:rsidP="00705FD2"/>
    <w:p w14:paraId="4B89DBBA" w14:textId="77777777" w:rsidR="00EE47D8" w:rsidRPr="00033FE8" w:rsidRDefault="00EE47D8" w:rsidP="00C40B78">
      <w:pPr>
        <w:spacing w:line="240" w:lineRule="auto"/>
        <w:rPr>
          <w:rFonts w:ascii="Times New Roman" w:hAnsi="Times New Roman"/>
          <w:i/>
        </w:rPr>
      </w:pPr>
      <w:r w:rsidRPr="00033FE8">
        <w:rPr>
          <w:rFonts w:ascii="Times New Roman" w:hAnsi="Times New Roman"/>
          <w:b/>
          <w:i/>
        </w:rPr>
        <w:t>Особо охраняемые природные территории</w:t>
      </w:r>
      <w:r w:rsidRPr="00033FE8">
        <w:rPr>
          <w:rFonts w:ascii="Times New Roman" w:hAnsi="Times New Roman"/>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14:paraId="02BF5860" w14:textId="012D176D" w:rsidR="002A6977" w:rsidRDefault="002A6977" w:rsidP="002A6977">
      <w:pPr>
        <w:spacing w:line="240" w:lineRule="auto"/>
        <w:rPr>
          <w:rFonts w:ascii="Times New Roman" w:hAnsi="Times New Roman"/>
        </w:rPr>
      </w:pPr>
      <w:r w:rsidRPr="002A6977">
        <w:rPr>
          <w:rFonts w:ascii="Times New Roman" w:hAnsi="Times New Roman"/>
        </w:rPr>
        <w:t>На территории Кызыл-Урупского</w:t>
      </w:r>
      <w:r>
        <w:rPr>
          <w:rFonts w:ascii="Times New Roman" w:hAnsi="Times New Roman"/>
        </w:rPr>
        <w:t xml:space="preserve"> </w:t>
      </w:r>
      <w:r w:rsidR="00574CA9">
        <w:rPr>
          <w:rFonts w:ascii="Times New Roman" w:hAnsi="Times New Roman"/>
        </w:rPr>
        <w:t>с</w:t>
      </w:r>
      <w:r>
        <w:rPr>
          <w:rFonts w:ascii="Times New Roman" w:hAnsi="Times New Roman"/>
        </w:rPr>
        <w:t>ельского поселения</w:t>
      </w:r>
      <w:r w:rsidRPr="002A6977">
        <w:rPr>
          <w:rFonts w:ascii="Times New Roman" w:hAnsi="Times New Roman"/>
        </w:rPr>
        <w:t xml:space="preserve"> расположены </w:t>
      </w:r>
      <w:r w:rsidR="00756DCD">
        <w:rPr>
          <w:rFonts w:ascii="Times New Roman" w:hAnsi="Times New Roman"/>
        </w:rPr>
        <w:t>3</w:t>
      </w:r>
      <w:r w:rsidRPr="002A6977">
        <w:rPr>
          <w:rFonts w:ascii="Times New Roman" w:hAnsi="Times New Roman"/>
        </w:rPr>
        <w:t xml:space="preserve"> ООПТ регионального значения – памятники природы – Выход подземной реки </w:t>
      </w:r>
      <w:proofErr w:type="spellStart"/>
      <w:r w:rsidRPr="002A6977">
        <w:rPr>
          <w:rFonts w:ascii="Times New Roman" w:hAnsi="Times New Roman"/>
        </w:rPr>
        <w:t>Тегинь</w:t>
      </w:r>
      <w:proofErr w:type="spellEnd"/>
      <w:r w:rsidR="00DA00C3">
        <w:rPr>
          <w:rFonts w:ascii="Times New Roman" w:hAnsi="Times New Roman"/>
        </w:rPr>
        <w:t>, скала «К</w:t>
      </w:r>
      <w:r w:rsidRPr="002A6977">
        <w:rPr>
          <w:rFonts w:ascii="Times New Roman" w:hAnsi="Times New Roman"/>
        </w:rPr>
        <w:t>атер», скал</w:t>
      </w:r>
      <w:r w:rsidR="00756DCD">
        <w:rPr>
          <w:rFonts w:ascii="Times New Roman" w:hAnsi="Times New Roman"/>
        </w:rPr>
        <w:t>а «Сфинксы»</w:t>
      </w:r>
      <w:r w:rsidRPr="002A6977">
        <w:rPr>
          <w:rFonts w:ascii="Times New Roman" w:hAnsi="Times New Roman"/>
        </w:rPr>
        <w:t>.</w:t>
      </w:r>
      <w:r w:rsidR="00756DCD">
        <w:rPr>
          <w:rFonts w:ascii="Times New Roman" w:hAnsi="Times New Roman"/>
        </w:rPr>
        <w:t xml:space="preserve"> Подробное описание представлено в таблице 1</w:t>
      </w:r>
      <w:r w:rsidR="00FC2825">
        <w:rPr>
          <w:rFonts w:ascii="Times New Roman" w:hAnsi="Times New Roman"/>
        </w:rPr>
        <w:t>0</w:t>
      </w:r>
      <w:r w:rsidR="00756DCD">
        <w:rPr>
          <w:rFonts w:ascii="Times New Roman" w:hAnsi="Times New Roman"/>
        </w:rPr>
        <w:t>.5.1.</w:t>
      </w:r>
    </w:p>
    <w:p w14:paraId="01ADFA46" w14:textId="58BC18BC" w:rsidR="00756DCD" w:rsidRPr="002A6977" w:rsidRDefault="00756DCD" w:rsidP="00756DCD">
      <w:pPr>
        <w:spacing w:line="240" w:lineRule="auto"/>
        <w:jc w:val="right"/>
        <w:rPr>
          <w:rFonts w:ascii="Times New Roman" w:hAnsi="Times New Roman"/>
          <w:color w:val="000000"/>
        </w:rPr>
      </w:pPr>
      <w:r w:rsidRPr="002A6977">
        <w:rPr>
          <w:rFonts w:ascii="Times New Roman" w:hAnsi="Times New Roman"/>
          <w:color w:val="000000"/>
        </w:rPr>
        <w:t xml:space="preserve">Таблица </w:t>
      </w:r>
      <w:r>
        <w:rPr>
          <w:rFonts w:ascii="Times New Roman" w:hAnsi="Times New Roman"/>
          <w:color w:val="000000"/>
        </w:rPr>
        <w:t>1</w:t>
      </w:r>
      <w:r w:rsidR="00FC2825">
        <w:rPr>
          <w:rFonts w:ascii="Times New Roman" w:hAnsi="Times New Roman"/>
          <w:color w:val="000000"/>
        </w:rPr>
        <w:t>0</w:t>
      </w:r>
      <w:r>
        <w:rPr>
          <w:rFonts w:ascii="Times New Roman" w:hAnsi="Times New Roman"/>
          <w:color w:val="000000"/>
        </w:rPr>
        <w:t>.5.1</w:t>
      </w:r>
    </w:p>
    <w:p w14:paraId="0A670708" w14:textId="77777777" w:rsidR="00756DCD" w:rsidRDefault="00756DCD" w:rsidP="00756DCD">
      <w:pPr>
        <w:spacing w:line="240" w:lineRule="auto"/>
        <w:jc w:val="center"/>
        <w:rPr>
          <w:rFonts w:ascii="Times New Roman" w:hAnsi="Times New Roman"/>
        </w:rPr>
      </w:pPr>
      <w:r w:rsidRPr="002A6977">
        <w:rPr>
          <w:rFonts w:ascii="Times New Roman" w:hAnsi="Times New Roman"/>
        </w:rPr>
        <w:t xml:space="preserve">Объекты </w:t>
      </w:r>
      <w:r>
        <w:rPr>
          <w:rFonts w:ascii="Times New Roman" w:hAnsi="Times New Roman"/>
        </w:rPr>
        <w:t>ООПТ, расположенные</w:t>
      </w:r>
      <w:r w:rsidRPr="002A6977">
        <w:rPr>
          <w:rFonts w:ascii="Times New Roman" w:hAnsi="Times New Roman"/>
        </w:rPr>
        <w:t xml:space="preserve"> на территории Кызыл-Урупского </w:t>
      </w:r>
      <w:r>
        <w:rPr>
          <w:rFonts w:ascii="Times New Roman" w:hAnsi="Times New Roman"/>
        </w:rPr>
        <w:t>сельского поселения</w:t>
      </w:r>
    </w:p>
    <w:p w14:paraId="2D857FD7" w14:textId="77777777" w:rsidR="00057D9E" w:rsidRDefault="00057D9E" w:rsidP="00756DCD">
      <w:pPr>
        <w:spacing w:line="240" w:lineRule="auto"/>
        <w:jc w:val="center"/>
        <w:rPr>
          <w:rFonts w:ascii="Times New Roman" w:hAnsi="Times New Roman"/>
        </w:rPr>
      </w:pPr>
    </w:p>
    <w:tbl>
      <w:tblPr>
        <w:tblStyle w:val="1b"/>
        <w:tblW w:w="0" w:type="auto"/>
        <w:tblInd w:w="108" w:type="dxa"/>
        <w:tblLook w:val="04A0" w:firstRow="1" w:lastRow="0" w:firstColumn="1" w:lastColumn="0" w:noHBand="0" w:noVBand="1"/>
      </w:tblPr>
      <w:tblGrid>
        <w:gridCol w:w="1964"/>
        <w:gridCol w:w="1405"/>
        <w:gridCol w:w="1554"/>
        <w:gridCol w:w="1686"/>
        <w:gridCol w:w="2853"/>
      </w:tblGrid>
      <w:tr w:rsidR="00756DCD" w:rsidRPr="00756DCD" w14:paraId="4302CB29" w14:textId="77777777" w:rsidTr="00756DCD">
        <w:tc>
          <w:tcPr>
            <w:tcW w:w="1985" w:type="dxa"/>
            <w:vAlign w:val="center"/>
          </w:tcPr>
          <w:p w14:paraId="75862753" w14:textId="77777777" w:rsidR="00756DCD" w:rsidRPr="00756DCD" w:rsidRDefault="00756DCD" w:rsidP="00756DCD">
            <w:pPr>
              <w:spacing w:line="240" w:lineRule="auto"/>
              <w:ind w:firstLine="0"/>
              <w:jc w:val="center"/>
              <w:rPr>
                <w:rFonts w:ascii="Times New Roman" w:hAnsi="Times New Roman"/>
                <w:b/>
                <w:sz w:val="20"/>
                <w:szCs w:val="20"/>
              </w:rPr>
            </w:pPr>
            <w:r w:rsidRPr="00756DCD">
              <w:rPr>
                <w:rFonts w:ascii="Times New Roman" w:hAnsi="Times New Roman"/>
                <w:b/>
                <w:sz w:val="20"/>
                <w:szCs w:val="20"/>
              </w:rPr>
              <w:t>Наименование</w:t>
            </w:r>
          </w:p>
        </w:tc>
        <w:tc>
          <w:tcPr>
            <w:tcW w:w="1417" w:type="dxa"/>
            <w:vAlign w:val="center"/>
          </w:tcPr>
          <w:p w14:paraId="369F8913" w14:textId="77777777" w:rsidR="00756DCD" w:rsidRPr="00756DCD" w:rsidRDefault="00756DCD" w:rsidP="00756DCD">
            <w:pPr>
              <w:spacing w:line="240" w:lineRule="auto"/>
              <w:ind w:firstLine="0"/>
              <w:jc w:val="center"/>
              <w:rPr>
                <w:rFonts w:ascii="Times New Roman" w:hAnsi="Times New Roman"/>
                <w:b/>
                <w:sz w:val="20"/>
                <w:szCs w:val="20"/>
              </w:rPr>
            </w:pPr>
            <w:r w:rsidRPr="00756DCD">
              <w:rPr>
                <w:rFonts w:ascii="Times New Roman" w:hAnsi="Times New Roman"/>
                <w:b/>
                <w:sz w:val="20"/>
                <w:szCs w:val="20"/>
              </w:rPr>
              <w:t>Категория</w:t>
            </w:r>
          </w:p>
        </w:tc>
        <w:tc>
          <w:tcPr>
            <w:tcW w:w="1560" w:type="dxa"/>
            <w:vAlign w:val="center"/>
          </w:tcPr>
          <w:p w14:paraId="215A635D" w14:textId="77777777" w:rsidR="00756DCD" w:rsidRPr="00756DCD" w:rsidRDefault="00756DCD" w:rsidP="00756DCD">
            <w:pPr>
              <w:spacing w:line="240" w:lineRule="auto"/>
              <w:ind w:firstLine="0"/>
              <w:jc w:val="center"/>
              <w:rPr>
                <w:rFonts w:ascii="Times New Roman" w:hAnsi="Times New Roman"/>
                <w:b/>
                <w:sz w:val="20"/>
                <w:szCs w:val="20"/>
              </w:rPr>
            </w:pPr>
            <w:r w:rsidRPr="00756DCD">
              <w:rPr>
                <w:rFonts w:ascii="Times New Roman" w:hAnsi="Times New Roman"/>
                <w:b/>
                <w:sz w:val="20"/>
                <w:szCs w:val="20"/>
              </w:rPr>
              <w:t>Уровень</w:t>
            </w:r>
          </w:p>
        </w:tc>
        <w:tc>
          <w:tcPr>
            <w:tcW w:w="1590" w:type="dxa"/>
            <w:vAlign w:val="center"/>
          </w:tcPr>
          <w:p w14:paraId="23A2A8E0" w14:textId="77777777" w:rsidR="00756DCD" w:rsidRPr="00756DCD" w:rsidRDefault="00756DCD" w:rsidP="00756DCD">
            <w:pPr>
              <w:spacing w:line="240" w:lineRule="auto"/>
              <w:ind w:firstLine="0"/>
              <w:jc w:val="center"/>
              <w:rPr>
                <w:rFonts w:ascii="Times New Roman" w:hAnsi="Times New Roman"/>
                <w:b/>
                <w:sz w:val="20"/>
                <w:szCs w:val="20"/>
              </w:rPr>
            </w:pPr>
            <w:r w:rsidRPr="00756DCD">
              <w:rPr>
                <w:rFonts w:ascii="Times New Roman" w:hAnsi="Times New Roman"/>
                <w:b/>
                <w:sz w:val="20"/>
                <w:szCs w:val="20"/>
              </w:rPr>
              <w:t>Профиль</w:t>
            </w:r>
          </w:p>
        </w:tc>
        <w:tc>
          <w:tcPr>
            <w:tcW w:w="2910" w:type="dxa"/>
            <w:vAlign w:val="center"/>
          </w:tcPr>
          <w:p w14:paraId="323554CB" w14:textId="77777777" w:rsidR="00756DCD" w:rsidRPr="00756DCD" w:rsidRDefault="00756DCD" w:rsidP="00756DCD">
            <w:pPr>
              <w:spacing w:line="240" w:lineRule="auto"/>
              <w:ind w:firstLine="0"/>
              <w:jc w:val="center"/>
              <w:rPr>
                <w:rFonts w:ascii="Times New Roman" w:hAnsi="Times New Roman"/>
                <w:b/>
                <w:sz w:val="20"/>
                <w:szCs w:val="20"/>
              </w:rPr>
            </w:pPr>
            <w:r w:rsidRPr="00756DCD">
              <w:rPr>
                <w:rFonts w:ascii="Times New Roman" w:hAnsi="Times New Roman"/>
                <w:b/>
                <w:sz w:val="20"/>
                <w:szCs w:val="20"/>
              </w:rPr>
              <w:t>Описание</w:t>
            </w:r>
          </w:p>
        </w:tc>
      </w:tr>
      <w:tr w:rsidR="00756DCD" w:rsidRPr="00756DCD" w14:paraId="56845B23" w14:textId="77777777" w:rsidTr="00756DCD">
        <w:tc>
          <w:tcPr>
            <w:tcW w:w="1985" w:type="dxa"/>
            <w:vAlign w:val="center"/>
          </w:tcPr>
          <w:p w14:paraId="5D38AE72"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Скала «Сфинксы»</w:t>
            </w:r>
          </w:p>
        </w:tc>
        <w:tc>
          <w:tcPr>
            <w:tcW w:w="1417" w:type="dxa"/>
            <w:vAlign w:val="center"/>
          </w:tcPr>
          <w:p w14:paraId="62894159"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памятник природы</w:t>
            </w:r>
          </w:p>
        </w:tc>
        <w:tc>
          <w:tcPr>
            <w:tcW w:w="1560" w:type="dxa"/>
            <w:vAlign w:val="center"/>
          </w:tcPr>
          <w:p w14:paraId="469CEFCA"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региональный</w:t>
            </w:r>
          </w:p>
        </w:tc>
        <w:tc>
          <w:tcPr>
            <w:tcW w:w="1590" w:type="dxa"/>
            <w:vAlign w:val="center"/>
          </w:tcPr>
          <w:p w14:paraId="0DA7E6E9"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геологический</w:t>
            </w:r>
          </w:p>
        </w:tc>
        <w:tc>
          <w:tcPr>
            <w:tcW w:w="2910" w:type="dxa"/>
            <w:vAlign w:val="center"/>
          </w:tcPr>
          <w:p w14:paraId="7D5239E7"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 xml:space="preserve">Расположена в 4-х км. к северо-западу от пос. </w:t>
            </w:r>
            <w:proofErr w:type="spellStart"/>
            <w:r w:rsidRPr="00756DCD">
              <w:rPr>
                <w:rFonts w:ascii="Times New Roman" w:hAnsi="Times New Roman"/>
                <w:sz w:val="20"/>
                <w:szCs w:val="20"/>
              </w:rPr>
              <w:t>Большевикв</w:t>
            </w:r>
            <w:proofErr w:type="spellEnd"/>
            <w:r w:rsidRPr="00756DCD">
              <w:rPr>
                <w:rFonts w:ascii="Times New Roman" w:hAnsi="Times New Roman"/>
                <w:sz w:val="20"/>
                <w:szCs w:val="20"/>
              </w:rPr>
              <w:t xml:space="preserve"> 500 м., слева от проселочной дороги ведущей от пос. Большевик на вершину Скалистого хребта. Скалы имеют относительную высоту до 100 м и протяженность около 500 м. Вследствие причудливого препарирования верхнеюрских известняков напоминают Египетского </w:t>
            </w:r>
            <w:r w:rsidRPr="00756DCD">
              <w:rPr>
                <w:rFonts w:ascii="Times New Roman" w:hAnsi="Times New Roman"/>
                <w:sz w:val="20"/>
                <w:szCs w:val="20"/>
              </w:rPr>
              <w:lastRenderedPageBreak/>
              <w:t xml:space="preserve">Сфинкса с бородой, головой, мощной шеей, туловищем и ногами. На вершине горы над скалами распространены субальпийские луга, довольно много элементов </w:t>
            </w:r>
            <w:proofErr w:type="spellStart"/>
            <w:r w:rsidRPr="00756DCD">
              <w:rPr>
                <w:rFonts w:ascii="Times New Roman" w:hAnsi="Times New Roman"/>
                <w:sz w:val="20"/>
                <w:szCs w:val="20"/>
              </w:rPr>
              <w:t>субальпики</w:t>
            </w:r>
            <w:proofErr w:type="spellEnd"/>
            <w:r w:rsidRPr="00756DCD">
              <w:rPr>
                <w:rFonts w:ascii="Times New Roman" w:hAnsi="Times New Roman"/>
                <w:sz w:val="20"/>
                <w:szCs w:val="20"/>
              </w:rPr>
              <w:t>. С востока и запада, а также частично в нижней части склона, на котором находится скала, распространены злаково-разнотравные луга. Скальная растительность представлено слабо. В верхней части скалы имеются небольшие заросли можжевельника. На склоне под скалами имеются небольшие участки зарослей кустарников.</w:t>
            </w:r>
          </w:p>
        </w:tc>
      </w:tr>
      <w:tr w:rsidR="00756DCD" w:rsidRPr="00756DCD" w14:paraId="07DC2C9E" w14:textId="77777777" w:rsidTr="00756DCD">
        <w:tc>
          <w:tcPr>
            <w:tcW w:w="1985" w:type="dxa"/>
            <w:vAlign w:val="center"/>
          </w:tcPr>
          <w:p w14:paraId="2EA9303F" w14:textId="77C4DBD3" w:rsidR="00756DCD" w:rsidRPr="00756DCD" w:rsidRDefault="00366C22" w:rsidP="00756DCD">
            <w:pPr>
              <w:spacing w:line="240" w:lineRule="auto"/>
              <w:ind w:firstLine="0"/>
              <w:jc w:val="center"/>
              <w:rPr>
                <w:rFonts w:ascii="Times New Roman" w:hAnsi="Times New Roman"/>
                <w:sz w:val="20"/>
                <w:szCs w:val="20"/>
              </w:rPr>
            </w:pPr>
            <w:r w:rsidRPr="00366C22">
              <w:rPr>
                <w:rFonts w:ascii="Times New Roman" w:hAnsi="Times New Roman"/>
                <w:sz w:val="20"/>
                <w:szCs w:val="20"/>
              </w:rPr>
              <w:lastRenderedPageBreak/>
              <w:t>Скала «Шатер»</w:t>
            </w:r>
          </w:p>
        </w:tc>
        <w:tc>
          <w:tcPr>
            <w:tcW w:w="1417" w:type="dxa"/>
            <w:vAlign w:val="center"/>
          </w:tcPr>
          <w:p w14:paraId="2BACB542" w14:textId="77777777" w:rsidR="00756DCD" w:rsidRPr="00756DCD" w:rsidRDefault="00756DCD" w:rsidP="001A3528">
            <w:pPr>
              <w:spacing w:line="240" w:lineRule="auto"/>
              <w:ind w:firstLine="0"/>
              <w:jc w:val="center"/>
              <w:rPr>
                <w:rFonts w:ascii="Times New Roman" w:hAnsi="Times New Roman"/>
                <w:sz w:val="20"/>
                <w:szCs w:val="20"/>
              </w:rPr>
            </w:pPr>
            <w:r w:rsidRPr="00756DCD">
              <w:rPr>
                <w:rFonts w:ascii="Times New Roman" w:hAnsi="Times New Roman"/>
                <w:sz w:val="20"/>
                <w:szCs w:val="20"/>
              </w:rPr>
              <w:t>памятник природы</w:t>
            </w:r>
          </w:p>
        </w:tc>
        <w:tc>
          <w:tcPr>
            <w:tcW w:w="1560" w:type="dxa"/>
            <w:vAlign w:val="center"/>
          </w:tcPr>
          <w:p w14:paraId="1BB26CAF" w14:textId="77777777" w:rsidR="00756DCD" w:rsidRPr="00756DCD" w:rsidRDefault="00756DCD" w:rsidP="001A3528">
            <w:pPr>
              <w:spacing w:line="240" w:lineRule="auto"/>
              <w:ind w:firstLine="0"/>
              <w:jc w:val="center"/>
              <w:rPr>
                <w:rFonts w:ascii="Times New Roman" w:hAnsi="Times New Roman"/>
                <w:sz w:val="20"/>
                <w:szCs w:val="20"/>
              </w:rPr>
            </w:pPr>
            <w:r w:rsidRPr="00756DCD">
              <w:rPr>
                <w:rFonts w:ascii="Times New Roman" w:hAnsi="Times New Roman"/>
                <w:sz w:val="20"/>
                <w:szCs w:val="20"/>
              </w:rPr>
              <w:t>региональный</w:t>
            </w:r>
          </w:p>
        </w:tc>
        <w:tc>
          <w:tcPr>
            <w:tcW w:w="1590" w:type="dxa"/>
            <w:vAlign w:val="center"/>
          </w:tcPr>
          <w:p w14:paraId="270048E5" w14:textId="77777777" w:rsidR="00756DCD" w:rsidRPr="00756DCD" w:rsidRDefault="00756DCD" w:rsidP="001A3528">
            <w:pPr>
              <w:spacing w:line="240" w:lineRule="auto"/>
              <w:ind w:firstLine="0"/>
              <w:jc w:val="center"/>
              <w:rPr>
                <w:rFonts w:ascii="Times New Roman" w:hAnsi="Times New Roman"/>
                <w:sz w:val="20"/>
                <w:szCs w:val="20"/>
              </w:rPr>
            </w:pPr>
            <w:r w:rsidRPr="00756DCD">
              <w:rPr>
                <w:rFonts w:ascii="Times New Roman" w:hAnsi="Times New Roman"/>
                <w:sz w:val="20"/>
                <w:szCs w:val="20"/>
              </w:rPr>
              <w:t>геологический</w:t>
            </w:r>
          </w:p>
        </w:tc>
        <w:tc>
          <w:tcPr>
            <w:tcW w:w="2910" w:type="dxa"/>
            <w:vAlign w:val="center"/>
          </w:tcPr>
          <w:p w14:paraId="50F9526E"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 xml:space="preserve">Расположена в 3-х км. к северо-западу от а. Кызыл-Уруп в 700 м. справа от проселочной дороги ведущей от пос. Большевик на вершину Скалистого хребта. Скала имеет относительную высоту около 120 м. Вследствие причудливого препарирования верхнеюрских известняков, обнажающихся 20-ти метровыми ступенями, напоминает шатер. У подножья скалы образованы довольно мощные, заросшие степной растительностью конуса выносов, гармонично продолжающие композицию. На вершине горы над скалами распространены субальпийские луга. Довольно много элементов </w:t>
            </w:r>
            <w:proofErr w:type="spellStart"/>
            <w:r w:rsidRPr="00756DCD">
              <w:rPr>
                <w:rFonts w:ascii="Times New Roman" w:hAnsi="Times New Roman"/>
                <w:sz w:val="20"/>
                <w:szCs w:val="20"/>
              </w:rPr>
              <w:t>субальпики</w:t>
            </w:r>
            <w:proofErr w:type="spellEnd"/>
            <w:r w:rsidRPr="00756DCD">
              <w:rPr>
                <w:rFonts w:ascii="Times New Roman" w:hAnsi="Times New Roman"/>
                <w:sz w:val="20"/>
                <w:szCs w:val="20"/>
              </w:rPr>
              <w:t>. С востока и запада, а также частично в нижней части склона, на котором находится скала, распространены злаково-разнотравные луга.</w:t>
            </w:r>
          </w:p>
        </w:tc>
      </w:tr>
      <w:tr w:rsidR="00756DCD" w:rsidRPr="00756DCD" w14:paraId="628BCD6B" w14:textId="77777777" w:rsidTr="00756DCD">
        <w:tc>
          <w:tcPr>
            <w:tcW w:w="1985" w:type="dxa"/>
            <w:vAlign w:val="center"/>
          </w:tcPr>
          <w:p w14:paraId="24A85708"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 xml:space="preserve">Выход подземной реки </w:t>
            </w:r>
            <w:proofErr w:type="spellStart"/>
            <w:r w:rsidRPr="00756DCD">
              <w:rPr>
                <w:rFonts w:ascii="Times New Roman" w:hAnsi="Times New Roman"/>
                <w:sz w:val="20"/>
                <w:szCs w:val="20"/>
              </w:rPr>
              <w:t>Тегинь</w:t>
            </w:r>
            <w:proofErr w:type="spellEnd"/>
          </w:p>
        </w:tc>
        <w:tc>
          <w:tcPr>
            <w:tcW w:w="1417" w:type="dxa"/>
            <w:vAlign w:val="center"/>
          </w:tcPr>
          <w:p w14:paraId="691F9922" w14:textId="77777777" w:rsidR="00756DCD" w:rsidRPr="00756DCD" w:rsidRDefault="00756DCD" w:rsidP="001A3528">
            <w:pPr>
              <w:spacing w:line="240" w:lineRule="auto"/>
              <w:ind w:firstLine="0"/>
              <w:jc w:val="center"/>
              <w:rPr>
                <w:rFonts w:ascii="Times New Roman" w:hAnsi="Times New Roman"/>
                <w:sz w:val="20"/>
                <w:szCs w:val="20"/>
              </w:rPr>
            </w:pPr>
            <w:r w:rsidRPr="00756DCD">
              <w:rPr>
                <w:rFonts w:ascii="Times New Roman" w:hAnsi="Times New Roman"/>
                <w:sz w:val="20"/>
                <w:szCs w:val="20"/>
              </w:rPr>
              <w:t>памятник природы</w:t>
            </w:r>
          </w:p>
        </w:tc>
        <w:tc>
          <w:tcPr>
            <w:tcW w:w="1560" w:type="dxa"/>
            <w:vAlign w:val="center"/>
          </w:tcPr>
          <w:p w14:paraId="7C429546" w14:textId="77777777" w:rsidR="00756DCD" w:rsidRPr="00756DCD" w:rsidRDefault="00756DCD" w:rsidP="001A3528">
            <w:pPr>
              <w:spacing w:line="240" w:lineRule="auto"/>
              <w:ind w:firstLine="0"/>
              <w:jc w:val="center"/>
              <w:rPr>
                <w:rFonts w:ascii="Times New Roman" w:hAnsi="Times New Roman"/>
                <w:sz w:val="20"/>
                <w:szCs w:val="20"/>
              </w:rPr>
            </w:pPr>
            <w:r w:rsidRPr="00756DCD">
              <w:rPr>
                <w:rFonts w:ascii="Times New Roman" w:hAnsi="Times New Roman"/>
                <w:sz w:val="20"/>
                <w:szCs w:val="20"/>
              </w:rPr>
              <w:t>региональный</w:t>
            </w:r>
          </w:p>
        </w:tc>
        <w:tc>
          <w:tcPr>
            <w:tcW w:w="1590" w:type="dxa"/>
            <w:vAlign w:val="center"/>
          </w:tcPr>
          <w:p w14:paraId="21659C29" w14:textId="77777777" w:rsidR="00756DCD" w:rsidRPr="00756DCD" w:rsidRDefault="00756DCD" w:rsidP="001A3528">
            <w:pPr>
              <w:spacing w:line="240" w:lineRule="auto"/>
              <w:ind w:firstLine="0"/>
              <w:jc w:val="center"/>
              <w:rPr>
                <w:rFonts w:ascii="Times New Roman" w:hAnsi="Times New Roman"/>
                <w:sz w:val="20"/>
                <w:szCs w:val="20"/>
              </w:rPr>
            </w:pPr>
            <w:r>
              <w:rPr>
                <w:rFonts w:ascii="Times New Roman" w:hAnsi="Times New Roman"/>
                <w:sz w:val="20"/>
                <w:szCs w:val="20"/>
              </w:rPr>
              <w:t>гидр</w:t>
            </w:r>
            <w:r w:rsidRPr="00756DCD">
              <w:rPr>
                <w:rFonts w:ascii="Times New Roman" w:hAnsi="Times New Roman"/>
                <w:sz w:val="20"/>
                <w:szCs w:val="20"/>
              </w:rPr>
              <w:t>ологический</w:t>
            </w:r>
          </w:p>
        </w:tc>
        <w:tc>
          <w:tcPr>
            <w:tcW w:w="2910" w:type="dxa"/>
            <w:vAlign w:val="center"/>
          </w:tcPr>
          <w:p w14:paraId="5224A2F1" w14:textId="77777777" w:rsidR="00756DCD" w:rsidRPr="00756DCD" w:rsidRDefault="00756DCD" w:rsidP="00756DCD">
            <w:pPr>
              <w:spacing w:line="240" w:lineRule="auto"/>
              <w:ind w:firstLine="0"/>
              <w:jc w:val="center"/>
              <w:rPr>
                <w:rFonts w:ascii="Times New Roman" w:hAnsi="Times New Roman"/>
                <w:sz w:val="20"/>
                <w:szCs w:val="20"/>
              </w:rPr>
            </w:pPr>
            <w:r w:rsidRPr="00756DCD">
              <w:rPr>
                <w:rFonts w:ascii="Times New Roman" w:hAnsi="Times New Roman"/>
                <w:sz w:val="20"/>
                <w:szCs w:val="20"/>
              </w:rPr>
              <w:t xml:space="preserve">Выход подземной реки </w:t>
            </w:r>
            <w:proofErr w:type="spellStart"/>
            <w:r w:rsidRPr="00756DCD">
              <w:rPr>
                <w:rFonts w:ascii="Times New Roman" w:hAnsi="Times New Roman"/>
                <w:sz w:val="20"/>
                <w:szCs w:val="20"/>
              </w:rPr>
              <w:t>Тегинь</w:t>
            </w:r>
            <w:proofErr w:type="spellEnd"/>
            <w:r w:rsidRPr="00756DCD">
              <w:rPr>
                <w:rFonts w:ascii="Times New Roman" w:hAnsi="Times New Roman"/>
                <w:sz w:val="20"/>
                <w:szCs w:val="20"/>
              </w:rPr>
              <w:t xml:space="preserve"> расположен в 1,5 км к югу от пос. </w:t>
            </w:r>
            <w:proofErr w:type="spellStart"/>
            <w:r w:rsidRPr="00756DCD">
              <w:rPr>
                <w:rFonts w:ascii="Times New Roman" w:hAnsi="Times New Roman"/>
                <w:sz w:val="20"/>
                <w:szCs w:val="20"/>
              </w:rPr>
              <w:t>Тегинь</w:t>
            </w:r>
            <w:proofErr w:type="spellEnd"/>
            <w:r w:rsidRPr="00756DCD">
              <w:rPr>
                <w:rFonts w:ascii="Times New Roman" w:hAnsi="Times New Roman"/>
                <w:sz w:val="20"/>
                <w:szCs w:val="20"/>
              </w:rPr>
              <w:t xml:space="preserve"> Краснодарского края. Выход реки представляет собой огромный родник, бьющий из-под земли. Неглубокая котловина, из которой выходит река, имеет ширину около 7-8 м. Вокруг места выхода подземной реки развиты незначительные по площади участки леса, представляющего собой пойменную формацию, формирующуюся обычно вдоль берегов рек. Какой-либо </w:t>
            </w:r>
            <w:r w:rsidRPr="00756DCD">
              <w:rPr>
                <w:rFonts w:ascii="Times New Roman" w:hAnsi="Times New Roman"/>
                <w:sz w:val="20"/>
                <w:szCs w:val="20"/>
              </w:rPr>
              <w:lastRenderedPageBreak/>
              <w:t>определенной ассоциации не выделяется, так как имеющиеся здесь древесные виды представлены единичными экземплярами. Травянистый ярус этих зарослей состоит частично из видов, характерных для нарушенных пойменных местообитаний и видов характерных для лесных фитоценозов.</w:t>
            </w:r>
          </w:p>
        </w:tc>
      </w:tr>
    </w:tbl>
    <w:p w14:paraId="285461DB" w14:textId="77777777" w:rsidR="00756DCD" w:rsidRPr="002A6977" w:rsidRDefault="00756DCD" w:rsidP="002A6977">
      <w:pPr>
        <w:spacing w:line="240" w:lineRule="auto"/>
        <w:rPr>
          <w:rFonts w:ascii="Times New Roman" w:hAnsi="Times New Roman"/>
        </w:rPr>
      </w:pPr>
    </w:p>
    <w:p w14:paraId="5FC96C85" w14:textId="56727F9E" w:rsidR="00E11230" w:rsidRDefault="00E11230" w:rsidP="00E11230">
      <w:pPr>
        <w:spacing w:line="240" w:lineRule="auto"/>
        <w:rPr>
          <w:rFonts w:ascii="Times New Roman" w:hAnsi="Times New Roman"/>
        </w:rPr>
      </w:pPr>
      <w:r w:rsidRPr="00E11230">
        <w:rPr>
          <w:rFonts w:ascii="Times New Roman" w:hAnsi="Times New Roman"/>
        </w:rPr>
        <w:t>«Постановлением Правительства Карачаево-Черкесской Республики от</w:t>
      </w:r>
      <w:r>
        <w:rPr>
          <w:rFonts w:ascii="Times New Roman" w:hAnsi="Times New Roman"/>
        </w:rPr>
        <w:t xml:space="preserve"> </w:t>
      </w:r>
      <w:r w:rsidRPr="00E11230">
        <w:rPr>
          <w:rFonts w:ascii="Times New Roman" w:hAnsi="Times New Roman"/>
        </w:rPr>
        <w:t>30.06.2023 № 167 «О внесении изменений в постановление Правительства</w:t>
      </w:r>
      <w:r>
        <w:rPr>
          <w:rFonts w:ascii="Times New Roman" w:hAnsi="Times New Roman"/>
        </w:rPr>
        <w:t xml:space="preserve"> </w:t>
      </w:r>
      <w:r w:rsidRPr="00E11230">
        <w:rPr>
          <w:rFonts w:ascii="Times New Roman" w:hAnsi="Times New Roman"/>
        </w:rPr>
        <w:t>Карачаево-Черкесской Республики от 23.12.2021 № 110 «Об утверждении</w:t>
      </w:r>
      <w:r>
        <w:rPr>
          <w:rFonts w:ascii="Times New Roman" w:hAnsi="Times New Roman"/>
        </w:rPr>
        <w:t xml:space="preserve"> </w:t>
      </w:r>
      <w:r w:rsidRPr="00E11230">
        <w:rPr>
          <w:rFonts w:ascii="Times New Roman" w:hAnsi="Times New Roman"/>
        </w:rPr>
        <w:t>Положений о памятниках природы республиканского значения Карачаево-</w:t>
      </w:r>
      <w:r>
        <w:rPr>
          <w:rFonts w:ascii="Times New Roman" w:hAnsi="Times New Roman"/>
        </w:rPr>
        <w:t xml:space="preserve"> </w:t>
      </w:r>
      <w:r w:rsidRPr="00E11230">
        <w:rPr>
          <w:rFonts w:ascii="Times New Roman" w:hAnsi="Times New Roman"/>
        </w:rPr>
        <w:t>Черкесской Республики» утверждены Положения памятников природы</w:t>
      </w:r>
      <w:r>
        <w:rPr>
          <w:rFonts w:ascii="Times New Roman" w:hAnsi="Times New Roman"/>
        </w:rPr>
        <w:t xml:space="preserve"> </w:t>
      </w:r>
      <w:r w:rsidRPr="00E11230">
        <w:rPr>
          <w:rFonts w:ascii="Times New Roman" w:hAnsi="Times New Roman"/>
        </w:rPr>
        <w:t>Карачаево-Черкесской Республики, которые определяют правовой статус,</w:t>
      </w:r>
      <w:r>
        <w:rPr>
          <w:rFonts w:ascii="Times New Roman" w:hAnsi="Times New Roman"/>
        </w:rPr>
        <w:t xml:space="preserve"> </w:t>
      </w:r>
      <w:r w:rsidRPr="00E11230">
        <w:rPr>
          <w:rFonts w:ascii="Times New Roman" w:hAnsi="Times New Roman"/>
        </w:rPr>
        <w:t>режим особой охраны, допустимые виды использования памятников природы, а</w:t>
      </w:r>
      <w:r>
        <w:rPr>
          <w:rFonts w:ascii="Times New Roman" w:hAnsi="Times New Roman"/>
        </w:rPr>
        <w:t xml:space="preserve"> </w:t>
      </w:r>
      <w:r w:rsidRPr="00E11230">
        <w:rPr>
          <w:rFonts w:ascii="Times New Roman" w:hAnsi="Times New Roman"/>
        </w:rPr>
        <w:t>также содержат сведения о площади, описание местоположения и границ</w:t>
      </w:r>
      <w:r>
        <w:rPr>
          <w:rFonts w:ascii="Times New Roman" w:hAnsi="Times New Roman"/>
        </w:rPr>
        <w:t xml:space="preserve"> </w:t>
      </w:r>
      <w:r w:rsidRPr="00E11230">
        <w:rPr>
          <w:rFonts w:ascii="Times New Roman" w:hAnsi="Times New Roman"/>
        </w:rPr>
        <w:t>памятников природы».</w:t>
      </w:r>
    </w:p>
    <w:p w14:paraId="5610D037" w14:textId="77777777" w:rsidR="00E11230" w:rsidRDefault="00E11230" w:rsidP="002A6977">
      <w:pPr>
        <w:spacing w:line="240" w:lineRule="auto"/>
        <w:rPr>
          <w:rFonts w:ascii="Times New Roman" w:hAnsi="Times New Roman"/>
        </w:rPr>
      </w:pPr>
    </w:p>
    <w:p w14:paraId="483ADC2F" w14:textId="4D552247" w:rsidR="002A6977" w:rsidRPr="002A6977" w:rsidRDefault="002A6977" w:rsidP="002A6977">
      <w:pPr>
        <w:spacing w:line="240" w:lineRule="auto"/>
        <w:rPr>
          <w:rFonts w:ascii="Times New Roman" w:hAnsi="Times New Roman"/>
        </w:rPr>
      </w:pPr>
      <w:r w:rsidRPr="002A6977">
        <w:rPr>
          <w:rFonts w:ascii="Times New Roman" w:hAnsi="Times New Roman"/>
        </w:rPr>
        <w:t>Перечень памятников природы на территории КЧР утвержден Решением Исполкома Карачаево-Черкесского областного Совета народных депутатов от 08.12.1972 г. №708.</w:t>
      </w:r>
    </w:p>
    <w:p w14:paraId="151DD7CF" w14:textId="77777777" w:rsidR="002A6977" w:rsidRPr="002A6977" w:rsidRDefault="002A6977" w:rsidP="002A6977">
      <w:pPr>
        <w:spacing w:line="240" w:lineRule="auto"/>
        <w:rPr>
          <w:rFonts w:ascii="Times New Roman" w:hAnsi="Times New Roman"/>
        </w:rPr>
      </w:pPr>
      <w:r w:rsidRPr="002A6977">
        <w:rPr>
          <w:rFonts w:ascii="Times New Roman" w:hAnsi="Times New Roman"/>
        </w:rPr>
        <w:t>Режим особой охраны территорий памятников природы согласно ФЗ № 33 «Об особо охраняемых природных территориях»:</w:t>
      </w:r>
    </w:p>
    <w:p w14:paraId="34ECE6C8" w14:textId="77777777" w:rsidR="002A6977" w:rsidRPr="002A6977" w:rsidRDefault="002A6977" w:rsidP="002A6977">
      <w:pPr>
        <w:spacing w:line="240" w:lineRule="auto"/>
        <w:rPr>
          <w:rFonts w:ascii="Times New Roman" w:hAnsi="Times New Roman"/>
        </w:rPr>
      </w:pPr>
      <w:r w:rsidRPr="002A6977">
        <w:rPr>
          <w:rFonts w:ascii="Times New Roman" w:hAnsi="Times New Roman"/>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14:paraId="7F5E648A" w14:textId="77777777" w:rsidR="002A6977" w:rsidRPr="002A6977" w:rsidRDefault="002A6977" w:rsidP="002A6977">
      <w:pPr>
        <w:spacing w:line="240" w:lineRule="auto"/>
        <w:rPr>
          <w:rFonts w:ascii="Times New Roman" w:hAnsi="Times New Roman"/>
        </w:rPr>
      </w:pPr>
      <w:r w:rsidRPr="002A6977">
        <w:rPr>
          <w:rFonts w:ascii="Times New Roman" w:hAnsi="Times New Roman"/>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14:paraId="6343F2D3" w14:textId="77777777" w:rsidR="002A6977" w:rsidRPr="002A6977" w:rsidRDefault="002A6977" w:rsidP="002A6977">
      <w:pPr>
        <w:spacing w:line="240" w:lineRule="auto"/>
        <w:rPr>
          <w:rFonts w:ascii="Times New Roman" w:hAnsi="Times New Roman"/>
        </w:rPr>
      </w:pPr>
      <w:r w:rsidRPr="002A6977">
        <w:rPr>
          <w:rFonts w:ascii="Times New Roman" w:hAnsi="Times New Roman"/>
        </w:rPr>
        <w:t>Хозяйственное освоение территорий зачастую входит в противоречие с природоохранными функциями, поэтому при любом планирование развития системы расселения, инфраструктуры, хозяйственного освоения территории необходимо в первую очередь учитывать режимы охраны особо охраняемых природных территорий.</w:t>
      </w:r>
    </w:p>
    <w:p w14:paraId="40C769AF" w14:textId="77777777" w:rsidR="002A6977" w:rsidRPr="002A6977" w:rsidRDefault="002A6977" w:rsidP="002A6977">
      <w:pPr>
        <w:spacing w:line="240" w:lineRule="auto"/>
        <w:rPr>
          <w:rFonts w:ascii="Times New Roman" w:hAnsi="Times New Roman"/>
        </w:rPr>
      </w:pPr>
      <w:r w:rsidRPr="002A6977">
        <w:rPr>
          <w:rFonts w:ascii="Times New Roman" w:hAnsi="Times New Roman"/>
        </w:rPr>
        <w:t>Также на территории поселения располагается государственный орнитологический заказник «Белая скала». Заказник создан в целях охраны самой крупной в Европе и на всей территории СССР колонии белоголовых сипов, а также гнездящихся здесь бородачей. Государственными природными заказниками являются территории (акватории), имеющие особое значение для сохранения или восстановления природных комплексов или их компонентов и поддержания экологического баланса.</w:t>
      </w:r>
    </w:p>
    <w:p w14:paraId="3D2E4108" w14:textId="77777777" w:rsidR="002A6977" w:rsidRPr="002A6977" w:rsidRDefault="002A6977" w:rsidP="002A6977">
      <w:pPr>
        <w:spacing w:line="240" w:lineRule="auto"/>
        <w:rPr>
          <w:rFonts w:ascii="Times New Roman" w:hAnsi="Times New Roman"/>
        </w:rPr>
      </w:pPr>
      <w:r w:rsidRPr="002A6977">
        <w:rPr>
          <w:rFonts w:ascii="Times New Roman" w:hAnsi="Times New Roman"/>
        </w:rPr>
        <w:t>Общая площадь заказника – 0,4 га.</w:t>
      </w:r>
    </w:p>
    <w:p w14:paraId="32819D4F" w14:textId="77777777" w:rsidR="002A6977" w:rsidRPr="002A6977" w:rsidRDefault="002A6977" w:rsidP="002A6977">
      <w:pPr>
        <w:spacing w:line="240" w:lineRule="auto"/>
        <w:rPr>
          <w:rFonts w:ascii="Times New Roman" w:hAnsi="Times New Roman"/>
        </w:rPr>
      </w:pPr>
      <w:r w:rsidRPr="002A6977">
        <w:rPr>
          <w:rFonts w:ascii="Times New Roman" w:hAnsi="Times New Roman"/>
        </w:rPr>
        <w:t>Границы заказника:</w:t>
      </w:r>
    </w:p>
    <w:p w14:paraId="317CAB87" w14:textId="77777777" w:rsidR="002A6977" w:rsidRPr="002A6977" w:rsidRDefault="002A6977" w:rsidP="002A6977">
      <w:pPr>
        <w:spacing w:line="240" w:lineRule="auto"/>
        <w:rPr>
          <w:rFonts w:ascii="Times New Roman" w:hAnsi="Times New Roman"/>
        </w:rPr>
      </w:pPr>
      <w:r w:rsidRPr="002A6977">
        <w:rPr>
          <w:rFonts w:ascii="Times New Roman" w:hAnsi="Times New Roman"/>
        </w:rPr>
        <w:t xml:space="preserve"> Южная - по </w:t>
      </w:r>
      <w:proofErr w:type="spellStart"/>
      <w:r w:rsidRPr="002A6977">
        <w:rPr>
          <w:rFonts w:ascii="Times New Roman" w:hAnsi="Times New Roman"/>
        </w:rPr>
        <w:t>р.Костенчиха</w:t>
      </w:r>
      <w:proofErr w:type="spellEnd"/>
      <w:r w:rsidRPr="002A6977">
        <w:rPr>
          <w:rFonts w:ascii="Times New Roman" w:hAnsi="Times New Roman"/>
        </w:rPr>
        <w:t xml:space="preserve"> до ее впадения в р. Уруп.</w:t>
      </w:r>
    </w:p>
    <w:p w14:paraId="16CD2CFE" w14:textId="77777777" w:rsidR="002A6977" w:rsidRPr="002A6977" w:rsidRDefault="002A6977" w:rsidP="002A6977">
      <w:pPr>
        <w:spacing w:line="240" w:lineRule="auto"/>
        <w:rPr>
          <w:rFonts w:ascii="Times New Roman" w:hAnsi="Times New Roman"/>
        </w:rPr>
      </w:pPr>
      <w:r w:rsidRPr="002A6977">
        <w:rPr>
          <w:rFonts w:ascii="Times New Roman" w:hAnsi="Times New Roman"/>
        </w:rPr>
        <w:t>Западная - по верхнему обрезу стены Скалистого хребта.</w:t>
      </w:r>
    </w:p>
    <w:p w14:paraId="5843C2AC" w14:textId="77777777" w:rsidR="002A6977" w:rsidRPr="002A6977" w:rsidRDefault="002A6977" w:rsidP="002A6977">
      <w:pPr>
        <w:spacing w:line="240" w:lineRule="auto"/>
        <w:rPr>
          <w:rFonts w:ascii="Times New Roman" w:hAnsi="Times New Roman"/>
        </w:rPr>
      </w:pPr>
      <w:r w:rsidRPr="002A6977">
        <w:rPr>
          <w:rFonts w:ascii="Times New Roman" w:hAnsi="Times New Roman"/>
        </w:rPr>
        <w:t xml:space="preserve">Северная - по </w:t>
      </w:r>
      <w:proofErr w:type="spellStart"/>
      <w:r w:rsidRPr="002A6977">
        <w:rPr>
          <w:rFonts w:ascii="Times New Roman" w:hAnsi="Times New Roman"/>
        </w:rPr>
        <w:t>р.Сутуловая</w:t>
      </w:r>
      <w:proofErr w:type="spellEnd"/>
      <w:r w:rsidRPr="002A6977">
        <w:rPr>
          <w:rFonts w:ascii="Times New Roman" w:hAnsi="Times New Roman"/>
        </w:rPr>
        <w:t>.</w:t>
      </w:r>
    </w:p>
    <w:p w14:paraId="3A901561" w14:textId="77777777" w:rsidR="002A6977" w:rsidRPr="002A6977" w:rsidRDefault="002A6977" w:rsidP="002A6977">
      <w:pPr>
        <w:spacing w:line="240" w:lineRule="auto"/>
        <w:rPr>
          <w:rFonts w:ascii="Times New Roman" w:hAnsi="Times New Roman"/>
        </w:rPr>
      </w:pPr>
      <w:r w:rsidRPr="002A6977">
        <w:rPr>
          <w:rFonts w:ascii="Times New Roman" w:hAnsi="Times New Roman"/>
        </w:rPr>
        <w:t xml:space="preserve">Восточная - по </w:t>
      </w:r>
      <w:proofErr w:type="spellStart"/>
      <w:r w:rsidRPr="002A6977">
        <w:rPr>
          <w:rFonts w:ascii="Times New Roman" w:hAnsi="Times New Roman"/>
        </w:rPr>
        <w:t>р.Уруп</w:t>
      </w:r>
      <w:proofErr w:type="spellEnd"/>
      <w:r w:rsidRPr="002A6977">
        <w:rPr>
          <w:rFonts w:ascii="Times New Roman" w:hAnsi="Times New Roman"/>
        </w:rPr>
        <w:t xml:space="preserve"> от впадения в нее р. </w:t>
      </w:r>
      <w:proofErr w:type="spellStart"/>
      <w:r w:rsidRPr="002A6977">
        <w:rPr>
          <w:rFonts w:ascii="Times New Roman" w:hAnsi="Times New Roman"/>
        </w:rPr>
        <w:t>Костенчиха</w:t>
      </w:r>
      <w:proofErr w:type="spellEnd"/>
      <w:r w:rsidRPr="002A6977">
        <w:rPr>
          <w:rFonts w:ascii="Times New Roman" w:hAnsi="Times New Roman"/>
        </w:rPr>
        <w:t xml:space="preserve"> до границы с Краснодарским краем.</w:t>
      </w:r>
    </w:p>
    <w:p w14:paraId="4490FC5C" w14:textId="6606645E" w:rsidR="00A845E5" w:rsidRDefault="00C201EB" w:rsidP="00C201EB">
      <w:pPr>
        <w:pStyle w:val="20"/>
        <w:jc w:val="center"/>
        <w:rPr>
          <w:rFonts w:ascii="Times New Roman" w:hAnsi="Times New Roman"/>
          <w:i w:val="0"/>
          <w:sz w:val="26"/>
          <w:szCs w:val="26"/>
        </w:rPr>
      </w:pPr>
      <w:bookmarkStart w:id="53" w:name="_Toc151226110"/>
      <w:r w:rsidRPr="00C201EB">
        <w:rPr>
          <w:rFonts w:ascii="Times New Roman" w:hAnsi="Times New Roman"/>
          <w:i w:val="0"/>
          <w:sz w:val="26"/>
          <w:szCs w:val="26"/>
        </w:rPr>
        <w:t>1</w:t>
      </w:r>
      <w:r w:rsidR="00FC2825">
        <w:rPr>
          <w:rFonts w:ascii="Times New Roman" w:hAnsi="Times New Roman"/>
          <w:i w:val="0"/>
          <w:sz w:val="26"/>
          <w:szCs w:val="26"/>
        </w:rPr>
        <w:t>0</w:t>
      </w:r>
      <w:r w:rsidR="00A845E5" w:rsidRPr="00C201EB">
        <w:rPr>
          <w:rFonts w:ascii="Times New Roman" w:hAnsi="Times New Roman"/>
          <w:i w:val="0"/>
          <w:sz w:val="26"/>
          <w:szCs w:val="26"/>
        </w:rPr>
        <w:t>.6. Лесной фонд</w:t>
      </w:r>
      <w:bookmarkEnd w:id="53"/>
    </w:p>
    <w:p w14:paraId="092E3243" w14:textId="77777777" w:rsidR="00705FD2" w:rsidRPr="00705FD2" w:rsidRDefault="00705FD2" w:rsidP="00705FD2"/>
    <w:p w14:paraId="4C4AE9D7" w14:textId="77777777" w:rsidR="00DF2316" w:rsidRPr="00C201EB" w:rsidRDefault="00A845E5" w:rsidP="00C40B78">
      <w:pPr>
        <w:spacing w:line="240" w:lineRule="auto"/>
        <w:rPr>
          <w:rFonts w:ascii="Times New Roman" w:hAnsi="Times New Roman"/>
          <w:i/>
        </w:rPr>
      </w:pPr>
      <w:r w:rsidRPr="00C201EB">
        <w:rPr>
          <w:rFonts w:ascii="Times New Roman" w:hAnsi="Times New Roman"/>
          <w:b/>
          <w:i/>
        </w:rPr>
        <w:t>Лесной фонд</w:t>
      </w:r>
      <w:r w:rsidR="00C201EB">
        <w:rPr>
          <w:rFonts w:ascii="Times New Roman" w:hAnsi="Times New Roman"/>
          <w:b/>
          <w:i/>
        </w:rPr>
        <w:t xml:space="preserve"> </w:t>
      </w:r>
      <w:r w:rsidR="00C201EB" w:rsidRPr="001631FF">
        <w:rPr>
          <w:rFonts w:ascii="Times New Roman" w:hAnsi="Times New Roman"/>
        </w:rPr>
        <w:t>–</w:t>
      </w:r>
      <w:r w:rsidR="00C201EB">
        <w:rPr>
          <w:rFonts w:ascii="Times New Roman" w:hAnsi="Times New Roman"/>
        </w:rPr>
        <w:t xml:space="preserve"> </w:t>
      </w:r>
      <w:r w:rsidRPr="00C201EB">
        <w:rPr>
          <w:rFonts w:ascii="Times New Roman" w:hAnsi="Times New Roman"/>
          <w:i/>
        </w:rPr>
        <w:t xml:space="preserve">природно-хозяйственный объект федеральной собственности, лесных отношений, управления, использования и воспроизводства лесов, представляющий </w:t>
      </w:r>
      <w:r w:rsidRPr="00C201EB">
        <w:rPr>
          <w:rFonts w:ascii="Times New Roman" w:hAnsi="Times New Roman"/>
          <w:i/>
        </w:rPr>
        <w:lastRenderedPageBreak/>
        <w:t>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14:paraId="119C3B12" w14:textId="795C5435" w:rsidR="00587916" w:rsidRDefault="00C201EB" w:rsidP="00587916">
      <w:pPr>
        <w:spacing w:line="240" w:lineRule="auto"/>
        <w:rPr>
          <w:rFonts w:ascii="Times New Roman" w:hAnsi="Times New Roman"/>
        </w:rPr>
      </w:pPr>
      <w:r w:rsidRPr="00705FD2">
        <w:rPr>
          <w:rFonts w:ascii="Times New Roman" w:hAnsi="Times New Roman"/>
        </w:rPr>
        <w:t xml:space="preserve">На территории </w:t>
      </w:r>
      <w:r w:rsidR="002A6977">
        <w:rPr>
          <w:rFonts w:ascii="Times New Roman" w:hAnsi="Times New Roman"/>
        </w:rPr>
        <w:t>Кызыл-Урупского</w:t>
      </w:r>
      <w:r w:rsidRPr="00705FD2">
        <w:rPr>
          <w:rFonts w:ascii="Times New Roman" w:hAnsi="Times New Roman"/>
        </w:rPr>
        <w:t xml:space="preserve"> сельского поселения расположены у</w:t>
      </w:r>
      <w:r w:rsidR="00705FD2" w:rsidRPr="00705FD2">
        <w:rPr>
          <w:rFonts w:ascii="Times New Roman" w:hAnsi="Times New Roman"/>
        </w:rPr>
        <w:t xml:space="preserve">частки </w:t>
      </w:r>
      <w:r w:rsidR="0018309E" w:rsidRPr="0018309E">
        <w:rPr>
          <w:rFonts w:ascii="Times New Roman" w:hAnsi="Times New Roman"/>
        </w:rPr>
        <w:t>лесного фонда</w:t>
      </w:r>
      <w:r w:rsidRPr="0018309E">
        <w:rPr>
          <w:rFonts w:ascii="Times New Roman" w:hAnsi="Times New Roman"/>
        </w:rPr>
        <w:t>.</w:t>
      </w:r>
      <w:r w:rsidR="00CD4D06">
        <w:rPr>
          <w:rFonts w:ascii="Times New Roman" w:hAnsi="Times New Roman"/>
        </w:rPr>
        <w:t xml:space="preserve"> </w:t>
      </w:r>
      <w:proofErr w:type="spellStart"/>
      <w:r w:rsidR="00587916" w:rsidRPr="00587916">
        <w:rPr>
          <w:rFonts w:ascii="Times New Roman" w:hAnsi="Times New Roman"/>
        </w:rPr>
        <w:t>Преградненское</w:t>
      </w:r>
      <w:proofErr w:type="spellEnd"/>
      <w:r w:rsidR="00587916" w:rsidRPr="00587916">
        <w:rPr>
          <w:rFonts w:ascii="Times New Roman" w:hAnsi="Times New Roman"/>
        </w:rPr>
        <w:t xml:space="preserve"> участковое лесничество, квартал 106,107,108, общей</w:t>
      </w:r>
      <w:r w:rsidR="00587916">
        <w:rPr>
          <w:rFonts w:ascii="Times New Roman" w:hAnsi="Times New Roman"/>
        </w:rPr>
        <w:t xml:space="preserve"> </w:t>
      </w:r>
      <w:r w:rsidR="00587916" w:rsidRPr="00587916">
        <w:rPr>
          <w:rFonts w:ascii="Times New Roman" w:hAnsi="Times New Roman"/>
        </w:rPr>
        <w:t>площадью 299,0 га</w:t>
      </w:r>
      <w:r w:rsidR="00587916">
        <w:rPr>
          <w:rFonts w:ascii="Times New Roman" w:hAnsi="Times New Roman"/>
        </w:rPr>
        <w:t>.</w:t>
      </w:r>
      <w:r w:rsidR="00587916" w:rsidRPr="00587916">
        <w:rPr>
          <w:rFonts w:ascii="Times New Roman" w:hAnsi="Times New Roman"/>
        </w:rPr>
        <w:t xml:space="preserve"> </w:t>
      </w:r>
      <w:proofErr w:type="spellStart"/>
      <w:r w:rsidR="00587916" w:rsidRPr="00587916">
        <w:rPr>
          <w:rFonts w:ascii="Times New Roman" w:hAnsi="Times New Roman"/>
        </w:rPr>
        <w:t>Куныпанское</w:t>
      </w:r>
      <w:proofErr w:type="spellEnd"/>
      <w:r w:rsidR="00587916" w:rsidRPr="00587916">
        <w:rPr>
          <w:rFonts w:ascii="Times New Roman" w:hAnsi="Times New Roman"/>
        </w:rPr>
        <w:t xml:space="preserve"> участковое лесничество, квартал 14,15,</w:t>
      </w:r>
      <w:r w:rsidR="00587916">
        <w:rPr>
          <w:rFonts w:ascii="Times New Roman" w:hAnsi="Times New Roman"/>
        </w:rPr>
        <w:t xml:space="preserve"> </w:t>
      </w:r>
      <w:r w:rsidR="00587916" w:rsidRPr="00587916">
        <w:rPr>
          <w:rFonts w:ascii="Times New Roman" w:hAnsi="Times New Roman"/>
        </w:rPr>
        <w:t>общей площадью 276,0 га</w:t>
      </w:r>
      <w:r w:rsidR="00587916">
        <w:rPr>
          <w:rFonts w:ascii="Times New Roman" w:hAnsi="Times New Roman"/>
        </w:rPr>
        <w:t>.</w:t>
      </w:r>
      <w:r w:rsidR="00587916" w:rsidRPr="00587916">
        <w:rPr>
          <w:rFonts w:ascii="Times New Roman" w:hAnsi="Times New Roman"/>
        </w:rPr>
        <w:t xml:space="preserve"> Всего 575,0 га.</w:t>
      </w:r>
    </w:p>
    <w:p w14:paraId="70F9AB1A" w14:textId="709A7557" w:rsidR="00C201EB" w:rsidRPr="00C201EB" w:rsidRDefault="00CD4D06" w:rsidP="00C201EB">
      <w:pPr>
        <w:spacing w:line="240" w:lineRule="auto"/>
        <w:rPr>
          <w:rFonts w:ascii="Times New Roman" w:hAnsi="Times New Roman"/>
        </w:rPr>
      </w:pPr>
      <w:r>
        <w:rPr>
          <w:rFonts w:ascii="Times New Roman" w:hAnsi="Times New Roman"/>
        </w:rPr>
        <w:t>Включение земель лесного фонда в границы населенного пункта</w:t>
      </w:r>
      <w:r w:rsidR="00587916">
        <w:rPr>
          <w:rFonts w:ascii="Times New Roman" w:hAnsi="Times New Roman"/>
        </w:rPr>
        <w:t xml:space="preserve"> аул Кызыл-Уруп генеральным планом </w:t>
      </w:r>
      <w:r>
        <w:rPr>
          <w:rFonts w:ascii="Times New Roman" w:hAnsi="Times New Roman"/>
        </w:rPr>
        <w:t>не предусматривается.</w:t>
      </w:r>
    </w:p>
    <w:p w14:paraId="35260805" w14:textId="77777777" w:rsidR="00C201EB" w:rsidRPr="00C201EB" w:rsidRDefault="00C201EB" w:rsidP="00C201EB">
      <w:pPr>
        <w:spacing w:line="240" w:lineRule="auto"/>
        <w:rPr>
          <w:rFonts w:ascii="Times New Roman" w:hAnsi="Times New Roman"/>
        </w:rPr>
      </w:pPr>
      <w:r w:rsidRPr="00C201EB">
        <w:rPr>
          <w:rFonts w:ascii="Times New Roman" w:hAnsi="Times New Roman"/>
        </w:rPr>
        <w:t xml:space="preserve">Администрация </w:t>
      </w:r>
      <w:r w:rsidR="002A6977">
        <w:rPr>
          <w:rFonts w:ascii="Times New Roman" w:hAnsi="Times New Roman"/>
        </w:rPr>
        <w:t>Кызыл-Урупского</w:t>
      </w:r>
      <w:r w:rsidRPr="00C201EB">
        <w:rPr>
          <w:rFonts w:ascii="Times New Roman" w:hAnsi="Times New Roman"/>
        </w:rPr>
        <w:t xml:space="preserve"> сельского поселения Урупского района Карачаево-Черкесской Республики в области лесных отношений действует в соответствии с действующим законодательством: Лесном кодексом Российской Федерации от 04.12.2006 № 200-ФЗ, Земельным кодексом Российской Федерации от 25.10.2001 № 136-ФЗ, Градостроительным кодексом Российской Федерации от 29.12.2004 № 190-ФЗ, Федеральным законом от 21.12.1994 № 69-ФЗ «О пожарной безопасности», Федеральным законом от 22.07.2008 № 123-ФЗ «Технический регламент о требованиях пожарной безопасности», постановлением Правительства Российской Федерации от 25.04.2012 № 390 «О противопожарном режиме».</w:t>
      </w:r>
    </w:p>
    <w:p w14:paraId="44C91BF8" w14:textId="77777777" w:rsidR="007729DD" w:rsidRPr="00705FD2" w:rsidRDefault="007729DD" w:rsidP="00705FD2">
      <w:pPr>
        <w:spacing w:line="240" w:lineRule="auto"/>
        <w:jc w:val="center"/>
        <w:rPr>
          <w:rFonts w:ascii="Times New Roman" w:hAnsi="Times New Roman"/>
          <w:b/>
          <w:sz w:val="26"/>
          <w:szCs w:val="26"/>
          <w:highlight w:val="yellow"/>
        </w:rPr>
      </w:pPr>
    </w:p>
    <w:p w14:paraId="7242BFD3" w14:textId="645C1AEA" w:rsidR="00EE47D8" w:rsidRPr="00705FD2" w:rsidRDefault="00C201EB" w:rsidP="00705FD2">
      <w:pPr>
        <w:pStyle w:val="20"/>
        <w:jc w:val="center"/>
        <w:rPr>
          <w:rFonts w:ascii="Times New Roman" w:hAnsi="Times New Roman"/>
          <w:i w:val="0"/>
          <w:sz w:val="26"/>
          <w:szCs w:val="26"/>
        </w:rPr>
      </w:pPr>
      <w:bookmarkStart w:id="54" w:name="_Toc151226111"/>
      <w:r w:rsidRPr="00705FD2">
        <w:rPr>
          <w:rFonts w:ascii="Times New Roman" w:hAnsi="Times New Roman"/>
          <w:i w:val="0"/>
          <w:sz w:val="26"/>
          <w:szCs w:val="26"/>
        </w:rPr>
        <w:t>1</w:t>
      </w:r>
      <w:r w:rsidR="00FC2825">
        <w:rPr>
          <w:rFonts w:ascii="Times New Roman" w:hAnsi="Times New Roman"/>
          <w:i w:val="0"/>
          <w:sz w:val="26"/>
          <w:szCs w:val="26"/>
        </w:rPr>
        <w:t>0</w:t>
      </w:r>
      <w:r w:rsidR="00EE47D8" w:rsidRPr="00705FD2">
        <w:rPr>
          <w:rFonts w:ascii="Times New Roman" w:hAnsi="Times New Roman"/>
          <w:i w:val="0"/>
          <w:sz w:val="26"/>
          <w:szCs w:val="26"/>
        </w:rPr>
        <w:t>.7. Водные объекты общего пользования</w:t>
      </w:r>
      <w:bookmarkEnd w:id="54"/>
    </w:p>
    <w:p w14:paraId="05C5ED7A" w14:textId="77777777" w:rsidR="008922B6" w:rsidRPr="001631FF" w:rsidRDefault="008922B6" w:rsidP="00C40B78">
      <w:pPr>
        <w:spacing w:line="240" w:lineRule="auto"/>
        <w:jc w:val="right"/>
        <w:rPr>
          <w:rFonts w:ascii="Times New Roman" w:hAnsi="Times New Roman"/>
          <w:b/>
          <w:sz w:val="26"/>
          <w:szCs w:val="26"/>
        </w:rPr>
      </w:pPr>
    </w:p>
    <w:p w14:paraId="1534237C" w14:textId="77777777" w:rsidR="00EE47D8" w:rsidRPr="001631FF" w:rsidRDefault="00EE47D8" w:rsidP="00C40B78">
      <w:pPr>
        <w:spacing w:line="240" w:lineRule="auto"/>
        <w:rPr>
          <w:rFonts w:ascii="Times New Roman" w:hAnsi="Times New Roman"/>
        </w:rPr>
      </w:pPr>
      <w:r w:rsidRPr="001631FF">
        <w:rPr>
          <w:rFonts w:ascii="Times New Roman" w:hAnsi="Times New Roman"/>
        </w:rPr>
        <w:t>Поверхностные водные объекты</w:t>
      </w:r>
      <w:r w:rsidRPr="001631FF">
        <w:rPr>
          <w:rStyle w:val="aff0"/>
          <w:rFonts w:ascii="Times New Roman" w:hAnsi="Times New Roman"/>
        </w:rPr>
        <w:footnoteReference w:id="11"/>
      </w:r>
      <w:r w:rsidRPr="001631FF">
        <w:rPr>
          <w:rFonts w:ascii="Times New Roman" w:hAnsi="Times New Roman"/>
        </w:rPr>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14:paraId="0C420E70" w14:textId="77777777" w:rsidR="00EE47D8" w:rsidRPr="001631FF" w:rsidRDefault="00EE47D8" w:rsidP="00C40B78">
      <w:pPr>
        <w:spacing w:line="240" w:lineRule="auto"/>
        <w:rPr>
          <w:rFonts w:ascii="Times New Roman" w:hAnsi="Times New Roman"/>
        </w:rPr>
      </w:pPr>
      <w:r w:rsidRPr="001631FF">
        <w:rPr>
          <w:rFonts w:ascii="Times New Roman" w:hAnsi="Times New Roman"/>
        </w:rPr>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14:paraId="5D308F9D" w14:textId="77777777" w:rsidR="00EE47D8" w:rsidRPr="001631FF" w:rsidRDefault="00EE47D8" w:rsidP="00C40B78">
      <w:pPr>
        <w:spacing w:line="240" w:lineRule="auto"/>
        <w:rPr>
          <w:rFonts w:ascii="Times New Roman" w:hAnsi="Times New Roman"/>
        </w:rPr>
      </w:pPr>
      <w:r w:rsidRPr="001631FF">
        <w:rPr>
          <w:rFonts w:ascii="Times New Roman" w:hAnsi="Times New Roman"/>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2B026B54" w14:textId="77777777" w:rsidR="00EE47D8" w:rsidRPr="001631FF" w:rsidRDefault="00EE47D8" w:rsidP="00C40B78">
      <w:pPr>
        <w:spacing w:line="240" w:lineRule="auto"/>
        <w:rPr>
          <w:rFonts w:ascii="Times New Roman" w:hAnsi="Times New Roman"/>
        </w:rPr>
      </w:pPr>
      <w:r w:rsidRPr="001631FF">
        <w:rPr>
          <w:rFonts w:ascii="Times New Roman" w:hAnsi="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16DC4192" w14:textId="77777777" w:rsidR="00C201EB" w:rsidRDefault="00C201EB" w:rsidP="00C40B78">
      <w:pPr>
        <w:spacing w:line="240" w:lineRule="auto"/>
        <w:rPr>
          <w:rFonts w:ascii="Times New Roman" w:hAnsi="Times New Roman"/>
        </w:rPr>
      </w:pPr>
      <w:r w:rsidRPr="00C201EB">
        <w:rPr>
          <w:rFonts w:ascii="Times New Roman" w:hAnsi="Times New Roman"/>
        </w:rPr>
        <w:t xml:space="preserve">В пределах планируемого </w:t>
      </w:r>
      <w:r w:rsidR="00074F39">
        <w:rPr>
          <w:rFonts w:ascii="Times New Roman" w:hAnsi="Times New Roman"/>
        </w:rPr>
        <w:t>Кызыл-Урупского</w:t>
      </w:r>
      <w:r w:rsidRPr="00C201EB">
        <w:rPr>
          <w:rFonts w:ascii="Times New Roman" w:hAnsi="Times New Roman"/>
        </w:rPr>
        <w:t xml:space="preserve"> сельского поселения располагается 1 водный объект общего пользования – р. Уруп.</w:t>
      </w:r>
    </w:p>
    <w:p w14:paraId="1ACC3F87" w14:textId="77777777" w:rsidR="00EE47D8" w:rsidRPr="001631FF" w:rsidRDefault="00EE47D8" w:rsidP="00C40B78">
      <w:pPr>
        <w:spacing w:line="240" w:lineRule="auto"/>
        <w:rPr>
          <w:rFonts w:ascii="Times New Roman" w:hAnsi="Times New Roman"/>
        </w:rPr>
      </w:pPr>
      <w:r w:rsidRPr="001631FF">
        <w:rPr>
          <w:rFonts w:ascii="Times New Roman" w:hAnsi="Times New Roman"/>
        </w:rPr>
        <w:t>В соответствии с положениями ст. 65 Водного кодекса от указанных водных объектов определены зоны с особыми условиями использования территории – водоохранные зоны и прибрежно-защитные полосы.</w:t>
      </w:r>
    </w:p>
    <w:p w14:paraId="28ADEE71" w14:textId="4BB98CA6" w:rsidR="00EE47D8" w:rsidRPr="00C201EB" w:rsidRDefault="00C201EB" w:rsidP="00C201EB">
      <w:pPr>
        <w:pStyle w:val="30"/>
        <w:jc w:val="center"/>
        <w:rPr>
          <w:rFonts w:ascii="Times New Roman" w:hAnsi="Times New Roman"/>
        </w:rPr>
      </w:pPr>
      <w:bookmarkStart w:id="55" w:name="_Toc151226112"/>
      <w:r w:rsidRPr="00C201EB">
        <w:rPr>
          <w:rFonts w:ascii="Times New Roman" w:hAnsi="Times New Roman"/>
        </w:rPr>
        <w:lastRenderedPageBreak/>
        <w:t>1</w:t>
      </w:r>
      <w:r w:rsidR="00FC2825">
        <w:rPr>
          <w:rFonts w:ascii="Times New Roman" w:hAnsi="Times New Roman"/>
        </w:rPr>
        <w:t>0</w:t>
      </w:r>
      <w:r w:rsidR="00EE47D8" w:rsidRPr="00C201EB">
        <w:rPr>
          <w:rFonts w:ascii="Times New Roman" w:hAnsi="Times New Roman"/>
        </w:rPr>
        <w:t>.7.1. Охрана водных объектов</w:t>
      </w:r>
      <w:bookmarkEnd w:id="55"/>
    </w:p>
    <w:p w14:paraId="33A13B12" w14:textId="77777777" w:rsidR="00074F39" w:rsidRDefault="00074F39" w:rsidP="00C40B78">
      <w:pPr>
        <w:spacing w:line="240" w:lineRule="auto"/>
        <w:rPr>
          <w:rFonts w:ascii="Times New Roman" w:hAnsi="Times New Roman"/>
        </w:rPr>
      </w:pPr>
    </w:p>
    <w:p w14:paraId="4B63E918" w14:textId="77777777" w:rsidR="00EE47D8" w:rsidRPr="001631FF" w:rsidRDefault="00EE47D8" w:rsidP="00C40B78">
      <w:pPr>
        <w:spacing w:line="240" w:lineRule="auto"/>
        <w:rPr>
          <w:rFonts w:ascii="Times New Roman" w:hAnsi="Times New Roman"/>
        </w:rPr>
      </w:pPr>
      <w:r w:rsidRPr="001631FF">
        <w:rPr>
          <w:rFonts w:ascii="Times New Roman" w:hAnsi="Times New Roman"/>
        </w:rPr>
        <w:t>Основные требования к охране водных объектов установлены ст. 55 Водного кодекса РФ от 03.06.2006 № 74-ФЗ.</w:t>
      </w:r>
    </w:p>
    <w:p w14:paraId="52F22977" w14:textId="77777777" w:rsidR="00EE47D8" w:rsidRPr="001631FF" w:rsidRDefault="00EE47D8" w:rsidP="00C40B78">
      <w:pPr>
        <w:spacing w:line="240" w:lineRule="auto"/>
        <w:rPr>
          <w:rFonts w:ascii="Times New Roman" w:hAnsi="Times New Roman"/>
        </w:rPr>
      </w:pPr>
      <w:r w:rsidRPr="001631FF">
        <w:rPr>
          <w:rFonts w:ascii="Times New Roman" w:hAnsi="Times New Roman"/>
        </w:rPr>
        <w:t>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14:paraId="2F2D9BB7" w14:textId="77777777" w:rsidR="00EE47D8" w:rsidRPr="001631FF" w:rsidRDefault="00EE47D8" w:rsidP="00C40B78">
      <w:pPr>
        <w:spacing w:line="240" w:lineRule="auto"/>
        <w:rPr>
          <w:rFonts w:ascii="Times New Roman" w:hAnsi="Times New Roman"/>
        </w:rPr>
      </w:pPr>
      <w:r w:rsidRPr="001631FF">
        <w:rPr>
          <w:rFonts w:ascii="Times New Roman" w:hAnsi="Times New Roman"/>
        </w:rPr>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14:paraId="03BB7B06" w14:textId="77777777" w:rsidR="00EE47D8" w:rsidRPr="00D15C2E" w:rsidRDefault="00EE47D8" w:rsidP="00C40B78">
      <w:pPr>
        <w:spacing w:line="240" w:lineRule="auto"/>
        <w:rPr>
          <w:rFonts w:ascii="Times New Roman" w:hAnsi="Times New Roman"/>
          <w:highlight w:val="yellow"/>
        </w:rPr>
      </w:pPr>
      <w:r w:rsidRPr="001631FF">
        <w:rPr>
          <w:rFonts w:ascii="Times New Roman" w:hAnsi="Times New Roman"/>
        </w:rPr>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4A6B49DB"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10FD24A3" w14:textId="77777777" w:rsidR="00EE47D8" w:rsidRPr="00D15C2E" w:rsidRDefault="00EE47D8" w:rsidP="00EE47D8">
      <w:pPr>
        <w:spacing w:after="200" w:line="276" w:lineRule="auto"/>
        <w:ind w:firstLine="0"/>
        <w:jc w:val="left"/>
        <w:rPr>
          <w:rFonts w:ascii="Times New Roman" w:hAnsi="Times New Roman"/>
          <w:highlight w:val="yellow"/>
        </w:rPr>
      </w:pPr>
    </w:p>
    <w:p w14:paraId="5A733F08" w14:textId="77777777" w:rsidR="00EE47D8" w:rsidRPr="00D15C2E" w:rsidRDefault="00EE47D8" w:rsidP="00EE47D8">
      <w:pPr>
        <w:spacing w:after="200" w:line="276" w:lineRule="auto"/>
        <w:ind w:firstLine="0"/>
        <w:jc w:val="left"/>
        <w:rPr>
          <w:rFonts w:ascii="Times New Roman" w:hAnsi="Times New Roman"/>
          <w:highlight w:val="yellow"/>
        </w:rPr>
      </w:pPr>
    </w:p>
    <w:p w14:paraId="1245EA21" w14:textId="77777777" w:rsidR="00EE47D8" w:rsidRPr="00D15C2E" w:rsidRDefault="00EE47D8" w:rsidP="00EE47D8">
      <w:pPr>
        <w:spacing w:after="200" w:line="276" w:lineRule="auto"/>
        <w:ind w:firstLine="0"/>
        <w:jc w:val="left"/>
        <w:rPr>
          <w:rFonts w:ascii="Times New Roman" w:hAnsi="Times New Roman"/>
          <w:highlight w:val="yellow"/>
        </w:rPr>
      </w:pPr>
    </w:p>
    <w:p w14:paraId="1F33ADC3" w14:textId="77777777" w:rsidR="00EE47D8" w:rsidRPr="00D15C2E" w:rsidRDefault="00EE47D8" w:rsidP="00EE47D8">
      <w:pPr>
        <w:spacing w:after="200" w:line="276" w:lineRule="auto"/>
        <w:ind w:firstLine="0"/>
        <w:jc w:val="left"/>
        <w:rPr>
          <w:rFonts w:ascii="Times New Roman" w:hAnsi="Times New Roman"/>
          <w:highlight w:val="yellow"/>
        </w:rPr>
      </w:pPr>
    </w:p>
    <w:p w14:paraId="1C9DC70B"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6BE9A31F"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7D23C9F4" w14:textId="77777777" w:rsidR="00EE47D8" w:rsidRPr="00D15C2E" w:rsidRDefault="00EE47D8" w:rsidP="00EE47D8">
      <w:pPr>
        <w:spacing w:after="200" w:line="276" w:lineRule="auto"/>
        <w:ind w:firstLine="0"/>
        <w:jc w:val="left"/>
        <w:rPr>
          <w:rFonts w:ascii="Times New Roman" w:hAnsi="Times New Roman"/>
          <w:b/>
          <w:sz w:val="48"/>
          <w:szCs w:val="48"/>
          <w:highlight w:val="yellow"/>
        </w:rPr>
      </w:pPr>
    </w:p>
    <w:p w14:paraId="610792D8" w14:textId="77777777" w:rsidR="00EE47D8" w:rsidRPr="00B00C93" w:rsidRDefault="00EE47D8" w:rsidP="00BC0DAF">
      <w:pPr>
        <w:spacing w:line="240" w:lineRule="auto"/>
        <w:ind w:firstLine="0"/>
        <w:jc w:val="center"/>
        <w:outlineLvl w:val="0"/>
        <w:rPr>
          <w:rFonts w:ascii="Times New Roman" w:hAnsi="Times New Roman"/>
        </w:rPr>
      </w:pPr>
      <w:bookmarkStart w:id="56" w:name="_Toc151226113"/>
      <w:r w:rsidRPr="00B00C93">
        <w:rPr>
          <w:rFonts w:ascii="Times New Roman" w:hAnsi="Times New Roman"/>
          <w:b/>
          <w:sz w:val="48"/>
          <w:szCs w:val="48"/>
        </w:rPr>
        <w:t xml:space="preserve">ГЛАВА </w:t>
      </w:r>
      <w:r w:rsidRPr="00B00C93">
        <w:rPr>
          <w:rFonts w:ascii="Times New Roman" w:hAnsi="Times New Roman"/>
          <w:b/>
          <w:sz w:val="48"/>
          <w:szCs w:val="48"/>
          <w:lang w:val="en-US"/>
        </w:rPr>
        <w:t>II</w:t>
      </w:r>
      <w:bookmarkEnd w:id="56"/>
    </w:p>
    <w:p w14:paraId="7A995663" w14:textId="77777777" w:rsidR="00EE47D8" w:rsidRPr="00B00C93" w:rsidRDefault="00EE47D8" w:rsidP="0099447A">
      <w:pPr>
        <w:spacing w:line="240" w:lineRule="auto"/>
        <w:ind w:firstLine="0"/>
        <w:jc w:val="center"/>
        <w:rPr>
          <w:rFonts w:ascii="Times New Roman" w:hAnsi="Times New Roman"/>
          <w:sz w:val="48"/>
          <w:szCs w:val="48"/>
        </w:rPr>
      </w:pPr>
    </w:p>
    <w:p w14:paraId="6793FFB6" w14:textId="77777777" w:rsidR="00EE47D8" w:rsidRPr="00B00C93" w:rsidRDefault="00EE47D8" w:rsidP="0099447A">
      <w:pPr>
        <w:spacing w:line="240" w:lineRule="auto"/>
        <w:ind w:firstLine="0"/>
        <w:jc w:val="center"/>
        <w:rPr>
          <w:rFonts w:ascii="Times New Roman" w:hAnsi="Times New Roman"/>
          <w:b/>
          <w:sz w:val="48"/>
          <w:szCs w:val="48"/>
        </w:rPr>
      </w:pPr>
      <w:r w:rsidRPr="00B00C93">
        <w:rPr>
          <w:rFonts w:ascii="Times New Roman" w:hAnsi="Times New Roman"/>
          <w:b/>
          <w:sz w:val="48"/>
          <w:szCs w:val="48"/>
        </w:rPr>
        <w:t xml:space="preserve">АНАЛИЗ </w:t>
      </w:r>
      <w:r w:rsidRPr="00B00C93">
        <w:rPr>
          <w:rFonts w:ascii="Times New Roman" w:hAnsi="Times New Roman"/>
          <w:b/>
          <w:sz w:val="48"/>
          <w:szCs w:val="48"/>
          <w:lang w:val="en-US"/>
        </w:rPr>
        <w:t>C</w:t>
      </w:r>
      <w:r w:rsidRPr="00B00C93">
        <w:rPr>
          <w:rFonts w:ascii="Times New Roman" w:hAnsi="Times New Roman"/>
          <w:b/>
          <w:sz w:val="48"/>
          <w:szCs w:val="48"/>
        </w:rPr>
        <w:t>УЩЕСТВУЮЩИХ ОГРАНИЧЕНИЙ ГРАДОСТРОИТЕЛЬНОГО РАЗВИТИЯ</w:t>
      </w:r>
    </w:p>
    <w:p w14:paraId="33C5CAC0" w14:textId="77777777" w:rsidR="00EE47D8" w:rsidRPr="00B00C93" w:rsidRDefault="00EE47D8" w:rsidP="0099447A">
      <w:pPr>
        <w:spacing w:line="240" w:lineRule="auto"/>
        <w:ind w:firstLine="0"/>
        <w:jc w:val="center"/>
        <w:rPr>
          <w:rFonts w:ascii="Times New Roman" w:hAnsi="Times New Roman"/>
          <w:b/>
          <w:sz w:val="48"/>
          <w:szCs w:val="48"/>
        </w:rPr>
      </w:pPr>
    </w:p>
    <w:p w14:paraId="45FFF53A" w14:textId="77777777" w:rsidR="00EE47D8" w:rsidRPr="00B00C93" w:rsidRDefault="00074F39" w:rsidP="00D15C2E">
      <w:pPr>
        <w:tabs>
          <w:tab w:val="left" w:pos="4962"/>
        </w:tabs>
        <w:spacing w:line="240" w:lineRule="auto"/>
        <w:ind w:firstLine="0"/>
        <w:jc w:val="center"/>
        <w:rPr>
          <w:rFonts w:ascii="Times New Roman" w:hAnsi="Times New Roman"/>
        </w:rPr>
      </w:pPr>
      <w:r>
        <w:rPr>
          <w:rFonts w:ascii="Times New Roman" w:hAnsi="Times New Roman"/>
          <w:b/>
          <w:sz w:val="48"/>
          <w:szCs w:val="48"/>
        </w:rPr>
        <w:t>КЫЗЫЛ-УРУПСКОГО</w:t>
      </w:r>
      <w:r w:rsidR="00C201EB">
        <w:rPr>
          <w:rFonts w:ascii="Times New Roman" w:hAnsi="Times New Roman"/>
          <w:b/>
          <w:sz w:val="48"/>
          <w:szCs w:val="48"/>
        </w:rPr>
        <w:t xml:space="preserve"> </w:t>
      </w:r>
      <w:r w:rsidR="00D15C2E" w:rsidRPr="00B00C93">
        <w:rPr>
          <w:rFonts w:ascii="Times New Roman" w:hAnsi="Times New Roman"/>
          <w:b/>
          <w:sz w:val="48"/>
          <w:szCs w:val="48"/>
        </w:rPr>
        <w:t xml:space="preserve">СЕЛЬСКОГО ПОСЕЛЕНИЯ </w:t>
      </w:r>
    </w:p>
    <w:p w14:paraId="076F84DF" w14:textId="77777777" w:rsidR="00EE47D8" w:rsidRPr="00B00C93" w:rsidRDefault="00EE47D8" w:rsidP="00EE47D8">
      <w:pPr>
        <w:spacing w:after="200" w:line="276" w:lineRule="auto"/>
        <w:ind w:firstLine="0"/>
        <w:jc w:val="left"/>
        <w:rPr>
          <w:rFonts w:ascii="Times New Roman" w:hAnsi="Times New Roman"/>
        </w:rPr>
      </w:pPr>
    </w:p>
    <w:p w14:paraId="5C490779" w14:textId="77777777" w:rsidR="00EE47D8" w:rsidRPr="00D15C2E" w:rsidRDefault="00EE47D8" w:rsidP="00EE47D8">
      <w:pPr>
        <w:spacing w:after="200" w:line="276" w:lineRule="auto"/>
        <w:ind w:firstLine="0"/>
        <w:jc w:val="left"/>
        <w:rPr>
          <w:rFonts w:ascii="Times New Roman" w:hAnsi="Times New Roman"/>
          <w:highlight w:val="yellow"/>
        </w:rPr>
      </w:pPr>
    </w:p>
    <w:p w14:paraId="78B08A17" w14:textId="77777777" w:rsidR="00EE47D8" w:rsidRPr="00D15C2E" w:rsidRDefault="00EE47D8" w:rsidP="00EE47D8">
      <w:pPr>
        <w:spacing w:after="200" w:line="276" w:lineRule="auto"/>
        <w:ind w:firstLine="0"/>
        <w:jc w:val="left"/>
        <w:rPr>
          <w:rFonts w:ascii="Times New Roman" w:hAnsi="Times New Roman"/>
          <w:highlight w:val="yellow"/>
        </w:rPr>
      </w:pPr>
    </w:p>
    <w:p w14:paraId="27AE8C18" w14:textId="77777777" w:rsidR="00EE47D8" w:rsidRPr="00D15C2E" w:rsidRDefault="00EE47D8" w:rsidP="00EE47D8">
      <w:pPr>
        <w:spacing w:after="200" w:line="276" w:lineRule="auto"/>
        <w:ind w:firstLine="0"/>
        <w:jc w:val="left"/>
        <w:rPr>
          <w:rFonts w:ascii="Times New Roman" w:hAnsi="Times New Roman"/>
          <w:highlight w:val="yellow"/>
        </w:rPr>
      </w:pPr>
    </w:p>
    <w:p w14:paraId="6E413262" w14:textId="77777777" w:rsidR="00EE47D8" w:rsidRPr="00D15C2E" w:rsidRDefault="00EE47D8" w:rsidP="00EE47D8">
      <w:pPr>
        <w:spacing w:after="200" w:line="276" w:lineRule="auto"/>
        <w:ind w:firstLine="0"/>
        <w:jc w:val="left"/>
        <w:rPr>
          <w:rFonts w:ascii="Times New Roman" w:hAnsi="Times New Roman"/>
          <w:highlight w:val="yellow"/>
        </w:rPr>
      </w:pPr>
    </w:p>
    <w:p w14:paraId="5636C63F" w14:textId="77777777" w:rsidR="00EE47D8" w:rsidRPr="00D15C2E" w:rsidRDefault="00EE47D8" w:rsidP="00EE47D8">
      <w:pPr>
        <w:spacing w:after="200" w:line="276" w:lineRule="auto"/>
        <w:ind w:firstLine="0"/>
        <w:jc w:val="left"/>
        <w:rPr>
          <w:rFonts w:ascii="Times New Roman" w:hAnsi="Times New Roman"/>
          <w:highlight w:val="yellow"/>
        </w:rPr>
      </w:pPr>
    </w:p>
    <w:p w14:paraId="0E60476A" w14:textId="77777777" w:rsidR="00EE47D8" w:rsidRPr="00D15C2E" w:rsidRDefault="00EE47D8" w:rsidP="00EE47D8">
      <w:pPr>
        <w:spacing w:after="200" w:line="276" w:lineRule="auto"/>
        <w:ind w:firstLine="0"/>
        <w:jc w:val="left"/>
        <w:rPr>
          <w:rFonts w:ascii="Times New Roman" w:hAnsi="Times New Roman"/>
          <w:highlight w:val="yellow"/>
        </w:rPr>
      </w:pPr>
    </w:p>
    <w:p w14:paraId="1EA06FE6" w14:textId="77777777" w:rsidR="00EE47D8" w:rsidRPr="00D15C2E" w:rsidRDefault="00EE47D8" w:rsidP="00EE47D8">
      <w:pPr>
        <w:spacing w:after="200" w:line="276" w:lineRule="auto"/>
        <w:ind w:firstLine="0"/>
        <w:jc w:val="left"/>
        <w:rPr>
          <w:rFonts w:ascii="Times New Roman" w:hAnsi="Times New Roman"/>
          <w:highlight w:val="yellow"/>
        </w:rPr>
      </w:pPr>
    </w:p>
    <w:p w14:paraId="0BF17B7D" w14:textId="77777777" w:rsidR="00EE47D8" w:rsidRPr="00D15C2E" w:rsidRDefault="00EE47D8" w:rsidP="00EE47D8">
      <w:pPr>
        <w:spacing w:after="200" w:line="276" w:lineRule="auto"/>
        <w:ind w:firstLine="0"/>
        <w:jc w:val="left"/>
        <w:rPr>
          <w:rFonts w:ascii="Times New Roman" w:hAnsi="Times New Roman"/>
          <w:highlight w:val="yellow"/>
        </w:rPr>
      </w:pPr>
      <w:r w:rsidRPr="00D15C2E">
        <w:rPr>
          <w:rFonts w:ascii="Times New Roman" w:hAnsi="Times New Roman"/>
          <w:highlight w:val="yellow"/>
        </w:rPr>
        <w:br w:type="page"/>
      </w:r>
    </w:p>
    <w:p w14:paraId="4A1B0EFA" w14:textId="7579861A" w:rsidR="00075D0B" w:rsidRPr="00C201EB" w:rsidRDefault="00C201EB" w:rsidP="00C201EB">
      <w:pPr>
        <w:pStyle w:val="1"/>
        <w:rPr>
          <w:rFonts w:ascii="Times New Roman" w:hAnsi="Times New Roman"/>
          <w:sz w:val="26"/>
          <w:szCs w:val="26"/>
        </w:rPr>
      </w:pPr>
      <w:bookmarkStart w:id="57" w:name="_Toc151226114"/>
      <w:r w:rsidRPr="00C201EB">
        <w:rPr>
          <w:rFonts w:ascii="Times New Roman" w:hAnsi="Times New Roman"/>
          <w:sz w:val="26"/>
          <w:szCs w:val="26"/>
        </w:rPr>
        <w:lastRenderedPageBreak/>
        <w:t>РАЗДЕЛ 1</w:t>
      </w:r>
      <w:r w:rsidR="00FC2825">
        <w:rPr>
          <w:rFonts w:ascii="Times New Roman" w:hAnsi="Times New Roman"/>
          <w:sz w:val="26"/>
          <w:szCs w:val="26"/>
        </w:rPr>
        <w:t>1</w:t>
      </w:r>
      <w:r w:rsidR="00075D0B" w:rsidRPr="00C201EB">
        <w:rPr>
          <w:rFonts w:ascii="Times New Roman" w:hAnsi="Times New Roman"/>
          <w:sz w:val="26"/>
          <w:szCs w:val="26"/>
        </w:rPr>
        <w:t>. ЗОНЫ С ОСОБЫМИ УСЛОВИЯМИ</w:t>
      </w:r>
      <w:r w:rsidR="0099447A" w:rsidRPr="00C201EB">
        <w:rPr>
          <w:rFonts w:ascii="Times New Roman" w:hAnsi="Times New Roman"/>
          <w:sz w:val="26"/>
          <w:szCs w:val="26"/>
        </w:rPr>
        <w:t xml:space="preserve"> </w:t>
      </w:r>
      <w:r w:rsidR="00075D0B" w:rsidRPr="00C201EB">
        <w:rPr>
          <w:rFonts w:ascii="Times New Roman" w:hAnsi="Times New Roman"/>
          <w:sz w:val="26"/>
          <w:szCs w:val="26"/>
        </w:rPr>
        <w:t>ИСПОЛЬЗОВАНИЯ ТЕРРИТОРИИ</w:t>
      </w:r>
      <w:bookmarkEnd w:id="57"/>
    </w:p>
    <w:p w14:paraId="0B1A58E0" w14:textId="77777777" w:rsidR="00075D0B" w:rsidRPr="00B00C93" w:rsidRDefault="00075D0B" w:rsidP="0099447A">
      <w:pPr>
        <w:spacing w:line="240" w:lineRule="auto"/>
        <w:rPr>
          <w:rFonts w:ascii="Times New Roman" w:hAnsi="Times New Roman"/>
        </w:rPr>
      </w:pPr>
    </w:p>
    <w:p w14:paraId="0CD04ADE" w14:textId="77777777" w:rsidR="00075D0B" w:rsidRPr="00B00C93" w:rsidRDefault="00075D0B" w:rsidP="0099447A">
      <w:pPr>
        <w:pStyle w:val="a8"/>
        <w:spacing w:line="240" w:lineRule="auto"/>
        <w:ind w:left="0"/>
        <w:rPr>
          <w:rFonts w:ascii="Times New Roman" w:hAnsi="Times New Roman"/>
          <w:i/>
        </w:rPr>
      </w:pPr>
      <w:r w:rsidRPr="00B00C93">
        <w:rPr>
          <w:rFonts w:ascii="Times New Roman" w:hAnsi="Times New Roman"/>
          <w:b/>
          <w:i/>
        </w:rPr>
        <w:t>Зоны с особыми условиями использования территорий</w:t>
      </w:r>
      <w:r w:rsidRPr="00B00C93">
        <w:rPr>
          <w:rFonts w:ascii="Times New Roman" w:hAnsi="Times New Roman"/>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2DD4D0A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Раздел выполнен в соответствии с требованиями нормативных документов:</w:t>
      </w:r>
    </w:p>
    <w:p w14:paraId="58569F9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2.2.1/2.1.1.1200-03 «Санитарно-защитные зоны и санитарная классификация предприятий, сооружений и иных объектов»;</w:t>
      </w:r>
    </w:p>
    <w:p w14:paraId="0E3551C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2.1.6.1032-01 «Гигиенические требования к обеспечению качества атмосферного воздуха населенных мест»;</w:t>
      </w:r>
    </w:p>
    <w:p w14:paraId="2E8F04A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2.1.4.1110-02 «Зоны санитарной охраны источников водоснабжения и водопроводов питьевого назначения»;</w:t>
      </w:r>
    </w:p>
    <w:p w14:paraId="3FB34254"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2.1.4.1074-01 «Питьевая вода. Гигиенические требования к качеству воды централизованных систем питьевого водоснабжения. Контроль качества»;</w:t>
      </w:r>
    </w:p>
    <w:p w14:paraId="5B04766B"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2.1.4.1175-02 «Гигиенические требования к качеству воды нецентрализованного водоснабжения. Санитарная охрана источников»;</w:t>
      </w:r>
    </w:p>
    <w:p w14:paraId="553FC1E8"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2.1.5.980-00 «Гигиенические требования к охране поверхностных вод»;</w:t>
      </w:r>
    </w:p>
    <w:p w14:paraId="09FED5B9"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2.1.7.1287-03 «Санитарно-эпидемиологические требования к качеству почвы»;</w:t>
      </w:r>
    </w:p>
    <w:p w14:paraId="1059D80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2.1.1279-03 «Гигиенические требования к размещению, устройству и содержанию кладбищ, зданий и сооружений похоронного назначения»;</w:t>
      </w:r>
    </w:p>
    <w:p w14:paraId="61C1326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СанПиН 42-128-4690-88 «Санитарные правила содержания территорий населенных мест»;</w:t>
      </w:r>
    </w:p>
    <w:p w14:paraId="4BB7533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СП 2.1.5.1059-01 «Гигиенические требования к охране подземных вод от загрязнения»;</w:t>
      </w:r>
    </w:p>
    <w:p w14:paraId="52FF340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 2.2.4/2.1.8.562-96 «Шум на рабочих местах, в помещениях, общественных зданий и на территории жилой застройки»;</w:t>
      </w:r>
    </w:p>
    <w:p w14:paraId="237ABC7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СП 2.1.7.1038-01 «Гигиенические требования к устройству и содержанию полигонов для твердых бытовых отходов»;</w:t>
      </w:r>
    </w:p>
    <w:p w14:paraId="369DF51B"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Водный кодекс РФ. Ст. 65. «Водоохранные зоны и прибрежные защитные полосы»;</w:t>
      </w:r>
    </w:p>
    <w:p w14:paraId="64D0E3A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23-03-2003 «Защита от шума»;</w:t>
      </w:r>
    </w:p>
    <w:p w14:paraId="3CBA452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 xml:space="preserve"> СП 42.13330.2016 – «Градостроительство. Планировка и застройка городских и сельских поселений»;</w:t>
      </w:r>
    </w:p>
    <w:p w14:paraId="50FBA795"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2.05.06-85 «Магистральные трубопроводы»;</w:t>
      </w:r>
    </w:p>
    <w:p w14:paraId="6158E4BB"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w:t>
      </w:r>
      <w:r w:rsidRPr="00B00C93">
        <w:rPr>
          <w:rFonts w:ascii="Times New Roman" w:hAnsi="Times New Roman"/>
        </w:rPr>
        <w:tab/>
        <w:t>СНиП 2.04.02-84 «Водоснабжение. Наружные сети и сооружения».</w:t>
      </w:r>
    </w:p>
    <w:p w14:paraId="2A4BBF7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14:paraId="36FCF06D" w14:textId="77777777" w:rsidR="00305753" w:rsidRDefault="00305753" w:rsidP="00305753">
      <w:pPr>
        <w:pStyle w:val="afff7"/>
        <w:rPr>
          <w:rFonts w:ascii="Times New Roman" w:hAnsi="Times New Roman" w:cs="Times New Roman"/>
        </w:rPr>
      </w:pPr>
      <w:r w:rsidRPr="00245D26">
        <w:rPr>
          <w:rFonts w:ascii="Times New Roman" w:hAnsi="Times New Roman" w:cs="Times New Roman"/>
        </w:rPr>
        <w:t xml:space="preserve">На территории </w:t>
      </w:r>
      <w:r>
        <w:rPr>
          <w:rFonts w:ascii="Times New Roman" w:hAnsi="Times New Roman" w:cs="Times New Roman"/>
        </w:rPr>
        <w:t>Кызыл-Урупского сельского поселения</w:t>
      </w:r>
      <w:r w:rsidRPr="00245D26">
        <w:rPr>
          <w:rFonts w:ascii="Times New Roman" w:hAnsi="Times New Roman" w:cs="Times New Roman"/>
        </w:rPr>
        <w:t xml:space="preserve"> установлены следующие зоны с особыми условиями использования территорий:</w:t>
      </w:r>
    </w:p>
    <w:p w14:paraId="20A06848" w14:textId="614E7116" w:rsidR="00305753" w:rsidRPr="00245D26" w:rsidRDefault="00305753" w:rsidP="00305753">
      <w:pPr>
        <w:pStyle w:val="afff7"/>
        <w:jc w:val="right"/>
        <w:rPr>
          <w:rFonts w:ascii="Times New Roman" w:hAnsi="Times New Roman" w:cs="Times New Roman"/>
        </w:rPr>
      </w:pPr>
      <w:r>
        <w:rPr>
          <w:rFonts w:ascii="Times New Roman" w:hAnsi="Times New Roman" w:cs="Times New Roman"/>
        </w:rPr>
        <w:t>Таблица 1</w:t>
      </w:r>
      <w:r w:rsidR="00FC2825">
        <w:rPr>
          <w:rFonts w:ascii="Times New Roman" w:hAnsi="Times New Roman" w:cs="Times New Roman"/>
        </w:rPr>
        <w:t>1</w:t>
      </w:r>
      <w:r>
        <w:rPr>
          <w:rFonts w:ascii="Times New Roman" w:hAnsi="Times New Roman" w:cs="Times New Roman"/>
        </w:rPr>
        <w:t>.1</w:t>
      </w:r>
    </w:p>
    <w:p w14:paraId="44CD4E19" w14:textId="77777777" w:rsidR="00305753" w:rsidRPr="00245D26" w:rsidRDefault="00305753" w:rsidP="00305753">
      <w:pPr>
        <w:pStyle w:val="afff7"/>
        <w:jc w:val="center"/>
        <w:rPr>
          <w:rFonts w:ascii="Times New Roman" w:hAnsi="Times New Roman" w:cs="Times New Roman"/>
        </w:rPr>
      </w:pPr>
      <w:r w:rsidRPr="00245D26">
        <w:rPr>
          <w:rFonts w:ascii="Times New Roman" w:hAnsi="Times New Roman" w:cs="Times New Roman"/>
        </w:rPr>
        <w:t xml:space="preserve">Перечень зон с особыми условиями использования территорий </w:t>
      </w:r>
      <w:r>
        <w:rPr>
          <w:rFonts w:ascii="Times New Roman" w:hAnsi="Times New Roman" w:cs="Times New Roman"/>
        </w:rPr>
        <w:t>Кызыл-Урупского сельского поселения</w:t>
      </w:r>
    </w:p>
    <w:tbl>
      <w:tblPr>
        <w:tblStyle w:val="1b"/>
        <w:tblW w:w="0" w:type="auto"/>
        <w:tblLook w:val="04A0" w:firstRow="1" w:lastRow="0" w:firstColumn="1" w:lastColumn="0" w:noHBand="0" w:noVBand="1"/>
      </w:tblPr>
      <w:tblGrid>
        <w:gridCol w:w="4785"/>
        <w:gridCol w:w="4785"/>
      </w:tblGrid>
      <w:tr w:rsidR="00305753" w:rsidRPr="00245D26" w14:paraId="7DCB8EAC" w14:textId="77777777" w:rsidTr="00305753">
        <w:tc>
          <w:tcPr>
            <w:tcW w:w="4785" w:type="dxa"/>
          </w:tcPr>
          <w:p w14:paraId="1339FAEA" w14:textId="77777777" w:rsidR="00305753" w:rsidRPr="00245D26" w:rsidRDefault="00305753" w:rsidP="00305753">
            <w:pPr>
              <w:pStyle w:val="afff9"/>
              <w:jc w:val="center"/>
              <w:rPr>
                <w:rFonts w:ascii="Times New Roman" w:hAnsi="Times New Roman" w:cs="Times New Roman"/>
                <w:b/>
                <w:sz w:val="20"/>
                <w:szCs w:val="20"/>
              </w:rPr>
            </w:pPr>
            <w:r w:rsidRPr="00245D26">
              <w:rPr>
                <w:rFonts w:ascii="Times New Roman" w:hAnsi="Times New Roman" w:cs="Times New Roman"/>
                <w:b/>
                <w:sz w:val="20"/>
                <w:szCs w:val="20"/>
              </w:rPr>
              <w:t>Наименование зон с особыми условиями использования территорий</w:t>
            </w:r>
          </w:p>
        </w:tc>
        <w:tc>
          <w:tcPr>
            <w:tcW w:w="4785" w:type="dxa"/>
          </w:tcPr>
          <w:p w14:paraId="325B90B7" w14:textId="77777777" w:rsidR="00305753" w:rsidRPr="00245D26" w:rsidRDefault="00305753" w:rsidP="00305753">
            <w:pPr>
              <w:pStyle w:val="afff9"/>
              <w:jc w:val="center"/>
              <w:rPr>
                <w:rFonts w:ascii="Times New Roman" w:hAnsi="Times New Roman" w:cs="Times New Roman"/>
                <w:b/>
                <w:sz w:val="20"/>
                <w:szCs w:val="20"/>
              </w:rPr>
            </w:pPr>
            <w:r w:rsidRPr="00245D26">
              <w:rPr>
                <w:rFonts w:ascii="Times New Roman" w:hAnsi="Times New Roman" w:cs="Times New Roman"/>
                <w:b/>
                <w:sz w:val="20"/>
                <w:szCs w:val="20"/>
              </w:rPr>
              <w:t>Наименование подзон входящих в состав зон ЗОУИТ</w:t>
            </w:r>
          </w:p>
        </w:tc>
      </w:tr>
      <w:tr w:rsidR="00305753" w:rsidRPr="00245D26" w14:paraId="45C54685" w14:textId="77777777" w:rsidTr="00305753">
        <w:tc>
          <w:tcPr>
            <w:tcW w:w="4785" w:type="dxa"/>
          </w:tcPr>
          <w:p w14:paraId="052D66A8"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t>Водоохранные  зоны</w:t>
            </w:r>
          </w:p>
        </w:tc>
        <w:tc>
          <w:tcPr>
            <w:tcW w:w="4785" w:type="dxa"/>
          </w:tcPr>
          <w:p w14:paraId="39C7EC69"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Водоохранная зона</w:t>
            </w:r>
          </w:p>
        </w:tc>
      </w:tr>
      <w:tr w:rsidR="00305753" w:rsidRPr="00245D26" w14:paraId="452CC680" w14:textId="77777777" w:rsidTr="00305753">
        <w:tc>
          <w:tcPr>
            <w:tcW w:w="4785" w:type="dxa"/>
          </w:tcPr>
          <w:p w14:paraId="3C2F3602"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t>Прибрежные защитные полосы</w:t>
            </w:r>
          </w:p>
        </w:tc>
        <w:tc>
          <w:tcPr>
            <w:tcW w:w="4785" w:type="dxa"/>
          </w:tcPr>
          <w:p w14:paraId="7A37AE75"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Прибрежная полоса</w:t>
            </w:r>
          </w:p>
        </w:tc>
      </w:tr>
      <w:tr w:rsidR="00305753" w:rsidRPr="00245D26" w14:paraId="15805C1E" w14:textId="77777777" w:rsidTr="00305753">
        <w:tc>
          <w:tcPr>
            <w:tcW w:w="4785" w:type="dxa"/>
          </w:tcPr>
          <w:p w14:paraId="61C7EA0D"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lastRenderedPageBreak/>
              <w:t>Береговые полосы</w:t>
            </w:r>
          </w:p>
        </w:tc>
        <w:tc>
          <w:tcPr>
            <w:tcW w:w="4785" w:type="dxa"/>
          </w:tcPr>
          <w:p w14:paraId="4D6ACE7C"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Береговая полоса</w:t>
            </w:r>
          </w:p>
        </w:tc>
      </w:tr>
      <w:tr w:rsidR="00305753" w:rsidRPr="00245D26" w14:paraId="61020AF7" w14:textId="77777777" w:rsidTr="00305753">
        <w:tc>
          <w:tcPr>
            <w:tcW w:w="4785" w:type="dxa"/>
          </w:tcPr>
          <w:p w14:paraId="785AA20B"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t>Санитарно-защитная зона</w:t>
            </w:r>
          </w:p>
        </w:tc>
        <w:tc>
          <w:tcPr>
            <w:tcW w:w="4785" w:type="dxa"/>
          </w:tcPr>
          <w:p w14:paraId="48077436"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Санитарно-защитная зона предприятий, сооружений и иных объектов</w:t>
            </w:r>
          </w:p>
        </w:tc>
      </w:tr>
      <w:tr w:rsidR="00305753" w:rsidRPr="00245D26" w14:paraId="39AE3280" w14:textId="77777777" w:rsidTr="00305753">
        <w:trPr>
          <w:trHeight w:val="539"/>
        </w:trPr>
        <w:tc>
          <w:tcPr>
            <w:tcW w:w="4785" w:type="dxa"/>
          </w:tcPr>
          <w:p w14:paraId="266B8D49"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t>Охранная зона инженерный коммуникаций</w:t>
            </w:r>
          </w:p>
        </w:tc>
        <w:tc>
          <w:tcPr>
            <w:tcW w:w="4785" w:type="dxa"/>
          </w:tcPr>
          <w:p w14:paraId="0717DE0C"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Охранная зона инженерный коммуникаций</w:t>
            </w:r>
          </w:p>
        </w:tc>
      </w:tr>
      <w:tr w:rsidR="00305753" w:rsidRPr="00245D26" w14:paraId="68E61B32" w14:textId="77777777" w:rsidTr="00305753">
        <w:tc>
          <w:tcPr>
            <w:tcW w:w="4785" w:type="dxa"/>
            <w:vMerge w:val="restart"/>
          </w:tcPr>
          <w:p w14:paraId="6AD41E8E"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sidRPr="00245D26">
              <w:rPr>
                <w:rFonts w:ascii="Times New Roman" w:hAnsi="Times New Roman" w:cs="Times New Roman"/>
                <w:sz w:val="20"/>
                <w:szCs w:val="20"/>
              </w:rPr>
              <w:t>Зоны санитарной охраны источников питьевого и хозяйственно-бытового водоснабжения и водопроводов питьевого назначения</w:t>
            </w:r>
          </w:p>
        </w:tc>
        <w:tc>
          <w:tcPr>
            <w:tcW w:w="4785" w:type="dxa"/>
          </w:tcPr>
          <w:p w14:paraId="66A5276B"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Первый пояс зоны санитарной охраны источника водоснабжения</w:t>
            </w:r>
          </w:p>
        </w:tc>
      </w:tr>
      <w:tr w:rsidR="00305753" w:rsidRPr="00245D26" w14:paraId="440C14A7" w14:textId="77777777" w:rsidTr="00305753">
        <w:trPr>
          <w:trHeight w:val="263"/>
        </w:trPr>
        <w:tc>
          <w:tcPr>
            <w:tcW w:w="4785" w:type="dxa"/>
            <w:vMerge/>
          </w:tcPr>
          <w:p w14:paraId="5EAE3982" w14:textId="77777777" w:rsidR="00305753" w:rsidRPr="00245D26" w:rsidRDefault="00305753" w:rsidP="00305753">
            <w:pPr>
              <w:pStyle w:val="afff9"/>
              <w:ind w:left="426"/>
              <w:rPr>
                <w:rFonts w:ascii="Times New Roman" w:hAnsi="Times New Roman" w:cs="Times New Roman"/>
                <w:sz w:val="20"/>
                <w:szCs w:val="20"/>
              </w:rPr>
            </w:pPr>
          </w:p>
        </w:tc>
        <w:tc>
          <w:tcPr>
            <w:tcW w:w="4785" w:type="dxa"/>
          </w:tcPr>
          <w:p w14:paraId="5CE12317" w14:textId="77777777" w:rsidR="00305753" w:rsidRPr="00245D26" w:rsidRDefault="00305753" w:rsidP="00305753">
            <w:pPr>
              <w:pStyle w:val="afff9"/>
              <w:rPr>
                <w:rFonts w:ascii="Times New Roman" w:hAnsi="Times New Roman" w:cs="Times New Roman"/>
                <w:sz w:val="20"/>
                <w:szCs w:val="20"/>
              </w:rPr>
            </w:pPr>
            <w:r w:rsidRPr="00245D26">
              <w:rPr>
                <w:rFonts w:ascii="Times New Roman" w:hAnsi="Times New Roman" w:cs="Times New Roman"/>
                <w:sz w:val="20"/>
                <w:szCs w:val="20"/>
              </w:rPr>
              <w:t>Второй пояс зоны санитарной охраны источника водоснабжения</w:t>
            </w:r>
          </w:p>
        </w:tc>
      </w:tr>
      <w:tr w:rsidR="00305753" w:rsidRPr="00245D26" w14:paraId="07935AD3" w14:textId="77777777" w:rsidTr="00305753">
        <w:trPr>
          <w:trHeight w:val="262"/>
        </w:trPr>
        <w:tc>
          <w:tcPr>
            <w:tcW w:w="4785" w:type="dxa"/>
            <w:vMerge/>
          </w:tcPr>
          <w:p w14:paraId="1E8128B5" w14:textId="77777777" w:rsidR="00305753" w:rsidRPr="00245D26" w:rsidRDefault="00305753" w:rsidP="00305753">
            <w:pPr>
              <w:pStyle w:val="afff9"/>
              <w:ind w:left="426"/>
              <w:rPr>
                <w:rFonts w:ascii="Times New Roman" w:hAnsi="Times New Roman" w:cs="Times New Roman"/>
                <w:sz w:val="20"/>
                <w:szCs w:val="20"/>
              </w:rPr>
            </w:pPr>
          </w:p>
        </w:tc>
        <w:tc>
          <w:tcPr>
            <w:tcW w:w="4785" w:type="dxa"/>
          </w:tcPr>
          <w:p w14:paraId="5C0359A8" w14:textId="77777777" w:rsidR="00305753" w:rsidRPr="00245D26" w:rsidRDefault="00305753" w:rsidP="00305753">
            <w:pPr>
              <w:pStyle w:val="afff9"/>
              <w:rPr>
                <w:rFonts w:ascii="Times New Roman" w:hAnsi="Times New Roman" w:cs="Times New Roman"/>
                <w:sz w:val="20"/>
                <w:szCs w:val="20"/>
              </w:rPr>
            </w:pPr>
            <w:r>
              <w:rPr>
                <w:rFonts w:ascii="Times New Roman" w:hAnsi="Times New Roman" w:cs="Times New Roman"/>
                <w:sz w:val="20"/>
                <w:szCs w:val="20"/>
              </w:rPr>
              <w:t>Третий</w:t>
            </w:r>
            <w:r w:rsidRPr="00245D26">
              <w:rPr>
                <w:rFonts w:ascii="Times New Roman" w:hAnsi="Times New Roman" w:cs="Times New Roman"/>
                <w:sz w:val="20"/>
                <w:szCs w:val="20"/>
              </w:rPr>
              <w:t xml:space="preserve"> пояс зоны санитарной охраны источника водоснабжения</w:t>
            </w:r>
          </w:p>
        </w:tc>
      </w:tr>
      <w:tr w:rsidR="00305753" w:rsidRPr="00245D26" w14:paraId="1A74DC1F" w14:textId="77777777" w:rsidTr="00305753">
        <w:tc>
          <w:tcPr>
            <w:tcW w:w="4785" w:type="dxa"/>
          </w:tcPr>
          <w:p w14:paraId="3B100D7F" w14:textId="77777777" w:rsidR="00305753" w:rsidRPr="00245D26" w:rsidRDefault="00305753" w:rsidP="00305753">
            <w:pPr>
              <w:pStyle w:val="afff9"/>
              <w:numPr>
                <w:ilvl w:val="0"/>
                <w:numId w:val="32"/>
              </w:numPr>
              <w:spacing w:line="240" w:lineRule="auto"/>
              <w:ind w:left="426" w:hanging="284"/>
              <w:rPr>
                <w:rFonts w:ascii="Times New Roman" w:hAnsi="Times New Roman" w:cs="Times New Roman"/>
                <w:sz w:val="20"/>
                <w:szCs w:val="20"/>
              </w:rPr>
            </w:pPr>
            <w:r>
              <w:rPr>
                <w:rFonts w:ascii="Times New Roman" w:hAnsi="Times New Roman" w:cs="Times New Roman"/>
                <w:sz w:val="20"/>
                <w:szCs w:val="20"/>
              </w:rPr>
              <w:t>Зона охраны объекта культурного наследия</w:t>
            </w:r>
          </w:p>
        </w:tc>
        <w:tc>
          <w:tcPr>
            <w:tcW w:w="4785" w:type="dxa"/>
          </w:tcPr>
          <w:p w14:paraId="71E2877E" w14:textId="77777777" w:rsidR="00305753" w:rsidRPr="00245D26" w:rsidRDefault="00305753" w:rsidP="00305753">
            <w:pPr>
              <w:pStyle w:val="afff9"/>
              <w:rPr>
                <w:rFonts w:ascii="Times New Roman" w:hAnsi="Times New Roman" w:cs="Times New Roman"/>
                <w:sz w:val="20"/>
                <w:szCs w:val="20"/>
              </w:rPr>
            </w:pPr>
            <w:r>
              <w:rPr>
                <w:rFonts w:ascii="Times New Roman" w:hAnsi="Times New Roman" w:cs="Times New Roman"/>
                <w:sz w:val="20"/>
                <w:szCs w:val="20"/>
              </w:rPr>
              <w:t>Защитная зона объекта культурного наследия</w:t>
            </w:r>
          </w:p>
        </w:tc>
      </w:tr>
    </w:tbl>
    <w:p w14:paraId="102D41BE" w14:textId="77777777" w:rsidR="00305753" w:rsidRPr="00245D26" w:rsidRDefault="00305753" w:rsidP="00305753">
      <w:pPr>
        <w:pStyle w:val="a8"/>
        <w:spacing w:line="240" w:lineRule="auto"/>
        <w:ind w:left="0"/>
        <w:rPr>
          <w:rFonts w:ascii="Times New Roman" w:hAnsi="Times New Roman"/>
          <w:sz w:val="20"/>
          <w:szCs w:val="20"/>
          <w:highlight w:val="cyan"/>
        </w:rPr>
      </w:pPr>
    </w:p>
    <w:p w14:paraId="333FDD82" w14:textId="77777777" w:rsidR="00075D0B" w:rsidRPr="00B00C93" w:rsidRDefault="00075D0B" w:rsidP="0099447A">
      <w:pPr>
        <w:pStyle w:val="a8"/>
        <w:spacing w:line="240" w:lineRule="auto"/>
        <w:ind w:left="0"/>
        <w:rPr>
          <w:rFonts w:ascii="Times New Roman" w:hAnsi="Times New Roman"/>
        </w:rPr>
      </w:pPr>
    </w:p>
    <w:p w14:paraId="342182A5" w14:textId="770CEA35" w:rsidR="00075D0B" w:rsidRPr="00B00C93" w:rsidRDefault="00C201EB" w:rsidP="001241E7">
      <w:pPr>
        <w:pStyle w:val="a8"/>
        <w:spacing w:line="240" w:lineRule="auto"/>
        <w:ind w:left="0" w:firstLine="0"/>
        <w:jc w:val="center"/>
        <w:outlineLvl w:val="1"/>
        <w:rPr>
          <w:rFonts w:ascii="Times New Roman" w:hAnsi="Times New Roman"/>
          <w:b/>
          <w:sz w:val="26"/>
          <w:szCs w:val="26"/>
        </w:rPr>
      </w:pPr>
      <w:bookmarkStart w:id="58" w:name="_Toc151226115"/>
      <w:r>
        <w:rPr>
          <w:rFonts w:ascii="Times New Roman" w:hAnsi="Times New Roman"/>
          <w:b/>
          <w:sz w:val="26"/>
          <w:szCs w:val="26"/>
        </w:rPr>
        <w:t>1</w:t>
      </w:r>
      <w:r w:rsidR="00FC2825">
        <w:rPr>
          <w:rFonts w:ascii="Times New Roman" w:hAnsi="Times New Roman"/>
          <w:b/>
          <w:sz w:val="26"/>
          <w:szCs w:val="26"/>
        </w:rPr>
        <w:t>1</w:t>
      </w:r>
      <w:r w:rsidR="00075D0B" w:rsidRPr="00B00C93">
        <w:rPr>
          <w:rFonts w:ascii="Times New Roman" w:hAnsi="Times New Roman"/>
          <w:b/>
          <w:sz w:val="26"/>
          <w:szCs w:val="26"/>
        </w:rPr>
        <w:t>.1. Санитарно-защитные зоны</w:t>
      </w:r>
      <w:bookmarkEnd w:id="58"/>
    </w:p>
    <w:p w14:paraId="049DB32F" w14:textId="77777777" w:rsidR="00061FF5" w:rsidRPr="00B00C93" w:rsidRDefault="00061FF5" w:rsidP="0099447A">
      <w:pPr>
        <w:pStyle w:val="a8"/>
        <w:spacing w:line="240" w:lineRule="auto"/>
        <w:ind w:left="0"/>
        <w:jc w:val="right"/>
        <w:rPr>
          <w:rFonts w:ascii="Times New Roman" w:hAnsi="Times New Roman"/>
          <w:b/>
          <w:sz w:val="26"/>
          <w:szCs w:val="26"/>
        </w:rPr>
      </w:pPr>
    </w:p>
    <w:p w14:paraId="30EFD13D"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Санитарно-защитная зона (СЗЗ)</w:t>
      </w:r>
      <w:r w:rsidR="00C201EB" w:rsidRPr="00B00C93">
        <w:rPr>
          <w:rFonts w:ascii="Times New Roman" w:hAnsi="Times New Roman"/>
        </w:rPr>
        <w:t xml:space="preserve"> – </w:t>
      </w:r>
      <w:r w:rsidRPr="00B00C93">
        <w:rPr>
          <w:rFonts w:ascii="Times New Roman" w:hAnsi="Times New Roman"/>
        </w:rPr>
        <w:t>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7B3AEFB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14:paraId="1F0B488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СанПиН 2.2.1/2.1.1.1200-03 классифицирует промышленные объекты и производства:</w:t>
      </w:r>
    </w:p>
    <w:p w14:paraId="0EEA1F1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первого класса I — 1000 м;</w:t>
      </w:r>
    </w:p>
    <w:p w14:paraId="46B66F3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второго класса II— 500 м;</w:t>
      </w:r>
    </w:p>
    <w:p w14:paraId="5FD693D5"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третьего класса III— 300 м;</w:t>
      </w:r>
    </w:p>
    <w:p w14:paraId="45F24B5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четвертого класса IV— 100 м;</w:t>
      </w:r>
    </w:p>
    <w:p w14:paraId="7B401C58"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промышленные объекты и производства пятого класса V— 50 м.</w:t>
      </w:r>
    </w:p>
    <w:p w14:paraId="658C457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14:paraId="5151DCD7"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14:paraId="4C92128D"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ADE7B06"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w:t>
      </w:r>
      <w:r w:rsidRPr="00B00C93">
        <w:rPr>
          <w:rFonts w:ascii="Times New Roman" w:hAnsi="Times New Roman"/>
        </w:rPr>
        <w:lastRenderedPageBreak/>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B00C93">
        <w:rPr>
          <w:rFonts w:ascii="Times New Roman" w:hAnsi="Times New Roman"/>
        </w:rPr>
        <w:t>водоохлаждающие</w:t>
      </w:r>
      <w:proofErr w:type="spellEnd"/>
      <w:r w:rsidRPr="00B00C93">
        <w:rPr>
          <w:rFonts w:ascii="Times New Roman" w:hAnsi="Times New Roman"/>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642259D0"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14:paraId="14DC6917" w14:textId="77777777" w:rsidR="00075D0B" w:rsidRDefault="00075D0B" w:rsidP="0099447A">
      <w:pPr>
        <w:pStyle w:val="a8"/>
        <w:spacing w:line="240" w:lineRule="auto"/>
        <w:ind w:left="0"/>
        <w:rPr>
          <w:rFonts w:ascii="Times New Roman" w:hAnsi="Times New Roman"/>
        </w:rPr>
      </w:pPr>
      <w:r w:rsidRPr="00B00C93">
        <w:rPr>
          <w:rFonts w:ascii="Times New Roman" w:hAnsi="Times New Roman"/>
        </w:rPr>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14:paraId="66B859BD" w14:textId="77777777" w:rsidR="00EB28A0" w:rsidRDefault="00EB28A0" w:rsidP="00EB28A0">
      <w:pPr>
        <w:spacing w:line="240" w:lineRule="auto"/>
      </w:pPr>
      <w:r w:rsidRPr="00EB28A0">
        <w:rPr>
          <w:rFonts w:ascii="Times New Roman" w:hAnsi="Times New Roman"/>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w:t>
      </w:r>
      <w:r w:rsidRPr="006A3E83">
        <w:rPr>
          <w:rFonts w:ascii="Times New Roman" w:hAnsi="Times New Roman"/>
        </w:rPr>
        <w:t>я.</w:t>
      </w:r>
      <w:r w:rsidRPr="006A3E83">
        <w:rPr>
          <w:rStyle w:val="aff0"/>
          <w:rFonts w:ascii="Times New Roman" w:hAnsi="Times New Roman"/>
        </w:rPr>
        <w:footnoteReference w:id="12"/>
      </w:r>
    </w:p>
    <w:p w14:paraId="4957A551" w14:textId="77777777" w:rsidR="000C3382" w:rsidRPr="000C3382" w:rsidRDefault="000C3382" w:rsidP="000C3382">
      <w:pPr>
        <w:pStyle w:val="a8"/>
        <w:spacing w:line="240" w:lineRule="auto"/>
        <w:ind w:left="0"/>
        <w:rPr>
          <w:rFonts w:ascii="Times New Roman" w:hAnsi="Times New Roman"/>
          <w:highlight w:val="cyan"/>
        </w:rPr>
      </w:pPr>
    </w:p>
    <w:p w14:paraId="426DDF5B" w14:textId="25967EFB" w:rsidR="00075D0B" w:rsidRDefault="00C201EB" w:rsidP="001241E7">
      <w:pPr>
        <w:pStyle w:val="a8"/>
        <w:spacing w:line="240" w:lineRule="auto"/>
        <w:ind w:left="0" w:firstLine="0"/>
        <w:jc w:val="center"/>
        <w:outlineLvl w:val="1"/>
        <w:rPr>
          <w:rFonts w:ascii="Times New Roman" w:hAnsi="Times New Roman"/>
          <w:b/>
          <w:sz w:val="26"/>
          <w:szCs w:val="26"/>
        </w:rPr>
      </w:pPr>
      <w:bookmarkStart w:id="59" w:name="_Toc151226116"/>
      <w:r>
        <w:rPr>
          <w:rFonts w:ascii="Times New Roman" w:hAnsi="Times New Roman"/>
          <w:b/>
          <w:sz w:val="26"/>
          <w:szCs w:val="26"/>
        </w:rPr>
        <w:t>1</w:t>
      </w:r>
      <w:r w:rsidR="00FC2825">
        <w:rPr>
          <w:rFonts w:ascii="Times New Roman" w:hAnsi="Times New Roman"/>
          <w:b/>
          <w:sz w:val="26"/>
          <w:szCs w:val="26"/>
        </w:rPr>
        <w:t>1</w:t>
      </w:r>
      <w:r w:rsidR="00075D0B" w:rsidRPr="00E850CE">
        <w:rPr>
          <w:rFonts w:ascii="Times New Roman" w:hAnsi="Times New Roman"/>
          <w:b/>
          <w:sz w:val="26"/>
          <w:szCs w:val="26"/>
        </w:rPr>
        <w:t>.2. Зоны охраны объектов культурного наследия</w:t>
      </w:r>
      <w:bookmarkEnd w:id="59"/>
    </w:p>
    <w:p w14:paraId="0C1E721D" w14:textId="77777777" w:rsidR="00705FD2" w:rsidRPr="00E850CE" w:rsidRDefault="00705FD2" w:rsidP="00705FD2">
      <w:pPr>
        <w:pStyle w:val="a8"/>
        <w:spacing w:line="240" w:lineRule="auto"/>
        <w:ind w:left="0" w:firstLine="0"/>
        <w:jc w:val="center"/>
        <w:rPr>
          <w:rFonts w:ascii="Times New Roman" w:hAnsi="Times New Roman"/>
          <w:b/>
          <w:sz w:val="26"/>
          <w:szCs w:val="26"/>
        </w:rPr>
      </w:pPr>
    </w:p>
    <w:p w14:paraId="070C8407" w14:textId="77777777" w:rsidR="00075D0B" w:rsidRPr="00E850CE" w:rsidRDefault="00075D0B" w:rsidP="0099447A">
      <w:pPr>
        <w:pStyle w:val="a8"/>
        <w:spacing w:line="240" w:lineRule="auto"/>
        <w:ind w:left="0"/>
        <w:rPr>
          <w:rFonts w:ascii="Times New Roman" w:hAnsi="Times New Roman"/>
        </w:rPr>
      </w:pPr>
      <w:bookmarkStart w:id="60" w:name="_Hlk41239965"/>
      <w:r w:rsidRPr="00E850CE">
        <w:rPr>
          <w:rFonts w:ascii="Times New Roman" w:hAnsi="Times New Roman"/>
        </w:rPr>
        <w:t>Необходимый состав зон охраны объектов культурного наследия определяется проектом зон охраны объектов культурного наследия.</w:t>
      </w:r>
    </w:p>
    <w:p w14:paraId="0631AA95"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Зоны охраны памятников</w:t>
      </w:r>
      <w:r w:rsidRPr="00E850CE">
        <w:rPr>
          <w:rFonts w:ascii="Times New Roman" w:hAnsi="Times New Roman"/>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14:paraId="3A69C5C9"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Охранная зона</w:t>
      </w:r>
      <w:r w:rsidRPr="00E850CE">
        <w:rPr>
          <w:rFonts w:ascii="Times New Roman" w:hAnsi="Times New Roman"/>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06D57794"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Зона регулирования застройки и хозяйственной деятельности</w:t>
      </w:r>
      <w:r w:rsidRPr="00E850CE">
        <w:rPr>
          <w:rFonts w:ascii="Times New Roman" w:hAnsi="Times New Roman"/>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46592E26" w14:textId="77777777" w:rsidR="00075D0B" w:rsidRPr="00E850CE" w:rsidRDefault="00075D0B" w:rsidP="0099447A">
      <w:pPr>
        <w:pStyle w:val="a8"/>
        <w:spacing w:line="240" w:lineRule="auto"/>
        <w:ind w:left="0"/>
        <w:rPr>
          <w:rFonts w:ascii="Times New Roman" w:hAnsi="Times New Roman"/>
          <w:i/>
        </w:rPr>
      </w:pPr>
      <w:r w:rsidRPr="00E850CE">
        <w:rPr>
          <w:rFonts w:ascii="Times New Roman" w:hAnsi="Times New Roman"/>
          <w:b/>
          <w:i/>
        </w:rPr>
        <w:t>Зона охраняемого природного ландшафта</w:t>
      </w:r>
      <w:r w:rsidRPr="00E850CE">
        <w:rPr>
          <w:rFonts w:ascii="Times New Roman" w:hAnsi="Times New Roman"/>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w:t>
      </w:r>
      <w:r w:rsidRPr="00E850CE">
        <w:rPr>
          <w:rFonts w:ascii="Times New Roman" w:hAnsi="Times New Roman"/>
          <w:i/>
        </w:rPr>
        <w:lastRenderedPageBreak/>
        <w:t>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bookmarkEnd w:id="60"/>
    <w:p w14:paraId="664C4949" w14:textId="77777777" w:rsidR="00C201EB" w:rsidRPr="00C201EB" w:rsidRDefault="00C201EB" w:rsidP="00C201EB">
      <w:pPr>
        <w:spacing w:line="240" w:lineRule="auto"/>
        <w:rPr>
          <w:rFonts w:ascii="Times New Roman" w:hAnsi="Times New Roman"/>
        </w:rPr>
      </w:pPr>
      <w:r w:rsidRPr="00C201EB">
        <w:rPr>
          <w:rFonts w:ascii="Times New Roman" w:hAnsi="Times New Roman"/>
        </w:rPr>
        <w:t>Защитные зоны объектов культурного наследия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56_4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17A45B6D" w14:textId="77777777" w:rsidR="00C201EB" w:rsidRPr="00C201EB" w:rsidRDefault="00C201EB" w:rsidP="00C201EB">
      <w:pPr>
        <w:spacing w:line="240" w:lineRule="auto"/>
        <w:rPr>
          <w:rFonts w:ascii="Times New Roman" w:hAnsi="Times New Roman"/>
        </w:rPr>
      </w:pPr>
      <w:r w:rsidRPr="00C201EB">
        <w:rPr>
          <w:rFonts w:ascii="Times New Roman" w:hAnsi="Times New Roman"/>
        </w:rPr>
        <w:t>Границы защитной зоны объекта культурного наследия устанавливаются:</w:t>
      </w:r>
    </w:p>
    <w:p w14:paraId="17541946" w14:textId="77777777" w:rsidR="00C201EB" w:rsidRPr="00C201EB" w:rsidRDefault="00C201EB" w:rsidP="00C201EB">
      <w:pPr>
        <w:spacing w:line="240" w:lineRule="auto"/>
        <w:rPr>
          <w:rFonts w:ascii="Times New Roman" w:hAnsi="Times New Roman"/>
        </w:rPr>
      </w:pPr>
      <w:r w:rsidRPr="00C201EB">
        <w:rPr>
          <w:rFonts w:ascii="Times New Roman" w:hAnsi="Times New Roman"/>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05A6082" w14:textId="77777777" w:rsidR="00C201EB" w:rsidRPr="00C201EB" w:rsidRDefault="00C201EB" w:rsidP="00C201EB">
      <w:pPr>
        <w:spacing w:line="240" w:lineRule="auto"/>
        <w:rPr>
          <w:rFonts w:ascii="Times New Roman" w:hAnsi="Times New Roman"/>
        </w:rPr>
      </w:pPr>
      <w:r w:rsidRPr="00C201EB">
        <w:rPr>
          <w:rFonts w:ascii="Times New Roman" w:hAnsi="Times New Roman"/>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7635190A" w14:textId="77777777" w:rsidR="00C201EB" w:rsidRPr="00C201EB" w:rsidRDefault="00C201EB" w:rsidP="00C201EB">
      <w:pPr>
        <w:spacing w:line="240" w:lineRule="auto"/>
        <w:rPr>
          <w:rFonts w:ascii="Times New Roman" w:hAnsi="Times New Roman"/>
        </w:rPr>
      </w:pPr>
      <w:r w:rsidRPr="00C201EB">
        <w:rPr>
          <w:rFonts w:ascii="Times New Roman" w:hAnsi="Times New Roman"/>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6E0E8F37" w14:textId="77777777" w:rsidR="00C201EB" w:rsidRPr="00C201EB" w:rsidRDefault="00C201EB" w:rsidP="00C201EB">
      <w:pPr>
        <w:spacing w:line="240" w:lineRule="auto"/>
        <w:rPr>
          <w:rFonts w:ascii="Times New Roman" w:hAnsi="Times New Roman"/>
        </w:rPr>
      </w:pPr>
      <w:r w:rsidRPr="00C201EB">
        <w:rPr>
          <w:rFonts w:ascii="Times New Roman" w:hAnsi="Times New Roman"/>
        </w:rPr>
        <w:t>В границах защитной зоны в целях обеспечения сохранности объектов культурного наследия и композиционно-видовых связей (панорам) запрещается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F99111D" w14:textId="77777777" w:rsidR="00075D0B" w:rsidRPr="00D15C2E" w:rsidRDefault="00075D0B" w:rsidP="0099447A">
      <w:pPr>
        <w:pStyle w:val="a8"/>
        <w:spacing w:line="240" w:lineRule="auto"/>
        <w:ind w:left="0"/>
        <w:rPr>
          <w:rFonts w:ascii="Times New Roman" w:hAnsi="Times New Roman"/>
          <w:highlight w:val="yellow"/>
        </w:rPr>
      </w:pPr>
    </w:p>
    <w:p w14:paraId="6E32612C" w14:textId="156AB856" w:rsidR="00075D0B" w:rsidRDefault="001241E7" w:rsidP="001241E7">
      <w:pPr>
        <w:pStyle w:val="a8"/>
        <w:spacing w:line="240" w:lineRule="auto"/>
        <w:ind w:left="0" w:firstLine="0"/>
        <w:jc w:val="center"/>
        <w:outlineLvl w:val="1"/>
        <w:rPr>
          <w:rFonts w:ascii="Times New Roman" w:hAnsi="Times New Roman"/>
          <w:b/>
          <w:sz w:val="26"/>
          <w:szCs w:val="26"/>
        </w:rPr>
      </w:pPr>
      <w:bookmarkStart w:id="61" w:name="_Toc151226117"/>
      <w:r>
        <w:rPr>
          <w:rFonts w:ascii="Times New Roman" w:hAnsi="Times New Roman"/>
          <w:b/>
          <w:sz w:val="26"/>
          <w:szCs w:val="26"/>
        </w:rPr>
        <w:t>1</w:t>
      </w:r>
      <w:r w:rsidR="00FC2825">
        <w:rPr>
          <w:rFonts w:ascii="Times New Roman" w:hAnsi="Times New Roman"/>
          <w:b/>
          <w:sz w:val="26"/>
          <w:szCs w:val="26"/>
        </w:rPr>
        <w:t>1</w:t>
      </w:r>
      <w:r w:rsidR="00075D0B" w:rsidRPr="00B00C93">
        <w:rPr>
          <w:rFonts w:ascii="Times New Roman" w:hAnsi="Times New Roman"/>
          <w:b/>
          <w:sz w:val="26"/>
          <w:szCs w:val="26"/>
        </w:rPr>
        <w:t>.3. Водоохранные зоны и прибрежные защитные полосы</w:t>
      </w:r>
      <w:bookmarkEnd w:id="61"/>
    </w:p>
    <w:p w14:paraId="1DC6B472" w14:textId="77777777" w:rsidR="00705FD2" w:rsidRPr="00B00C93" w:rsidRDefault="00705FD2" w:rsidP="00705FD2">
      <w:pPr>
        <w:pStyle w:val="a8"/>
        <w:spacing w:line="240" w:lineRule="auto"/>
        <w:ind w:left="0" w:firstLine="0"/>
        <w:jc w:val="center"/>
        <w:rPr>
          <w:rFonts w:ascii="Times New Roman" w:hAnsi="Times New Roman"/>
          <w:b/>
          <w:sz w:val="26"/>
          <w:szCs w:val="26"/>
        </w:rPr>
      </w:pPr>
    </w:p>
    <w:p w14:paraId="6B053CC6"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(ст. 65 Водного Кодекса РФ). </w:t>
      </w:r>
    </w:p>
    <w:p w14:paraId="42F95D15"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Ширина береговой полосы составляет 20 м, за исключением береговой полосы рек и ручьев, протяженность которых от истока до устья не более чем десять километров – для них ширина береговой полосы составляет 5 м.</w:t>
      </w:r>
    </w:p>
    <w:p w14:paraId="7374D0DB"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На территории береговых полос 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14:paraId="637D66C7"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Размеры и границы водоохранных зон, а также режим их использования утверждены статьей 65 Водного кодекса РФ.</w:t>
      </w:r>
    </w:p>
    <w:p w14:paraId="5CDCDEFF"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lastRenderedPageBreak/>
        <w:t>Ширина водоохраной зоны рек или ручьев устанавливается от их истока для рек или ручьев протяженностью:</w:t>
      </w:r>
    </w:p>
    <w:p w14:paraId="2063BC66"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1) до 10 км – в размере 50 м;</w:t>
      </w:r>
    </w:p>
    <w:p w14:paraId="2D3F4DC7"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2) от 10-50 км – в размере 100 м;</w:t>
      </w:r>
    </w:p>
    <w:p w14:paraId="70979206"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3) от 50 км и более – в размере 200 м.</w:t>
      </w:r>
    </w:p>
    <w:p w14:paraId="01C9DC01"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Радиус водоохранной зоны для истоков реки, ручья устанавливается в размере 60 м.</w:t>
      </w:r>
    </w:p>
    <w:p w14:paraId="3809D487"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 </w:t>
      </w:r>
    </w:p>
    <w:p w14:paraId="6C2B016E"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 xml:space="preserve">Ширина водоохранной зоны водохранилища, расположенного на водотоке, устанавливается равной ширине водоохранной зоны этого водотока. </w:t>
      </w:r>
    </w:p>
    <w:p w14:paraId="48E2C741"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Для реки, ручья протяженностью менее десяти километров от истока до устья водоохранная зона совпадает с прибрежной защитной полосой.</w:t>
      </w:r>
    </w:p>
    <w:p w14:paraId="3F02F0D7"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Прибрежную защитную полосу водных объектов необходимо установить шириной от 30 до 50 м в зависимости от угла уклона берега водного объекта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EDE34FB"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5DA368F5"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В границах водоохранных зон запрещаются:</w:t>
      </w:r>
    </w:p>
    <w:p w14:paraId="60FE6EDF" w14:textId="77777777" w:rsidR="00305753" w:rsidRPr="0091427D" w:rsidRDefault="00305753" w:rsidP="00305753">
      <w:pPr>
        <w:pStyle w:val="a8"/>
        <w:spacing w:line="240" w:lineRule="auto"/>
        <w:ind w:left="0"/>
        <w:rPr>
          <w:rFonts w:ascii="Times New Roman" w:hAnsi="Times New Roman"/>
        </w:rPr>
      </w:pPr>
      <w:bookmarkStart w:id="62" w:name="dst92"/>
      <w:bookmarkStart w:id="63" w:name="dst100590"/>
      <w:bookmarkEnd w:id="62"/>
      <w:bookmarkEnd w:id="63"/>
      <w:r w:rsidRPr="0091427D">
        <w:rPr>
          <w:rFonts w:ascii="Times New Roman" w:hAnsi="Times New Roman"/>
        </w:rPr>
        <w:t>1) использование сточных вод в целях регулирования плодородия почв;</w:t>
      </w:r>
    </w:p>
    <w:p w14:paraId="1BF0421F"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B256252"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3) осуществление авиационных мер по борьбе с вредными организмами;</w:t>
      </w:r>
    </w:p>
    <w:p w14:paraId="1439D36F"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97115AE"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2596B35"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4B72B688"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7) сброс сточных, в том числе дренажных, вод;</w:t>
      </w:r>
    </w:p>
    <w:p w14:paraId="0AD156ED"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6" w:anchor="dst35" w:history="1">
        <w:r w:rsidRPr="0091427D">
          <w:rPr>
            <w:rFonts w:ascii="Times New Roman" w:hAnsi="Times New Roman"/>
          </w:rPr>
          <w:t>статьей 19.1</w:t>
        </w:r>
      </w:hyperlink>
      <w:r w:rsidRPr="0091427D">
        <w:rPr>
          <w:rFonts w:ascii="Times New Roman" w:hAnsi="Times New Roman"/>
        </w:rPr>
        <w:t xml:space="preserve"> Закона Российской Федерации от 21 февраля 1992 г. № 2395-1 «О недрах»).</w:t>
      </w:r>
    </w:p>
    <w:p w14:paraId="1C007B92"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b/>
        </w:rPr>
        <w:t>Прибрежная полоса</w:t>
      </w:r>
      <w:r>
        <w:rPr>
          <w:rFonts w:ascii="Times New Roman" w:hAnsi="Times New Roman"/>
          <w:b/>
        </w:rPr>
        <w:t xml:space="preserve">. </w:t>
      </w:r>
      <w:r w:rsidRPr="0091427D">
        <w:rPr>
          <w:rFonts w:ascii="Times New Roman" w:hAnsi="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9914FBA"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lastRenderedPageBreak/>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36AC7B8C"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120C6FB2"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0225BE3C"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В границах прибрежных защитных полос запрещаются:</w:t>
      </w:r>
    </w:p>
    <w:p w14:paraId="7CFFAA9B"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1) распашка земель;</w:t>
      </w:r>
    </w:p>
    <w:p w14:paraId="7740FFF5"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2) размещение отвалов размываемых грунтов;</w:t>
      </w:r>
    </w:p>
    <w:p w14:paraId="13A85052"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3) выпас сельскохозяйственных животных и организация для них летних лагерей, ванн.</w:t>
      </w:r>
    </w:p>
    <w:p w14:paraId="3B1E0613"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b/>
        </w:rPr>
        <w:t>Береговая полоса</w:t>
      </w:r>
      <w:r>
        <w:rPr>
          <w:rFonts w:ascii="Times New Roman" w:hAnsi="Times New Roman"/>
          <w:b/>
        </w:rPr>
        <w:t xml:space="preserve">. </w:t>
      </w:r>
      <w:r w:rsidRPr="0091427D">
        <w:rPr>
          <w:rFonts w:ascii="Times New Roman" w:hAnsi="Times New Roman"/>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09DBC7CB" w14:textId="77777777" w:rsidR="00305753" w:rsidRPr="0091427D" w:rsidRDefault="00305753" w:rsidP="00305753">
      <w:pPr>
        <w:pStyle w:val="a8"/>
        <w:spacing w:line="240" w:lineRule="auto"/>
        <w:ind w:left="0"/>
        <w:rPr>
          <w:rFonts w:ascii="Times New Roman" w:hAnsi="Times New Roman"/>
        </w:rPr>
      </w:pPr>
      <w:r w:rsidRPr="0091427D">
        <w:rPr>
          <w:rFonts w:ascii="Times New Roman" w:hAnsi="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F8C75C3" w14:textId="77777777" w:rsidR="00075D0B" w:rsidRPr="00B00C93" w:rsidRDefault="00075D0B" w:rsidP="0099447A">
      <w:pPr>
        <w:pStyle w:val="a8"/>
        <w:spacing w:line="240" w:lineRule="auto"/>
        <w:ind w:left="0"/>
        <w:rPr>
          <w:rFonts w:ascii="Times New Roman" w:hAnsi="Times New Roman"/>
        </w:rPr>
      </w:pPr>
    </w:p>
    <w:p w14:paraId="5A8E8A76" w14:textId="22C4B5BC" w:rsidR="00075D0B" w:rsidRDefault="001241E7" w:rsidP="001241E7">
      <w:pPr>
        <w:pStyle w:val="a8"/>
        <w:spacing w:line="240" w:lineRule="auto"/>
        <w:ind w:left="0" w:firstLine="0"/>
        <w:jc w:val="center"/>
        <w:outlineLvl w:val="1"/>
        <w:rPr>
          <w:rFonts w:ascii="Times New Roman" w:hAnsi="Times New Roman"/>
          <w:b/>
          <w:sz w:val="26"/>
          <w:szCs w:val="26"/>
        </w:rPr>
      </w:pPr>
      <w:bookmarkStart w:id="64" w:name="_Toc151226118"/>
      <w:r>
        <w:rPr>
          <w:rFonts w:ascii="Times New Roman" w:hAnsi="Times New Roman"/>
          <w:b/>
          <w:sz w:val="26"/>
          <w:szCs w:val="26"/>
        </w:rPr>
        <w:t>1</w:t>
      </w:r>
      <w:r w:rsidR="00FC2825">
        <w:rPr>
          <w:rFonts w:ascii="Times New Roman" w:hAnsi="Times New Roman"/>
          <w:b/>
          <w:sz w:val="26"/>
          <w:szCs w:val="26"/>
        </w:rPr>
        <w:t>1</w:t>
      </w:r>
      <w:r w:rsidR="00075D0B" w:rsidRPr="00B00C93">
        <w:rPr>
          <w:rFonts w:ascii="Times New Roman" w:hAnsi="Times New Roman"/>
          <w:b/>
          <w:sz w:val="26"/>
          <w:szCs w:val="26"/>
        </w:rPr>
        <w:t>.4. Зоны затопления и подтопления</w:t>
      </w:r>
      <w:bookmarkEnd w:id="64"/>
    </w:p>
    <w:p w14:paraId="2962BBCB" w14:textId="77777777" w:rsidR="00705FD2" w:rsidRPr="00B00C93" w:rsidRDefault="00705FD2" w:rsidP="00705FD2">
      <w:pPr>
        <w:pStyle w:val="a8"/>
        <w:spacing w:line="240" w:lineRule="auto"/>
        <w:ind w:left="0" w:firstLine="0"/>
        <w:jc w:val="center"/>
        <w:rPr>
          <w:rFonts w:ascii="Times New Roman" w:hAnsi="Times New Roman"/>
          <w:b/>
          <w:sz w:val="26"/>
          <w:szCs w:val="26"/>
        </w:rPr>
      </w:pPr>
    </w:p>
    <w:p w14:paraId="4BCB15F0" w14:textId="77777777" w:rsidR="00075D0B" w:rsidRPr="000C3382" w:rsidRDefault="00075D0B" w:rsidP="0099447A">
      <w:pPr>
        <w:pStyle w:val="a8"/>
        <w:spacing w:line="240" w:lineRule="auto"/>
        <w:ind w:left="0"/>
        <w:rPr>
          <w:rFonts w:ascii="Times New Roman" w:hAnsi="Times New Roman"/>
          <w:b/>
          <w:color w:val="FF0000"/>
          <w:u w:val="single"/>
        </w:rPr>
      </w:pPr>
      <w:r w:rsidRPr="00B00C93">
        <w:rPr>
          <w:rFonts w:ascii="Times New Roman" w:hAnsi="Times New Roman"/>
        </w:rPr>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w:t>
      </w:r>
      <w:r w:rsidR="00305753">
        <w:rPr>
          <w:rFonts w:ascii="Times New Roman" w:hAnsi="Times New Roman"/>
        </w:rPr>
        <w:t>использования территорий (М 1:25</w:t>
      </w:r>
      <w:r w:rsidRPr="00B00C93">
        <w:rPr>
          <w:rFonts w:ascii="Times New Roman" w:hAnsi="Times New Roman"/>
        </w:rPr>
        <w:t xml:space="preserve">000) отображены границы зон затопления и подтопления. </w:t>
      </w:r>
      <w:r w:rsidR="001241E7" w:rsidRPr="001241E7">
        <w:rPr>
          <w:rFonts w:ascii="Times New Roman" w:hAnsi="Times New Roman"/>
        </w:rPr>
        <w:t xml:space="preserve">Указанные зоны, на основании информации представленной Администрацией </w:t>
      </w:r>
      <w:r w:rsidR="00074F39">
        <w:rPr>
          <w:rFonts w:ascii="Times New Roman" w:hAnsi="Times New Roman"/>
        </w:rPr>
        <w:t>Кызыл-Урупского</w:t>
      </w:r>
      <w:r w:rsidR="001241E7" w:rsidRPr="001241E7">
        <w:rPr>
          <w:rFonts w:ascii="Times New Roman" w:hAnsi="Times New Roman"/>
        </w:rPr>
        <w:t xml:space="preserve"> сельского поселения</w:t>
      </w:r>
      <w:r w:rsidR="006D33F5">
        <w:rPr>
          <w:rFonts w:ascii="Times New Roman" w:hAnsi="Times New Roman"/>
        </w:rPr>
        <w:t xml:space="preserve"> отсутствуют</w:t>
      </w:r>
      <w:r w:rsidR="001241E7" w:rsidRPr="001241E7">
        <w:rPr>
          <w:rFonts w:ascii="Times New Roman" w:hAnsi="Times New Roman"/>
        </w:rPr>
        <w:t>; в случае официального установления зон затопления и подтопления в Генеральный план сельского поселения необходимо внесение изменений в части отображения границ зон с особыми условиями использования территории – зон затопления и подтопления.</w:t>
      </w:r>
    </w:p>
    <w:p w14:paraId="4915850F"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w:t>
      </w:r>
      <w:r w:rsidR="00C21ADD" w:rsidRPr="00B00C93">
        <w:rPr>
          <w:rFonts w:ascii="Times New Roman" w:hAnsi="Times New Roman"/>
        </w:rPr>
        <w:t>«</w:t>
      </w:r>
      <w:r w:rsidRPr="00B00C93">
        <w:rPr>
          <w:rFonts w:ascii="Times New Roman" w:hAnsi="Times New Roman"/>
        </w:rPr>
        <w:t>О землеустройстве</w:t>
      </w:r>
      <w:r w:rsidR="00C21ADD" w:rsidRPr="00B00C93">
        <w:rPr>
          <w:rFonts w:ascii="Times New Roman" w:hAnsi="Times New Roman"/>
        </w:rPr>
        <w:t>».</w:t>
      </w:r>
      <w:r w:rsidRPr="00B00C93">
        <w:rPr>
          <w:rFonts w:ascii="Times New Roman" w:hAnsi="Times New Roman"/>
        </w:rPr>
        <w:t xml:space="preserve"> </w:t>
      </w:r>
    </w:p>
    <w:p w14:paraId="599E675D"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При подготовке предложений учитываются:</w:t>
      </w:r>
    </w:p>
    <w:p w14:paraId="2CF04F9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 xml:space="preserve">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w:t>
      </w:r>
      <w:proofErr w:type="spellStart"/>
      <w:r w:rsidRPr="00B00C93">
        <w:rPr>
          <w:rFonts w:ascii="Times New Roman" w:hAnsi="Times New Roman"/>
        </w:rPr>
        <w:t>паводкоопасных</w:t>
      </w:r>
      <w:proofErr w:type="spellEnd"/>
      <w:r w:rsidRPr="00B00C93">
        <w:rPr>
          <w:rFonts w:ascii="Times New Roman" w:hAnsi="Times New Roman"/>
        </w:rPr>
        <w:t xml:space="preserve"> зон;</w:t>
      </w:r>
    </w:p>
    <w:p w14:paraId="1A2A813E"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б) данные об отметках характерных уровней воды расчетной обеспеченности на пунктах государственной наблюдательной сети;</w:t>
      </w:r>
    </w:p>
    <w:p w14:paraId="6BACE723"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lastRenderedPageBreak/>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632C0BB8"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г) данные проектных материалов, подготовленные в целях создания водохранилищ;</w:t>
      </w:r>
    </w:p>
    <w:p w14:paraId="2BCA822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д) сведения, содержащиеся в правилах использования водохранилищ;</w:t>
      </w:r>
    </w:p>
    <w:p w14:paraId="12F04374"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е) расчетные параметры границ затоплений пойм рек, определенные на основе инженерно-гидрологических расчетов;</w:t>
      </w:r>
    </w:p>
    <w:p w14:paraId="2658637A" w14:textId="77777777" w:rsidR="00075D0B" w:rsidRPr="00B00C93" w:rsidRDefault="00075D0B" w:rsidP="0099447A">
      <w:pPr>
        <w:pStyle w:val="a8"/>
        <w:spacing w:line="240" w:lineRule="auto"/>
        <w:ind w:left="0"/>
        <w:rPr>
          <w:rFonts w:ascii="Times New Roman" w:hAnsi="Times New Roman"/>
        </w:rPr>
      </w:pPr>
      <w:r w:rsidRPr="00B00C93">
        <w:rPr>
          <w:rFonts w:ascii="Times New Roman" w:hAnsi="Times New Roman"/>
        </w:rPr>
        <w:t>ж) параметры границ подтоплений, определенные на основе инженерно-геологических и гидрогеологических изысканий.</w:t>
      </w:r>
    </w:p>
    <w:p w14:paraId="27ED0ADA" w14:textId="77777777" w:rsidR="00075D0B" w:rsidRPr="00D15C2E" w:rsidRDefault="00075D0B" w:rsidP="0099447A">
      <w:pPr>
        <w:pStyle w:val="a8"/>
        <w:spacing w:line="240" w:lineRule="auto"/>
        <w:ind w:left="0"/>
        <w:rPr>
          <w:rFonts w:ascii="Times New Roman" w:hAnsi="Times New Roman"/>
          <w:highlight w:val="yellow"/>
        </w:rPr>
      </w:pPr>
    </w:p>
    <w:p w14:paraId="4BC60444" w14:textId="1B44BCB3"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5" w:name="_Toc151226119"/>
      <w:r>
        <w:rPr>
          <w:rFonts w:ascii="Times New Roman" w:hAnsi="Times New Roman"/>
          <w:b/>
          <w:sz w:val="26"/>
          <w:szCs w:val="26"/>
        </w:rPr>
        <w:t>1</w:t>
      </w:r>
      <w:r w:rsidR="00FC2825">
        <w:rPr>
          <w:rFonts w:ascii="Times New Roman" w:hAnsi="Times New Roman"/>
          <w:b/>
          <w:sz w:val="26"/>
          <w:szCs w:val="26"/>
        </w:rPr>
        <w:t>1</w:t>
      </w:r>
      <w:r w:rsidR="00075D0B" w:rsidRPr="00275054">
        <w:rPr>
          <w:rFonts w:ascii="Times New Roman" w:hAnsi="Times New Roman"/>
          <w:b/>
          <w:sz w:val="26"/>
          <w:szCs w:val="26"/>
        </w:rPr>
        <w:t>.5. Зоны санитарной охраны источников питьевого и хозяйственно-бытового водоснабжения</w:t>
      </w:r>
      <w:bookmarkEnd w:id="65"/>
    </w:p>
    <w:p w14:paraId="069E91F4" w14:textId="77777777" w:rsidR="00C21ADD" w:rsidRPr="00275054" w:rsidRDefault="00C21ADD" w:rsidP="0099447A">
      <w:pPr>
        <w:pStyle w:val="a8"/>
        <w:spacing w:line="240" w:lineRule="auto"/>
        <w:ind w:left="0"/>
        <w:jc w:val="right"/>
        <w:rPr>
          <w:rFonts w:ascii="Times New Roman" w:hAnsi="Times New Roman"/>
          <w:b/>
          <w:sz w:val="26"/>
          <w:szCs w:val="26"/>
        </w:rPr>
      </w:pPr>
    </w:p>
    <w:p w14:paraId="0C51EAAD"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14:paraId="3DA4A8B1"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14:paraId="70E870D4"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275054">
        <w:rPr>
          <w:rFonts w:ascii="Times New Roman" w:hAnsi="Times New Roman"/>
        </w:rPr>
        <w:t>шламохранилищ</w:t>
      </w:r>
      <w:proofErr w:type="spellEnd"/>
      <w:r w:rsidRPr="00275054">
        <w:rPr>
          <w:rFonts w:ascii="Times New Roman" w:hAnsi="Times New Roman"/>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14:paraId="203D6FC0"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В указанной зоне подразумевается строгая регламентация </w:t>
      </w:r>
      <w:proofErr w:type="spellStart"/>
      <w:r w:rsidRPr="00275054">
        <w:rPr>
          <w:rFonts w:ascii="Times New Roman" w:hAnsi="Times New Roman"/>
        </w:rPr>
        <w:t>средопользования</w:t>
      </w:r>
      <w:proofErr w:type="spellEnd"/>
      <w:r w:rsidRPr="00275054">
        <w:rPr>
          <w:rFonts w:ascii="Times New Roman" w:hAnsi="Times New Roman"/>
        </w:rPr>
        <w:t>,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14:paraId="6FF4E09B" w14:textId="77777777" w:rsidR="00075D0B" w:rsidRPr="00275054" w:rsidRDefault="00075D0B" w:rsidP="0099447A">
      <w:pPr>
        <w:spacing w:line="240" w:lineRule="auto"/>
        <w:rPr>
          <w:rFonts w:ascii="Times New Roman" w:hAnsi="Times New Roman"/>
        </w:rPr>
      </w:pPr>
      <w:r w:rsidRPr="00275054">
        <w:rPr>
          <w:rFonts w:ascii="Times New Roman" w:hAnsi="Times New Roman"/>
        </w:rPr>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14:paraId="20597B91" w14:textId="3707DBA5" w:rsidR="00075D0B" w:rsidRDefault="00075D0B" w:rsidP="0099447A">
      <w:pPr>
        <w:spacing w:line="240" w:lineRule="auto"/>
        <w:rPr>
          <w:rFonts w:ascii="Times New Roman" w:hAnsi="Times New Roman"/>
        </w:rPr>
      </w:pPr>
      <w:r w:rsidRPr="00275054">
        <w:rPr>
          <w:rFonts w:ascii="Times New Roman" w:hAnsi="Times New Roman"/>
        </w:rPr>
        <w:t>Запрещена прокладка магистральных водоводов по территории промышленных и сельскохозяйственных предприятий.</w:t>
      </w:r>
    </w:p>
    <w:p w14:paraId="438220C2" w14:textId="722F87D1" w:rsidR="00FC2825" w:rsidRDefault="00FC2825" w:rsidP="0099447A">
      <w:pPr>
        <w:spacing w:line="240" w:lineRule="auto"/>
        <w:rPr>
          <w:rFonts w:ascii="Times New Roman" w:hAnsi="Times New Roman"/>
        </w:rPr>
      </w:pPr>
    </w:p>
    <w:p w14:paraId="247A58DC" w14:textId="04AFB42F" w:rsidR="00FC2825" w:rsidRDefault="00FC2825" w:rsidP="0099447A">
      <w:pPr>
        <w:spacing w:line="240" w:lineRule="auto"/>
        <w:rPr>
          <w:rFonts w:ascii="Times New Roman" w:hAnsi="Times New Roman"/>
        </w:rPr>
      </w:pPr>
    </w:p>
    <w:p w14:paraId="63A034C1" w14:textId="77777777" w:rsidR="00FC2825" w:rsidRPr="00275054" w:rsidRDefault="00FC2825" w:rsidP="0099447A">
      <w:pPr>
        <w:spacing w:line="240" w:lineRule="auto"/>
        <w:rPr>
          <w:rFonts w:ascii="Times New Roman" w:hAnsi="Times New Roman"/>
        </w:rPr>
      </w:pPr>
    </w:p>
    <w:p w14:paraId="23E63AD3" w14:textId="77777777" w:rsidR="00075D0B" w:rsidRPr="00275054" w:rsidRDefault="00075D0B" w:rsidP="0099447A">
      <w:pPr>
        <w:spacing w:line="240" w:lineRule="auto"/>
        <w:rPr>
          <w:rFonts w:ascii="Times New Roman" w:hAnsi="Times New Roman"/>
        </w:rPr>
      </w:pPr>
    </w:p>
    <w:p w14:paraId="526B7FA0" w14:textId="7D1B4A02"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6" w:name="_Toc151226120"/>
      <w:r>
        <w:rPr>
          <w:rFonts w:ascii="Times New Roman" w:hAnsi="Times New Roman"/>
          <w:b/>
          <w:sz w:val="26"/>
          <w:szCs w:val="26"/>
        </w:rPr>
        <w:lastRenderedPageBreak/>
        <w:t>1</w:t>
      </w:r>
      <w:r w:rsidR="00FC2825">
        <w:rPr>
          <w:rFonts w:ascii="Times New Roman" w:hAnsi="Times New Roman"/>
          <w:b/>
          <w:sz w:val="26"/>
          <w:szCs w:val="26"/>
        </w:rPr>
        <w:t>1</w:t>
      </w:r>
      <w:r w:rsidR="00075D0B" w:rsidRPr="00275054">
        <w:rPr>
          <w:rFonts w:ascii="Times New Roman" w:hAnsi="Times New Roman"/>
          <w:b/>
          <w:sz w:val="26"/>
          <w:szCs w:val="26"/>
        </w:rPr>
        <w:t>.6. Охранные зоны объектов инженерной и транспортной инфраструктуры</w:t>
      </w:r>
      <w:bookmarkEnd w:id="66"/>
    </w:p>
    <w:p w14:paraId="010C0834" w14:textId="77777777" w:rsidR="00C21ADD" w:rsidRPr="00275054" w:rsidRDefault="00C21ADD" w:rsidP="00C21ADD">
      <w:pPr>
        <w:pStyle w:val="a8"/>
        <w:spacing w:line="240" w:lineRule="auto"/>
        <w:ind w:left="0" w:firstLine="0"/>
        <w:jc w:val="center"/>
        <w:rPr>
          <w:rFonts w:ascii="Times New Roman" w:hAnsi="Times New Roman"/>
          <w:b/>
          <w:sz w:val="26"/>
          <w:szCs w:val="26"/>
        </w:rPr>
      </w:pPr>
    </w:p>
    <w:p w14:paraId="45A355A8" w14:textId="77777777" w:rsidR="00075D0B" w:rsidRPr="00275054" w:rsidRDefault="00075D0B" w:rsidP="0099447A">
      <w:pPr>
        <w:spacing w:line="240" w:lineRule="auto"/>
        <w:rPr>
          <w:rFonts w:ascii="Times New Roman" w:hAnsi="Times New Roman"/>
        </w:rPr>
      </w:pPr>
      <w:r w:rsidRPr="00275054">
        <w:rPr>
          <w:rFonts w:ascii="Times New Roman" w:hAnsi="Times New Roman"/>
        </w:rPr>
        <w:t>ГРС, газопровод. Для газораспределительных сетей устанавливаются следующие охранные зоны:</w:t>
      </w:r>
    </w:p>
    <w:p w14:paraId="2619F2AA" w14:textId="77777777" w:rsidR="00075D0B" w:rsidRPr="00275054" w:rsidRDefault="00075D0B" w:rsidP="0099447A">
      <w:pPr>
        <w:spacing w:line="240" w:lineRule="auto"/>
        <w:rPr>
          <w:rFonts w:ascii="Times New Roman" w:hAnsi="Times New Roman"/>
        </w:rPr>
      </w:pPr>
      <w:r w:rsidRPr="00275054">
        <w:rPr>
          <w:rFonts w:ascii="Times New Roman" w:hAnsi="Times New Roman"/>
        </w:rPr>
        <w:t>а) вдоль трасс наружных газопроводов</w:t>
      </w:r>
      <w:r w:rsidR="001241E7">
        <w:rPr>
          <w:rFonts w:ascii="Times New Roman" w:hAnsi="Times New Roman"/>
        </w:rPr>
        <w:t xml:space="preserve"> – </w:t>
      </w:r>
      <w:r w:rsidRPr="00275054">
        <w:rPr>
          <w:rFonts w:ascii="Times New Roman" w:hAnsi="Times New Roman"/>
        </w:rPr>
        <w:t>в виде территории, ограниченной условными линиями, проходящими на расстоянии 2 м с каждой стороны газопровода;</w:t>
      </w:r>
    </w:p>
    <w:p w14:paraId="4C7F2086" w14:textId="77777777" w:rsidR="00075D0B" w:rsidRPr="00275054" w:rsidRDefault="00075D0B" w:rsidP="0099447A">
      <w:pPr>
        <w:spacing w:line="240" w:lineRule="auto"/>
        <w:rPr>
          <w:rFonts w:ascii="Times New Roman" w:hAnsi="Times New Roman"/>
        </w:rPr>
      </w:pPr>
      <w:r w:rsidRPr="00275054">
        <w:rPr>
          <w:rFonts w:ascii="Times New Roman" w:hAnsi="Times New Roman"/>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440F9A6F"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вокруг отдельно стоящих газорегуляторных пунктов</w:t>
      </w:r>
      <w:r w:rsidR="001241E7">
        <w:rPr>
          <w:rFonts w:ascii="Times New Roman" w:hAnsi="Times New Roman"/>
        </w:rPr>
        <w:t xml:space="preserve"> – </w:t>
      </w:r>
      <w:r w:rsidRPr="00275054">
        <w:rPr>
          <w:rFonts w:ascii="Times New Roman" w:hAnsi="Times New Roman"/>
        </w:rPr>
        <w:t>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r w:rsidR="001241E7">
        <w:rPr>
          <w:rFonts w:ascii="Times New Roman" w:hAnsi="Times New Roman"/>
        </w:rPr>
        <w:t xml:space="preserve"> </w:t>
      </w:r>
    </w:p>
    <w:p w14:paraId="25A4616D"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г) вдоль трасс межпоселковых газопроводов, проходящих по лесам и древесно-кустарниковой растительности, </w:t>
      </w:r>
      <w:r w:rsidR="001241E7">
        <w:rPr>
          <w:rFonts w:ascii="Times New Roman" w:hAnsi="Times New Roman"/>
        </w:rPr>
        <w:t xml:space="preserve">– </w:t>
      </w:r>
      <w:r w:rsidRPr="00275054">
        <w:rPr>
          <w:rFonts w:ascii="Times New Roman" w:hAnsi="Times New Roman"/>
        </w:rPr>
        <w:t>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2E3A68EB" w14:textId="77777777" w:rsidR="00075D0B" w:rsidRPr="00275054" w:rsidRDefault="00075D0B" w:rsidP="0099447A">
      <w:pPr>
        <w:spacing w:line="240" w:lineRule="auto"/>
        <w:rPr>
          <w:rFonts w:ascii="Times New Roman" w:hAnsi="Times New Roman"/>
        </w:rPr>
      </w:pPr>
      <w:r w:rsidRPr="00275054">
        <w:rPr>
          <w:rFonts w:ascii="Times New Roman" w:hAnsi="Times New Roman"/>
        </w:rPr>
        <w:t>Отсчет расстояний при определении охранных зон газопроводов производится от оси газопровода</w:t>
      </w:r>
      <w:r w:rsidR="001241E7">
        <w:rPr>
          <w:rFonts w:ascii="Times New Roman" w:hAnsi="Times New Roman"/>
        </w:rPr>
        <w:t xml:space="preserve"> – </w:t>
      </w:r>
      <w:r w:rsidRPr="00275054">
        <w:rPr>
          <w:rFonts w:ascii="Times New Roman" w:hAnsi="Times New Roman"/>
        </w:rPr>
        <w:t>для однониточных газопроводов и от осей крайних ниток газопроводов - для многониточных.</w:t>
      </w:r>
    </w:p>
    <w:p w14:paraId="11D7BC71" w14:textId="77777777" w:rsidR="00075D0B" w:rsidRPr="00275054" w:rsidRDefault="00075D0B" w:rsidP="0099447A">
      <w:pPr>
        <w:spacing w:line="240" w:lineRule="auto"/>
        <w:rPr>
          <w:rFonts w:ascii="Times New Roman" w:hAnsi="Times New Roman"/>
        </w:rPr>
      </w:pPr>
      <w:r w:rsidRPr="00275054">
        <w:rPr>
          <w:rFonts w:ascii="Times New Roman" w:hAnsi="Times New Roman"/>
        </w:rPr>
        <w:t>Вышка сотовой связи.</w:t>
      </w:r>
    </w:p>
    <w:p w14:paraId="1C64EFF4" w14:textId="77777777" w:rsidR="00075D0B" w:rsidRPr="00275054" w:rsidRDefault="00075D0B" w:rsidP="0099447A">
      <w:pPr>
        <w:spacing w:line="240" w:lineRule="auto"/>
        <w:rPr>
          <w:rFonts w:ascii="Times New Roman" w:hAnsi="Times New Roman"/>
        </w:rPr>
      </w:pPr>
      <w:r w:rsidRPr="00275054">
        <w:rPr>
          <w:rFonts w:ascii="Times New Roman" w:hAnsi="Times New Roman"/>
        </w:rPr>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67562041"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пределах охранных зон без письменного решения о согласовании сетевых организаций юридическим и физическим лицам запрещаются:</w:t>
      </w:r>
    </w:p>
    <w:p w14:paraId="6E205BCA" w14:textId="77777777" w:rsidR="00075D0B" w:rsidRPr="00275054" w:rsidRDefault="00075D0B" w:rsidP="0099447A">
      <w:pPr>
        <w:spacing w:line="240" w:lineRule="auto"/>
        <w:rPr>
          <w:rFonts w:ascii="Times New Roman" w:hAnsi="Times New Roman"/>
        </w:rPr>
      </w:pPr>
      <w:r w:rsidRPr="00275054">
        <w:rPr>
          <w:rFonts w:ascii="Times New Roman" w:hAnsi="Times New Roman"/>
        </w:rPr>
        <w:t>а) строительство, капитальный ремонт, реконструкция или снос зданий и сооружений;</w:t>
      </w:r>
    </w:p>
    <w:p w14:paraId="6A6E5016" w14:textId="77777777" w:rsidR="00075D0B" w:rsidRPr="00275054" w:rsidRDefault="00075D0B" w:rsidP="0099447A">
      <w:pPr>
        <w:spacing w:line="240" w:lineRule="auto"/>
        <w:rPr>
          <w:rFonts w:ascii="Times New Roman" w:hAnsi="Times New Roman"/>
        </w:rPr>
      </w:pPr>
      <w:r w:rsidRPr="00275054">
        <w:rPr>
          <w:rFonts w:ascii="Times New Roman" w:hAnsi="Times New Roman"/>
        </w:rPr>
        <w:t>б) горные, взрывные, мелиоративные работы, в том числе связанные с временным затоплением земель;</w:t>
      </w:r>
    </w:p>
    <w:p w14:paraId="25035800" w14:textId="77777777" w:rsidR="00075D0B" w:rsidRPr="00275054" w:rsidRDefault="00075D0B" w:rsidP="0099447A">
      <w:pPr>
        <w:spacing w:line="240" w:lineRule="auto"/>
        <w:rPr>
          <w:rFonts w:ascii="Times New Roman" w:hAnsi="Times New Roman"/>
        </w:rPr>
      </w:pPr>
      <w:r w:rsidRPr="00275054">
        <w:rPr>
          <w:rFonts w:ascii="Times New Roman" w:hAnsi="Times New Roman"/>
        </w:rPr>
        <w:t>в) посадка и вырубка деревьев и кустарников;</w:t>
      </w:r>
    </w:p>
    <w:p w14:paraId="0C53C315" w14:textId="77777777" w:rsidR="00075D0B" w:rsidRPr="00275054" w:rsidRDefault="00075D0B" w:rsidP="0099447A">
      <w:pPr>
        <w:spacing w:line="240" w:lineRule="auto"/>
        <w:rPr>
          <w:rFonts w:ascii="Times New Roman" w:hAnsi="Times New Roman"/>
        </w:rPr>
      </w:pPr>
      <w:r w:rsidRPr="00275054">
        <w:rPr>
          <w:rFonts w:ascii="Times New Roman" w:hAnsi="Times New Roman"/>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46FB042" w14:textId="77777777" w:rsidR="00075D0B" w:rsidRPr="00275054" w:rsidRDefault="00075D0B" w:rsidP="0099447A">
      <w:pPr>
        <w:spacing w:line="240" w:lineRule="auto"/>
        <w:rPr>
          <w:rFonts w:ascii="Times New Roman" w:hAnsi="Times New Roman"/>
        </w:rPr>
      </w:pPr>
      <w:r w:rsidRPr="00275054">
        <w:rPr>
          <w:rFonts w:ascii="Times New Roman" w:hAnsi="Times New Roman"/>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4BC98D39" w14:textId="77777777" w:rsidR="00075D0B" w:rsidRPr="00275054" w:rsidRDefault="00075D0B" w:rsidP="0099447A">
      <w:pPr>
        <w:spacing w:line="240" w:lineRule="auto"/>
        <w:rPr>
          <w:rFonts w:ascii="Times New Roman" w:hAnsi="Times New Roman"/>
        </w:rPr>
      </w:pPr>
      <w:r w:rsidRPr="00275054">
        <w:rPr>
          <w:rFonts w:ascii="Times New Roman" w:hAnsi="Times New Roman"/>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E3B94DC" w14:textId="77777777" w:rsidR="00075D0B" w:rsidRPr="00275054" w:rsidRDefault="00075D0B" w:rsidP="0099447A">
      <w:pPr>
        <w:spacing w:line="240" w:lineRule="auto"/>
        <w:rPr>
          <w:rFonts w:ascii="Times New Roman" w:hAnsi="Times New Roman"/>
        </w:rPr>
      </w:pPr>
      <w:r w:rsidRPr="00275054">
        <w:rPr>
          <w:rFonts w:ascii="Times New Roman" w:hAnsi="Times New Roman"/>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1ECA6489" w14:textId="77777777" w:rsidR="00075D0B" w:rsidRPr="00275054" w:rsidRDefault="00075D0B" w:rsidP="0099447A">
      <w:pPr>
        <w:spacing w:line="240" w:lineRule="auto"/>
        <w:rPr>
          <w:rFonts w:ascii="Times New Roman" w:hAnsi="Times New Roman"/>
        </w:rPr>
      </w:pPr>
      <w:r w:rsidRPr="00275054">
        <w:rPr>
          <w:rFonts w:ascii="Times New Roman" w:hAnsi="Times New Roman"/>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557FA07A" w14:textId="77777777" w:rsidR="00075D0B" w:rsidRPr="00275054" w:rsidRDefault="00075D0B" w:rsidP="0099447A">
      <w:pPr>
        <w:spacing w:line="240" w:lineRule="auto"/>
        <w:rPr>
          <w:rFonts w:ascii="Times New Roman" w:hAnsi="Times New Roman"/>
        </w:rPr>
      </w:pPr>
      <w:r w:rsidRPr="00275054">
        <w:rPr>
          <w:rFonts w:ascii="Times New Roman" w:hAnsi="Times New Roman"/>
        </w:rPr>
        <w:lastRenderedPageBreak/>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C3C57D1" w14:textId="77777777" w:rsidR="00075D0B" w:rsidRPr="00275054" w:rsidRDefault="00075D0B" w:rsidP="0099447A">
      <w:pPr>
        <w:spacing w:line="240" w:lineRule="auto"/>
        <w:rPr>
          <w:rFonts w:ascii="Times New Roman" w:hAnsi="Times New Roman"/>
        </w:rPr>
      </w:pPr>
      <w:r w:rsidRPr="00275054">
        <w:rPr>
          <w:rFonts w:ascii="Times New Roman" w:hAnsi="Times New Roman"/>
        </w:rPr>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5201AB31" w14:textId="77777777" w:rsidR="00075D0B" w:rsidRPr="00275054" w:rsidRDefault="00075D0B" w:rsidP="0099447A">
      <w:pPr>
        <w:spacing w:line="240" w:lineRule="auto"/>
        <w:rPr>
          <w:rFonts w:ascii="Times New Roman" w:hAnsi="Times New Roman"/>
        </w:rPr>
      </w:pPr>
    </w:p>
    <w:p w14:paraId="25114E78" w14:textId="77777777" w:rsidR="00075D0B" w:rsidRPr="000C3382" w:rsidRDefault="00075D0B" w:rsidP="001241E7">
      <w:pPr>
        <w:spacing w:line="240" w:lineRule="auto"/>
        <w:rPr>
          <w:rFonts w:ascii="Times New Roman" w:hAnsi="Times New Roman"/>
          <w:b/>
        </w:rPr>
      </w:pPr>
      <w:r w:rsidRPr="000C3382">
        <w:rPr>
          <w:rFonts w:ascii="Times New Roman" w:hAnsi="Times New Roman"/>
          <w:b/>
        </w:rPr>
        <w:t>Транспортная инфраструктура</w:t>
      </w:r>
    </w:p>
    <w:p w14:paraId="23FC1901" w14:textId="77777777" w:rsidR="00075D0B" w:rsidRPr="00275054" w:rsidRDefault="00075D0B" w:rsidP="001241E7">
      <w:pPr>
        <w:spacing w:line="240" w:lineRule="auto"/>
        <w:rPr>
          <w:rFonts w:ascii="Times New Roman" w:hAnsi="Times New Roman"/>
        </w:rPr>
      </w:pPr>
      <w:r w:rsidRPr="00275054">
        <w:rPr>
          <w:rFonts w:ascii="Times New Roman" w:hAnsi="Times New Roman"/>
        </w:rPr>
        <w:t>В границах полосы отвода автомобильной дороги запрещаются:</w:t>
      </w:r>
    </w:p>
    <w:p w14:paraId="1957F2D0"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5E0AD8EC"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14:paraId="6130BAE3"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257E788C"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14:paraId="7FE363C7"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5177D017" w14:textId="77777777" w:rsidR="00075D0B" w:rsidRPr="00275054" w:rsidRDefault="001241E7" w:rsidP="0099447A">
      <w:pPr>
        <w:spacing w:line="240" w:lineRule="auto"/>
        <w:rPr>
          <w:rFonts w:ascii="Times New Roman" w:hAnsi="Times New Roman"/>
        </w:rPr>
      </w:pPr>
      <w:r>
        <w:rPr>
          <w:rFonts w:ascii="Times New Roman" w:hAnsi="Times New Roman"/>
        </w:rPr>
        <w:t>-</w:t>
      </w:r>
      <w:r w:rsidR="00075D0B" w:rsidRPr="00275054">
        <w:rPr>
          <w:rFonts w:ascii="Times New Roman" w:hAnsi="Times New Roman"/>
        </w:rPr>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7C76D380" w14:textId="77777777" w:rsidR="00075D0B" w:rsidRPr="00275054" w:rsidRDefault="00075D0B" w:rsidP="0099447A">
      <w:pPr>
        <w:spacing w:line="240" w:lineRule="auto"/>
        <w:rPr>
          <w:rFonts w:ascii="Times New Roman" w:hAnsi="Times New Roman"/>
        </w:rPr>
      </w:pPr>
      <w:r w:rsidRPr="00275054">
        <w:rPr>
          <w:rFonts w:ascii="Times New Roman" w:hAnsi="Times New Roman"/>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14:paraId="759CCAD6" w14:textId="77777777" w:rsidR="00075D0B" w:rsidRDefault="00075D0B" w:rsidP="0099447A">
      <w:pPr>
        <w:spacing w:line="240" w:lineRule="auto"/>
        <w:rPr>
          <w:rFonts w:ascii="Times New Roman" w:hAnsi="Times New Roman"/>
        </w:rPr>
      </w:pPr>
      <w:r w:rsidRPr="00275054">
        <w:rPr>
          <w:rFonts w:ascii="Times New Roman" w:hAnsi="Times New Roman"/>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14:paraId="1B1E5EF8" w14:textId="77777777" w:rsidR="001241E7" w:rsidRPr="00275054" w:rsidRDefault="001241E7" w:rsidP="0099447A">
      <w:pPr>
        <w:spacing w:line="240" w:lineRule="auto"/>
        <w:rPr>
          <w:rFonts w:ascii="Times New Roman" w:hAnsi="Times New Roman"/>
        </w:rPr>
      </w:pPr>
    </w:p>
    <w:p w14:paraId="772E00DE" w14:textId="77777777" w:rsidR="00075D0B" w:rsidRPr="000C3382" w:rsidRDefault="00075D0B" w:rsidP="001241E7">
      <w:pPr>
        <w:rPr>
          <w:rFonts w:ascii="Times New Roman" w:hAnsi="Times New Roman"/>
          <w:b/>
        </w:rPr>
      </w:pPr>
      <w:r w:rsidRPr="000C3382">
        <w:rPr>
          <w:rFonts w:ascii="Times New Roman" w:hAnsi="Times New Roman"/>
          <w:b/>
        </w:rPr>
        <w:t>Инженерная инфраструктура</w:t>
      </w:r>
    </w:p>
    <w:p w14:paraId="3AE44E5E" w14:textId="77777777" w:rsidR="00075D0B" w:rsidRPr="00275054" w:rsidRDefault="00075D0B" w:rsidP="0099447A">
      <w:pPr>
        <w:spacing w:line="240" w:lineRule="auto"/>
        <w:rPr>
          <w:rFonts w:ascii="Times New Roman" w:hAnsi="Times New Roman"/>
        </w:rPr>
      </w:pPr>
      <w:r w:rsidRPr="00275054">
        <w:rPr>
          <w:rFonts w:ascii="Times New Roman" w:hAnsi="Times New Roman"/>
        </w:rPr>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14:paraId="639F4097"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размещать технологические постройки и сооружения;</w:t>
      </w:r>
    </w:p>
    <w:p w14:paraId="6F7DD5E4"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проезды и переезды через трассы трубопроводов, размещать стоянки автомобильного транспорта;</w:t>
      </w:r>
    </w:p>
    <w:p w14:paraId="49838164"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lastRenderedPageBreak/>
        <w:t>высаживать деревья и кустарники всех видов, складировать корма, удобрения, материалы, содержать скот;</w:t>
      </w:r>
    </w:p>
    <w:p w14:paraId="5507B304"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мелиоративные земляные работы, сооружать оросительные и осушительные системы;</w:t>
      </w:r>
    </w:p>
    <w:p w14:paraId="236B8A8E"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выполнять открытые и подземные, горные, строительные (ближе 25 м), монтажные и взрывные работы, планировку грунта;</w:t>
      </w:r>
    </w:p>
    <w:p w14:paraId="6FAF24DA"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2D25B309" w14:textId="77777777" w:rsidR="00075D0B" w:rsidRPr="00275054" w:rsidRDefault="00075D0B" w:rsidP="0099447A">
      <w:pPr>
        <w:pStyle w:val="a8"/>
        <w:numPr>
          <w:ilvl w:val="0"/>
          <w:numId w:val="4"/>
        </w:numPr>
        <w:spacing w:line="240" w:lineRule="auto"/>
        <w:ind w:left="0" w:firstLine="567"/>
        <w:rPr>
          <w:rFonts w:ascii="Times New Roman" w:hAnsi="Times New Roman"/>
        </w:rPr>
      </w:pPr>
      <w:r w:rsidRPr="00275054">
        <w:rPr>
          <w:rFonts w:ascii="Times New Roman" w:hAnsi="Times New Roman"/>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14:paraId="1A523338" w14:textId="77777777" w:rsidR="00075D0B" w:rsidRPr="00275054" w:rsidRDefault="00075D0B" w:rsidP="0099447A">
      <w:pPr>
        <w:spacing w:line="240" w:lineRule="auto"/>
        <w:rPr>
          <w:rFonts w:ascii="Times New Roman" w:hAnsi="Times New Roman"/>
        </w:rPr>
      </w:pPr>
      <w:r w:rsidRPr="00275054">
        <w:rPr>
          <w:rFonts w:ascii="Times New Roman" w:hAnsi="Times New Roman"/>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5E83A1BD" w14:textId="77777777" w:rsidR="00075D0B" w:rsidRPr="00275054" w:rsidRDefault="00075D0B" w:rsidP="0099447A">
      <w:pPr>
        <w:spacing w:line="240" w:lineRule="auto"/>
        <w:rPr>
          <w:rFonts w:ascii="Times New Roman" w:hAnsi="Times New Roman"/>
        </w:rPr>
      </w:pPr>
      <w:r w:rsidRPr="00275054">
        <w:rPr>
          <w:rFonts w:ascii="Times New Roman" w:hAnsi="Times New Roman"/>
        </w:rP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14:paraId="7AE0CAEA"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275054">
        <w:rPr>
          <w:rFonts w:ascii="Times New Roman" w:hAnsi="Times New Roman"/>
        </w:rPr>
        <w:t>кВ</w:t>
      </w:r>
      <w:proofErr w:type="spellEnd"/>
      <w:r w:rsidRPr="00275054">
        <w:rPr>
          <w:rFonts w:ascii="Times New Roman" w:hAnsi="Times New Roman"/>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14:paraId="1CD56B7F" w14:textId="77777777" w:rsidR="00075D0B" w:rsidRPr="00275054" w:rsidRDefault="00075D0B" w:rsidP="0099447A">
      <w:pPr>
        <w:spacing w:line="240" w:lineRule="auto"/>
        <w:rPr>
          <w:rFonts w:ascii="Times New Roman" w:hAnsi="Times New Roman"/>
        </w:rPr>
      </w:pPr>
      <w:r w:rsidRPr="00275054">
        <w:rPr>
          <w:rFonts w:ascii="Times New Roman" w:hAnsi="Times New Roman"/>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14:paraId="42899D9C" w14:textId="77777777" w:rsidR="00075D0B" w:rsidRPr="00275054" w:rsidRDefault="00075D0B" w:rsidP="0099447A">
      <w:pPr>
        <w:spacing w:line="240" w:lineRule="auto"/>
        <w:rPr>
          <w:rFonts w:ascii="Times New Roman" w:hAnsi="Times New Roman"/>
        </w:rPr>
      </w:pPr>
      <w:r w:rsidRPr="00275054">
        <w:rPr>
          <w:rFonts w:ascii="Times New Roman" w:hAnsi="Times New Roman"/>
        </w:rPr>
        <w:t xml:space="preserve">Подразумевается строгая регламентация </w:t>
      </w:r>
      <w:proofErr w:type="spellStart"/>
      <w:r w:rsidRPr="00275054">
        <w:rPr>
          <w:rFonts w:ascii="Times New Roman" w:hAnsi="Times New Roman"/>
        </w:rPr>
        <w:t>средопользования</w:t>
      </w:r>
      <w:proofErr w:type="spellEnd"/>
      <w:r w:rsidRPr="00275054">
        <w:rPr>
          <w:rFonts w:ascii="Times New Roman" w:hAnsi="Times New Roman"/>
        </w:rPr>
        <w:t>,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14:paraId="34704589" w14:textId="77777777" w:rsidR="00075D0B" w:rsidRPr="00275054" w:rsidRDefault="00075D0B" w:rsidP="0099447A">
      <w:pPr>
        <w:spacing w:line="240" w:lineRule="auto"/>
        <w:rPr>
          <w:rFonts w:ascii="Times New Roman" w:hAnsi="Times New Roman"/>
        </w:rPr>
      </w:pPr>
    </w:p>
    <w:p w14:paraId="522866C5" w14:textId="7EC3AD8C" w:rsidR="00075D0B" w:rsidRPr="00275054" w:rsidRDefault="001241E7" w:rsidP="001241E7">
      <w:pPr>
        <w:pStyle w:val="a8"/>
        <w:spacing w:line="240" w:lineRule="auto"/>
        <w:ind w:left="0" w:firstLine="0"/>
        <w:jc w:val="center"/>
        <w:outlineLvl w:val="1"/>
        <w:rPr>
          <w:rFonts w:ascii="Times New Roman" w:hAnsi="Times New Roman"/>
          <w:b/>
          <w:sz w:val="26"/>
          <w:szCs w:val="26"/>
        </w:rPr>
      </w:pPr>
      <w:bookmarkStart w:id="67" w:name="_Toc151226121"/>
      <w:r>
        <w:rPr>
          <w:rFonts w:ascii="Times New Roman" w:hAnsi="Times New Roman"/>
          <w:b/>
          <w:sz w:val="26"/>
          <w:szCs w:val="26"/>
        </w:rPr>
        <w:t>1</w:t>
      </w:r>
      <w:r w:rsidR="00FC2825">
        <w:rPr>
          <w:rFonts w:ascii="Times New Roman" w:hAnsi="Times New Roman"/>
          <w:b/>
          <w:sz w:val="26"/>
          <w:szCs w:val="26"/>
        </w:rPr>
        <w:t>1</w:t>
      </w:r>
      <w:r w:rsidR="00075D0B" w:rsidRPr="00275054">
        <w:rPr>
          <w:rFonts w:ascii="Times New Roman" w:hAnsi="Times New Roman"/>
          <w:b/>
          <w:sz w:val="26"/>
          <w:szCs w:val="26"/>
        </w:rPr>
        <w:t>.7. Охранные зоны объектов специального пользования</w:t>
      </w:r>
      <w:bookmarkEnd w:id="67"/>
    </w:p>
    <w:p w14:paraId="72FB70C6" w14:textId="77777777" w:rsidR="00705FD2" w:rsidRDefault="00705FD2" w:rsidP="0099447A">
      <w:pPr>
        <w:pStyle w:val="afe"/>
        <w:spacing w:after="0" w:line="240" w:lineRule="auto"/>
        <w:ind w:left="0" w:firstLine="567"/>
        <w:rPr>
          <w:rFonts w:ascii="Times New Roman" w:hAnsi="Times New Roman" w:cs="Times New Roman"/>
          <w:b/>
        </w:rPr>
      </w:pPr>
    </w:p>
    <w:p w14:paraId="33225AA2" w14:textId="77777777" w:rsidR="00075D0B" w:rsidRPr="00275054"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b/>
        </w:rPr>
        <w:t>Кладбище.</w:t>
      </w:r>
      <w:r w:rsidRPr="00275054">
        <w:rPr>
          <w:rFonts w:ascii="Times New Roman" w:hAnsi="Times New Roman" w:cs="Times New Roman"/>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47FBD8AF" w14:textId="77777777" w:rsidR="00075D0B" w:rsidRPr="00275054"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14:paraId="23B497A1"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b/>
        </w:rPr>
        <w:t>Полигон ТБО.</w:t>
      </w:r>
      <w:r w:rsidRPr="000C3382">
        <w:rPr>
          <w:rFonts w:ascii="Times New Roman" w:hAnsi="Times New Roman" w:cs="Times New Roman"/>
        </w:rPr>
        <w:t xml:space="preserve"> Санитарно-защитная зона должна иметь зеленые насаждения. </w:t>
      </w:r>
    </w:p>
    <w:p w14:paraId="6229BE19"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Не допускается размещение новых полигонов: </w:t>
      </w:r>
    </w:p>
    <w:p w14:paraId="766EB147"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на территории зон санитарной охраны водоисточников и минеральных источников; </w:t>
      </w:r>
    </w:p>
    <w:p w14:paraId="0F93D5BA"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во всех зонах охраны курортов; </w:t>
      </w:r>
    </w:p>
    <w:p w14:paraId="357AE776"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выхода на поверхность трещиноватых пород; </w:t>
      </w:r>
    </w:p>
    <w:p w14:paraId="470E57C2"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выклинивания водоносных горизонтов; </w:t>
      </w:r>
    </w:p>
    <w:p w14:paraId="0C4988AB" w14:textId="77777777" w:rsidR="00075D0B" w:rsidRPr="000C3382" w:rsidRDefault="00075D0B" w:rsidP="0099447A">
      <w:pPr>
        <w:pStyle w:val="afe"/>
        <w:numPr>
          <w:ilvl w:val="0"/>
          <w:numId w:val="3"/>
        </w:numPr>
        <w:spacing w:after="0" w:line="240" w:lineRule="auto"/>
        <w:ind w:left="0" w:firstLine="567"/>
        <w:rPr>
          <w:rFonts w:ascii="Times New Roman" w:hAnsi="Times New Roman" w:cs="Times New Roman"/>
        </w:rPr>
      </w:pPr>
      <w:r w:rsidRPr="000C3382">
        <w:rPr>
          <w:rFonts w:ascii="Times New Roman" w:hAnsi="Times New Roman" w:cs="Times New Roman"/>
        </w:rPr>
        <w:t xml:space="preserve">в местах массового отдыха населения и оздоровительных учреждений. </w:t>
      </w:r>
    </w:p>
    <w:p w14:paraId="7C0CBDC4"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14:paraId="0FD90A82"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14:paraId="1474CBE9"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14:paraId="5FBF6356"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14:paraId="4C52D533"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14:paraId="20C9E224"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14:paraId="7BF54608"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14:paraId="0B8CA1A3" w14:textId="77777777" w:rsidR="00075D0B" w:rsidRPr="000C3382" w:rsidRDefault="00075D0B" w:rsidP="0099447A">
      <w:pPr>
        <w:pStyle w:val="afe"/>
        <w:spacing w:after="0" w:line="240" w:lineRule="auto"/>
        <w:ind w:left="0" w:firstLine="567"/>
        <w:rPr>
          <w:rFonts w:ascii="Times New Roman" w:hAnsi="Times New Roman" w:cs="Times New Roman"/>
        </w:rPr>
      </w:pPr>
      <w:r w:rsidRPr="000C3382">
        <w:rPr>
          <w:rFonts w:ascii="Times New Roman" w:hAnsi="Times New Roman" w:cs="Times New Roman"/>
        </w:rPr>
        <w:t>Сооружения по контролю качества грунтовых и поверхностных вод должны иметь подъезды для автотранспорта.</w:t>
      </w:r>
    </w:p>
    <w:p w14:paraId="2D21A017" w14:textId="77777777" w:rsidR="00075D0B" w:rsidRPr="00275054" w:rsidRDefault="00075D0B" w:rsidP="0099447A">
      <w:pPr>
        <w:pStyle w:val="afe"/>
        <w:spacing w:after="0" w:line="240" w:lineRule="auto"/>
        <w:ind w:left="0" w:firstLine="567"/>
        <w:rPr>
          <w:rFonts w:ascii="Times New Roman" w:hAnsi="Times New Roman" w:cs="Times New Roman"/>
        </w:rPr>
      </w:pPr>
      <w:r w:rsidRPr="00275054">
        <w:rPr>
          <w:rFonts w:ascii="Times New Roman" w:hAnsi="Times New Roman" w:cs="Times New Roman"/>
          <w:b/>
        </w:rPr>
        <w:t xml:space="preserve">Скотомогильник, яма </w:t>
      </w:r>
      <w:proofErr w:type="spellStart"/>
      <w:r w:rsidRPr="00275054">
        <w:rPr>
          <w:rFonts w:ascii="Times New Roman" w:hAnsi="Times New Roman" w:cs="Times New Roman"/>
          <w:b/>
        </w:rPr>
        <w:t>Беккари</w:t>
      </w:r>
      <w:proofErr w:type="spellEnd"/>
      <w:r w:rsidRPr="00275054">
        <w:rPr>
          <w:rFonts w:ascii="Times New Roman" w:hAnsi="Times New Roman" w:cs="Times New Roman"/>
          <w:b/>
        </w:rPr>
        <w:t>.</w:t>
      </w:r>
      <w:r w:rsidRPr="00275054">
        <w:rPr>
          <w:rFonts w:ascii="Times New Roman" w:hAnsi="Times New Roman" w:cs="Times New Roman"/>
        </w:rPr>
        <w:t xml:space="preserve"> Размещение скотомогильников (биотермических ям, биологических камер) </w:t>
      </w:r>
      <w:proofErr w:type="gramStart"/>
      <w:r w:rsidRPr="00275054">
        <w:rPr>
          <w:rFonts w:ascii="Times New Roman" w:hAnsi="Times New Roman" w:cs="Times New Roman"/>
        </w:rPr>
        <w:t>в водоохраной</w:t>
      </w:r>
      <w:proofErr w:type="gramEnd"/>
      <w:r w:rsidRPr="00275054">
        <w:rPr>
          <w:rFonts w:ascii="Times New Roman" w:hAnsi="Times New Roman" w:cs="Times New Roman"/>
        </w:rPr>
        <w:t>, лесопарковой и заповедной зонах категорически запрещается.</w:t>
      </w:r>
    </w:p>
    <w:p w14:paraId="7E075CD5" w14:textId="77777777" w:rsidR="00EE47D8" w:rsidRPr="00275054" w:rsidRDefault="00EE47D8" w:rsidP="0099447A">
      <w:pPr>
        <w:spacing w:line="276" w:lineRule="auto"/>
        <w:jc w:val="left"/>
        <w:rPr>
          <w:rFonts w:ascii="Times New Roman" w:hAnsi="Times New Roman"/>
        </w:rPr>
      </w:pPr>
      <w:r w:rsidRPr="00275054">
        <w:rPr>
          <w:rFonts w:ascii="Times New Roman" w:hAnsi="Times New Roman"/>
        </w:rPr>
        <w:br w:type="page"/>
      </w:r>
    </w:p>
    <w:p w14:paraId="7B814658" w14:textId="14C2C797" w:rsidR="00833C88" w:rsidRPr="001241E7" w:rsidRDefault="001241E7" w:rsidP="001241E7">
      <w:pPr>
        <w:pStyle w:val="1"/>
        <w:rPr>
          <w:rFonts w:ascii="Times New Roman" w:hAnsi="Times New Roman"/>
          <w:sz w:val="26"/>
          <w:szCs w:val="26"/>
        </w:rPr>
      </w:pPr>
      <w:bookmarkStart w:id="68" w:name="_Toc151226122"/>
      <w:r w:rsidRPr="001241E7">
        <w:rPr>
          <w:rFonts w:ascii="Times New Roman" w:hAnsi="Times New Roman"/>
          <w:sz w:val="26"/>
          <w:szCs w:val="26"/>
        </w:rPr>
        <w:lastRenderedPageBreak/>
        <w:t>РАЗДЕЛ 1</w:t>
      </w:r>
      <w:r w:rsidR="00FC2825">
        <w:rPr>
          <w:rFonts w:ascii="Times New Roman" w:hAnsi="Times New Roman"/>
          <w:sz w:val="26"/>
          <w:szCs w:val="26"/>
        </w:rPr>
        <w:t>2</w:t>
      </w:r>
      <w:r w:rsidR="00833C88" w:rsidRPr="001241E7">
        <w:rPr>
          <w:rFonts w:ascii="Times New Roman" w:hAnsi="Times New Roman"/>
          <w:sz w:val="26"/>
          <w:szCs w:val="26"/>
        </w:rPr>
        <w:t>. ОСНОВНЫЕ ФАКТОРЫ РИСКА ВОЗНИКНОВЕНИЯ</w:t>
      </w:r>
      <w:r w:rsidR="00085A16" w:rsidRPr="001241E7">
        <w:rPr>
          <w:rFonts w:ascii="Times New Roman" w:hAnsi="Times New Roman"/>
          <w:sz w:val="26"/>
          <w:szCs w:val="26"/>
        </w:rPr>
        <w:t xml:space="preserve"> </w:t>
      </w:r>
      <w:r w:rsidR="00833C88" w:rsidRPr="001241E7">
        <w:rPr>
          <w:rFonts w:ascii="Times New Roman" w:hAnsi="Times New Roman"/>
          <w:sz w:val="26"/>
          <w:szCs w:val="26"/>
        </w:rPr>
        <w:t>ЧРЕЗВЫЧАЙНЫХ СИТУАЦИЙ ПРИРОДНОГО И ТЕХНОГЕННОГО ХАРАКТЕРА. Т</w:t>
      </w:r>
      <w:r w:rsidRPr="001241E7">
        <w:rPr>
          <w:rFonts w:ascii="Times New Roman" w:hAnsi="Times New Roman"/>
          <w:sz w:val="26"/>
          <w:szCs w:val="26"/>
        </w:rPr>
        <w:t>РЕБОВАНИЯ ПОЖАРНОЙ БЕЗОПАСНОСТИ</w:t>
      </w:r>
      <w:r w:rsidRPr="001241E7">
        <w:rPr>
          <w:rStyle w:val="aff5"/>
          <w:rFonts w:ascii="Times New Roman" w:hAnsi="Times New Roman"/>
          <w:sz w:val="26"/>
          <w:szCs w:val="26"/>
        </w:rPr>
        <w:footnoteReference w:id="13"/>
      </w:r>
      <w:bookmarkEnd w:id="68"/>
    </w:p>
    <w:p w14:paraId="29749E9F" w14:textId="77777777" w:rsidR="00833C88" w:rsidRPr="00275054" w:rsidRDefault="00833C88" w:rsidP="00085A16">
      <w:pPr>
        <w:pStyle w:val="a8"/>
        <w:spacing w:line="240" w:lineRule="auto"/>
        <w:ind w:left="0" w:firstLine="0"/>
        <w:jc w:val="center"/>
        <w:rPr>
          <w:rFonts w:ascii="Times New Roman" w:hAnsi="Times New Roman"/>
          <w:b/>
          <w:i/>
        </w:rPr>
      </w:pPr>
    </w:p>
    <w:p w14:paraId="79F60EF4" w14:textId="77777777" w:rsidR="002162E8" w:rsidRPr="00423EE8" w:rsidRDefault="002162E8" w:rsidP="002162E8">
      <w:pPr>
        <w:spacing w:line="240" w:lineRule="auto"/>
        <w:rPr>
          <w:rFonts w:ascii="Times New Roman" w:hAnsi="Times New Roman"/>
        </w:rPr>
      </w:pPr>
      <w:r w:rsidRPr="00423EE8">
        <w:rPr>
          <w:rFonts w:ascii="Times New Roman" w:hAnsi="Times New Roman"/>
        </w:rPr>
        <w:t xml:space="preserve">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ситуаций и защиты населения от поражающих факторов и последствий чрезвычайных ситуаций в мирное и военное время. </w:t>
      </w:r>
    </w:p>
    <w:p w14:paraId="6FA894A2" w14:textId="77777777" w:rsidR="002162E8" w:rsidRPr="00423EE8" w:rsidRDefault="002162E8" w:rsidP="002162E8">
      <w:pPr>
        <w:spacing w:line="240" w:lineRule="auto"/>
        <w:rPr>
          <w:rFonts w:ascii="Times New Roman" w:hAnsi="Times New Roman"/>
        </w:rPr>
      </w:pPr>
      <w:r w:rsidRPr="00423EE8">
        <w:rPr>
          <w:rFonts w:ascii="Times New Roman" w:hAnsi="Times New Roman"/>
        </w:rPr>
        <w:t>Основные задачи при разработке раздела:</w:t>
      </w:r>
    </w:p>
    <w:p w14:paraId="315AFD91" w14:textId="77777777" w:rsidR="002162E8" w:rsidRPr="00423EE8" w:rsidRDefault="002162E8" w:rsidP="002162E8">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 xml:space="preserve">анализ факторов риска возникновения ЧС природного и техногенного характера, в том числе включая ЧС военного, биолого-социального характера и иных угроз на территории республики; </w:t>
      </w:r>
    </w:p>
    <w:p w14:paraId="0ABE811D" w14:textId="77777777" w:rsidR="002162E8" w:rsidRPr="00423EE8" w:rsidRDefault="002162E8" w:rsidP="002162E8">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 xml:space="preserve">определение мероприятий по минимизации их последствий с учетом ИТМ ГО, предупреждения ЧС и обеспечения пожарной безопасности; </w:t>
      </w:r>
    </w:p>
    <w:p w14:paraId="496BFC6B" w14:textId="77777777" w:rsidR="002162E8" w:rsidRPr="00423EE8" w:rsidRDefault="002162E8" w:rsidP="002162E8">
      <w:pPr>
        <w:spacing w:line="240" w:lineRule="auto"/>
        <w:rPr>
          <w:rFonts w:ascii="Times New Roman" w:hAnsi="Times New Roman"/>
        </w:rPr>
      </w:pPr>
      <w:r>
        <w:rPr>
          <w:rFonts w:ascii="Times New Roman" w:hAnsi="Times New Roman"/>
        </w:rPr>
        <w:t xml:space="preserve">- </w:t>
      </w:r>
      <w:r w:rsidRPr="00423EE8">
        <w:rPr>
          <w:rFonts w:ascii="Times New Roman" w:hAnsi="Times New Roman"/>
        </w:rPr>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4EBF6844" w14:textId="77777777" w:rsidR="002162E8" w:rsidRPr="00423EE8" w:rsidRDefault="002162E8" w:rsidP="002162E8">
      <w:pPr>
        <w:spacing w:line="240" w:lineRule="auto"/>
        <w:rPr>
          <w:rFonts w:ascii="Times New Roman" w:hAnsi="Times New Roman"/>
          <w:b/>
        </w:rPr>
      </w:pPr>
      <w:r w:rsidRPr="00423EE8">
        <w:rPr>
          <w:rFonts w:ascii="Times New Roman" w:hAnsi="Times New Roman"/>
          <w:b/>
        </w:rPr>
        <w:t>Федеральный государственный надзор в области защиты населения и территорий от чрезвычайных ситуаций природного и техногенного характера осуществляется с помощью перечня нормативно-правовых актов:</w:t>
      </w:r>
    </w:p>
    <w:p w14:paraId="200FD8EA" w14:textId="77777777" w:rsidR="002162E8" w:rsidRPr="00423EE8" w:rsidRDefault="002162E8" w:rsidP="002162E8">
      <w:pPr>
        <w:spacing w:line="240" w:lineRule="auto"/>
        <w:rPr>
          <w:rFonts w:ascii="Times New Roman" w:hAnsi="Times New Roman"/>
        </w:rPr>
      </w:pPr>
      <w:r w:rsidRPr="00423EE8">
        <w:rPr>
          <w:rFonts w:ascii="Times New Roman" w:hAnsi="Times New Roman"/>
        </w:rPr>
        <w:t>- Федеральный закон от 21.12.1994 г. № 68-ФЗ «О защите населения и территорий от чрезвычайных ситуаций природного и техногенного характера»;</w:t>
      </w:r>
    </w:p>
    <w:p w14:paraId="1B01452E" w14:textId="77777777" w:rsidR="002162E8" w:rsidRPr="00423EE8" w:rsidRDefault="002162E8" w:rsidP="002162E8">
      <w:pPr>
        <w:spacing w:line="240" w:lineRule="auto"/>
        <w:rPr>
          <w:rFonts w:ascii="Times New Roman" w:hAnsi="Times New Roman"/>
        </w:rPr>
      </w:pPr>
      <w:r w:rsidRPr="00423EE8">
        <w:rPr>
          <w:rFonts w:ascii="Times New Roman" w:hAnsi="Times New Roman"/>
        </w:rPr>
        <w:t>- Федеральный закон от 22.08.1995 г. № 151-ФЗ «Об аварийно-спасательных службах и статусе спасателей»;</w:t>
      </w:r>
    </w:p>
    <w:p w14:paraId="1AC7A3B8" w14:textId="77777777" w:rsidR="002162E8" w:rsidRPr="00423EE8" w:rsidRDefault="002162E8" w:rsidP="002162E8">
      <w:pPr>
        <w:spacing w:line="240" w:lineRule="auto"/>
        <w:rPr>
          <w:rFonts w:ascii="Times New Roman" w:hAnsi="Times New Roman"/>
        </w:rPr>
      </w:pPr>
      <w:r w:rsidRPr="00423EE8">
        <w:rPr>
          <w:rFonts w:ascii="Times New Roman" w:hAnsi="Times New Roman"/>
        </w:rPr>
        <w:t xml:space="preserve">- Постановление Правительства Российской Федерации от 30.12.2003 г. № 794 «О единой государственной системе предупреждения и ликвидации чрезвычайных ситуаций»; </w:t>
      </w:r>
    </w:p>
    <w:p w14:paraId="77E0918C"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16.12.2020 г. № 2124 «Об утверждении требований к составу и оснащению аварийно-спасательных служб и (или) аварийно-спасательных формирований, участвующих в осуществлении мероприятий по ликвидации разливов нефти и нефтепродуктов»;</w:t>
      </w:r>
    </w:p>
    <w:p w14:paraId="7D3CA18A"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18.09.2020 г. № 1485 «Об утверждении положения о подготовке граждан Российской Федерации, иностранных граждан и лиц без гражданства в области защиты от чрезвычайных ситуаций природного и техногенного характера»;</w:t>
      </w:r>
    </w:p>
    <w:p w14:paraId="1A0E2ABD"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22.12.2011 г. № 1091 «О некоторых вопросах аттестации аварийно-спасательных служб, аварийно-спасательных формирований, спасателей и граждан, приобретающих статус спасателя»;</w:t>
      </w:r>
    </w:p>
    <w:p w14:paraId="2C8A5506"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Российской Федерации от 24.03.1997 г. № 334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w:t>
      </w:r>
    </w:p>
    <w:p w14:paraId="51ECA224"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от 27.05.2003 г. № 285 «Об утверждении и введении в действие Правил использования и содержания средств индивидуальной защиты, приборов радиационной, химической разведки и контроля»;</w:t>
      </w:r>
    </w:p>
    <w:p w14:paraId="7E152C8B"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Минкомсвязи России от 31.07.2020 г. № 579/366 «Об утверждении Положения по организации эксплуатационно-технического обслуживания систем оповещения населения»;</w:t>
      </w:r>
    </w:p>
    <w:p w14:paraId="0D5ADF2A" w14:textId="77777777" w:rsidR="002162E8" w:rsidRPr="00423EE8" w:rsidRDefault="002162E8" w:rsidP="002162E8">
      <w:pPr>
        <w:spacing w:line="240" w:lineRule="auto"/>
        <w:rPr>
          <w:rFonts w:ascii="Times New Roman" w:hAnsi="Times New Roman"/>
        </w:rPr>
      </w:pPr>
      <w:r w:rsidRPr="00423EE8">
        <w:rPr>
          <w:rFonts w:ascii="Times New Roman" w:hAnsi="Times New Roman"/>
        </w:rPr>
        <w:lastRenderedPageBreak/>
        <w:t>- Приказ МЧС России от 23.12.2005 № 999 «Об утверждении Порядка создания нештатных аварийно-спасательных формирований»;</w:t>
      </w:r>
    </w:p>
    <w:p w14:paraId="722FFBBD"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Минкомсвязи России от 31.07.2020 г. № 578/365 «Об утверждении Положения о системах оповещения населения»;</w:t>
      </w:r>
    </w:p>
    <w:p w14:paraId="35D96551"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от 01.10.2014 г. № 543 «Об утверждении Положения об организации обеспечения населения средствами индивидуальной защиты»;</w:t>
      </w:r>
    </w:p>
    <w:p w14:paraId="70109E61"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от 29.07.2020 г. № 565 «Об утверждении Инструкции по подготовке и проведению учений и тренировок по гражданской обороне, защите населения от чрезвычайных ситуаций природного и техногенного характера, обеспечению пожарной безопасности и безопасности людей на водных объектах»;</w:t>
      </w:r>
    </w:p>
    <w:p w14:paraId="4898D3CB" w14:textId="77777777" w:rsidR="002162E8" w:rsidRPr="00423EE8" w:rsidRDefault="002162E8" w:rsidP="002162E8">
      <w:pPr>
        <w:spacing w:line="240" w:lineRule="auto"/>
        <w:rPr>
          <w:rFonts w:ascii="Times New Roman" w:hAnsi="Times New Roman"/>
        </w:rPr>
      </w:pPr>
      <w:r w:rsidRPr="00423EE8">
        <w:rPr>
          <w:rFonts w:ascii="Times New Roman" w:hAnsi="Times New Roman"/>
        </w:rPr>
        <w:t>- Приказ МЧС России от 26.08.2009 № 496 «Об утверждении Положения о системе и порядке информационного обмена в рамках единой государственной системы предупреждения и ликвидации чрезвычайных ситуаций».</w:t>
      </w:r>
    </w:p>
    <w:p w14:paraId="2A01E398" w14:textId="77777777" w:rsidR="002162E8" w:rsidRPr="00423EE8" w:rsidRDefault="002162E8" w:rsidP="002162E8">
      <w:pPr>
        <w:spacing w:line="240" w:lineRule="auto"/>
        <w:rPr>
          <w:rFonts w:ascii="Times New Roman" w:hAnsi="Times New Roman"/>
          <w:b/>
        </w:rPr>
      </w:pPr>
      <w:r w:rsidRPr="00423EE8">
        <w:rPr>
          <w:rFonts w:ascii="Times New Roman" w:hAnsi="Times New Roman"/>
          <w:b/>
        </w:rPr>
        <w:t>Нормативные правовые акты Карачаево-Черкесской Республики в области гражданской обороны и защиты населения от чрезвычайных ситуаций природного и техногенного характера:</w:t>
      </w:r>
    </w:p>
    <w:p w14:paraId="258517AF" w14:textId="77777777" w:rsidR="002162E8" w:rsidRPr="00423EE8" w:rsidRDefault="002162E8" w:rsidP="002162E8">
      <w:pPr>
        <w:spacing w:line="240" w:lineRule="auto"/>
        <w:rPr>
          <w:rFonts w:ascii="Times New Roman" w:hAnsi="Times New Roman"/>
        </w:rPr>
      </w:pPr>
      <w:r w:rsidRPr="00423EE8">
        <w:rPr>
          <w:rFonts w:ascii="Times New Roman" w:hAnsi="Times New Roman"/>
        </w:rPr>
        <w:t>- Закон Карачаево-Черкесской Республики от 25.10.2004 № 30-РЗ «О местном самоуправлении в Карачаево-Черкесской Республике».</w:t>
      </w:r>
    </w:p>
    <w:p w14:paraId="7DEA69C4" w14:textId="77777777" w:rsidR="002162E8" w:rsidRPr="00423EE8" w:rsidRDefault="002162E8" w:rsidP="002162E8">
      <w:pPr>
        <w:spacing w:line="240" w:lineRule="auto"/>
        <w:rPr>
          <w:rFonts w:ascii="Times New Roman" w:hAnsi="Times New Roman"/>
        </w:rPr>
      </w:pPr>
      <w:r w:rsidRPr="00423EE8">
        <w:rPr>
          <w:rFonts w:ascii="Times New Roman" w:hAnsi="Times New Roman"/>
        </w:rPr>
        <w:t>- Закон Карачаево-Черкесской Республики от 04.05.2000 № 7-РЗ «О защите населения и территорий от чрезвычайных ситуаций природного и техногенного характера»;</w:t>
      </w:r>
    </w:p>
    <w:p w14:paraId="24E87233"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13.07.2021 № 160 «О Карачаево-Черкесской территориальной подсистеме единой государственной системы предупреждения и ликвидации чрезвычайных ситуаций»;</w:t>
      </w:r>
    </w:p>
    <w:p w14:paraId="0471DAE2"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07.10.2021 № 1 «О подготовке населения в области защиты населения от чрезвычайных ситуаций и об организации обучения населения в области гражданской обороны»;</w:t>
      </w:r>
    </w:p>
    <w:p w14:paraId="1EE6C71A"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11.04.2006 № 2 «О проведении эвакуационных мероприятий в чрезвычайных ситуациях на территории Карачаево-Черкесской Республики»;</w:t>
      </w:r>
    </w:p>
    <w:p w14:paraId="1670F05D"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13.07.2021 № 161 «Об утверждении положения о системах оповещения населения Карачаево-Черкесской Республики»;</w:t>
      </w:r>
    </w:p>
    <w:p w14:paraId="05C1D0F1"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21.02.2022 № 104 «О поддержании общественного порядка в чрезвычайных ситуациях на территории Карачаево-Черкесской Республики»;</w:t>
      </w:r>
    </w:p>
    <w:p w14:paraId="77796705"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29.02.2012 № 87 «Об утверждении Положения о порядке расходования средств резервного фонда Правительства Карачаево-Черкесской Республики»;</w:t>
      </w:r>
    </w:p>
    <w:p w14:paraId="077210DF"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Президиума Правительства Карачаево-Черкесской Республики от 10.08.2021 № 101 «О порядке создания, хранения, использования и восполнения резерва материальных ресурсов для ликвидации чрезвычайных ситуаций на территории Карачаево-Черкесской Республики»;</w:t>
      </w:r>
    </w:p>
    <w:p w14:paraId="3DFDFDC6"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17.03.2022 № 81 «Об утверждении Положения о мероприятиях по повышению устойчивости функционирования организаций, предприятий и учреждений Карачаево-Черкесской Республики в чрезвычайных ситуациях»;</w:t>
      </w:r>
    </w:p>
    <w:p w14:paraId="53FD68B3"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22.01.2019 № 20 «О государственной программе «Обеспечение мероприятий гражданской обороны, защиты населения и территорий от чрезвычайных ситуаций, пожарной безопасности и безопасности людей на водных объектах Карачаево-Черкесской Республики»;</w:t>
      </w:r>
    </w:p>
    <w:p w14:paraId="3BA677B7" w14:textId="77777777" w:rsidR="002162E8" w:rsidRPr="00423EE8" w:rsidRDefault="002162E8" w:rsidP="002162E8">
      <w:pPr>
        <w:spacing w:line="240" w:lineRule="auto"/>
        <w:rPr>
          <w:rFonts w:ascii="Times New Roman" w:hAnsi="Times New Roman"/>
        </w:rPr>
      </w:pPr>
      <w:r w:rsidRPr="00423EE8">
        <w:rPr>
          <w:rFonts w:ascii="Times New Roman" w:hAnsi="Times New Roman"/>
        </w:rPr>
        <w:lastRenderedPageBreak/>
        <w:t>- Постановление Правительства Карачаево-Черкесской Республики от 14.12.2021 № 91 «Об утверждении Порядка регионального государственного надзора за реализацией органами местного самоуправления Карачаево-Черкесской Республики полномочий в области защиты населения и территорий от чрезвычайных ситуаций»;</w:t>
      </w:r>
    </w:p>
    <w:p w14:paraId="7C4B7567" w14:textId="77777777" w:rsidR="002162E8" w:rsidRPr="00423EE8" w:rsidRDefault="002162E8" w:rsidP="002162E8">
      <w:pPr>
        <w:spacing w:line="240" w:lineRule="auto"/>
        <w:rPr>
          <w:rFonts w:ascii="Times New Roman" w:hAnsi="Times New Roman"/>
        </w:rPr>
      </w:pPr>
      <w:r w:rsidRPr="00423EE8">
        <w:rPr>
          <w:rFonts w:ascii="Times New Roman" w:hAnsi="Times New Roman"/>
        </w:rPr>
        <w:t>- Постановление Правительства Карачаево-Черкесской Республики от 29.06.2022 № 227 «О Порядке и условиях осуществления единовременных денежных выплат гражданам Российской Федерации, пострадавшим в результате чрезвычайной ситуации федерального, межрегионального и (или) регионального характера на территории Карачаево-Черкесской Республики»;</w:t>
      </w:r>
    </w:p>
    <w:p w14:paraId="75E3ED05" w14:textId="77777777" w:rsidR="002162E8" w:rsidRPr="00423EE8" w:rsidRDefault="002162E8" w:rsidP="002162E8">
      <w:pPr>
        <w:spacing w:line="240" w:lineRule="auto"/>
        <w:rPr>
          <w:rFonts w:ascii="Times New Roman" w:hAnsi="Times New Roman"/>
        </w:rPr>
      </w:pPr>
      <w:r w:rsidRPr="00423EE8">
        <w:rPr>
          <w:rFonts w:ascii="Times New Roman" w:hAnsi="Times New Roman"/>
        </w:rPr>
        <w:t>- Указ Главы Карачаево-Черкесской Республики от 11.04.2022 № 86 «Об утверждении Порядка обеспечения на муниципальном уровне едиными дежурно-диспетчерскими службами муниципальных образований Карачаево-Черкесской Республики координации деятельности органов повседневного управления Карачаево-Черкесской территориальной подсистемы единой государственной системы предупреждения и ликвидации чрезвычайных ситуаций и гражданской обороны (в том числе управления силами и средствами Карачаево-Черкесской территориальной подсистемы единой государственной системы предупреждения и ликвидации чрезвычайных ситуаций, силами и средствами гражданской  обороны Карачаево-Черкесской Республики), организации информационного взаимодействия территориальных органов федеральных органов исполнительной власти, органов исполнительной власти Карачаево-Черкесской Республики, органов местного самоуправления и организаций при решении задач в области защиты населения и территорий от чрезвычайных ситуаций и гражданской обороны, а также при осуществлении мер информационной поддержки принятия решений в области защиты населения и территорий от чрезвычайных ситуаций и гражданской обороны»;</w:t>
      </w:r>
    </w:p>
    <w:p w14:paraId="4408DBB7" w14:textId="77777777" w:rsidR="002162E8" w:rsidRPr="00423EE8" w:rsidRDefault="002162E8" w:rsidP="002162E8">
      <w:pPr>
        <w:spacing w:line="240" w:lineRule="auto"/>
        <w:rPr>
          <w:rFonts w:ascii="Times New Roman" w:hAnsi="Times New Roman"/>
        </w:rPr>
      </w:pPr>
      <w:r w:rsidRPr="00423EE8">
        <w:rPr>
          <w:rFonts w:ascii="Times New Roman" w:hAnsi="Times New Roman"/>
        </w:rPr>
        <w:t>- Указ Главы Карачаево-Черкесской Республики от 11.04.2022 № 89 «О внесении изменений в Указ Главы Карачаево-Черкесской Республики от 15.10.2012 № 231 «Об утверждении Положения о Комиссии по предупреждению и ликвидации чрезвычайных ситуаций и обеспечению пожарной безопасности Карачаево-Черкесской Республики»;</w:t>
      </w:r>
    </w:p>
    <w:p w14:paraId="22E1E1E9" w14:textId="77777777" w:rsidR="002162E8" w:rsidRPr="00423EE8" w:rsidRDefault="002162E8" w:rsidP="002162E8">
      <w:pPr>
        <w:spacing w:line="240" w:lineRule="auto"/>
        <w:rPr>
          <w:rFonts w:ascii="Times New Roman" w:hAnsi="Times New Roman"/>
        </w:rPr>
      </w:pPr>
      <w:r w:rsidRPr="00423EE8">
        <w:rPr>
          <w:rFonts w:ascii="Times New Roman" w:hAnsi="Times New Roman"/>
        </w:rPr>
        <w:t>- Указ Главы Карачаево-Черкесской Республики от 16.05.2022 № 112 «О внесении изменений в Указ Президента Карачаево-Черкесской Республики от 16.06.2009 № 96 «Об утверждении Положения об организации и ведении гражданской обороны в Карачаево-Черкесской Республике»;</w:t>
      </w:r>
    </w:p>
    <w:p w14:paraId="4EA466BC" w14:textId="77777777" w:rsidR="002162E8" w:rsidRPr="00423EE8" w:rsidRDefault="002162E8" w:rsidP="002162E8">
      <w:pPr>
        <w:spacing w:line="240" w:lineRule="auto"/>
        <w:rPr>
          <w:rFonts w:ascii="Times New Roman" w:hAnsi="Times New Roman"/>
        </w:rPr>
      </w:pPr>
      <w:r w:rsidRPr="00423EE8">
        <w:rPr>
          <w:rFonts w:ascii="Times New Roman" w:hAnsi="Times New Roman"/>
        </w:rPr>
        <w:t>- Утверждены правила охраны жизни людей на водных объектах субъекта Российской Федерации: Постановление Правительства Карачаево-Черкесской Республики от 07.07.2005 № 177 «Об утверждении Правил охраны жизни людей на водных объектах в Карачаево-Черкесской Республике», с принятыми изменениями от 27.10.2005 № 324, от 12.09.2006 № 318, от 03.04.2007 № 124, от 05.02.2009 № 33, от 09.10.2009 № 358;</w:t>
      </w:r>
    </w:p>
    <w:p w14:paraId="140611E4" w14:textId="77777777" w:rsidR="002162E8" w:rsidRPr="00423EE8" w:rsidRDefault="002162E8" w:rsidP="002162E8">
      <w:pPr>
        <w:spacing w:line="240" w:lineRule="auto"/>
        <w:rPr>
          <w:rFonts w:ascii="Times New Roman" w:hAnsi="Times New Roman"/>
        </w:rPr>
      </w:pPr>
      <w:r w:rsidRPr="00423EE8">
        <w:rPr>
          <w:rFonts w:ascii="Times New Roman" w:hAnsi="Times New Roman"/>
        </w:rPr>
        <w:t>- Утверждены правила пользования водными объектами для плавания на маломерных судах: Постановление Правительства Карачаево-Черкесской Республики от 27.10.2005 № 334 «Об утверждении Правил пользования водными объектами для плавания на маломерных судах в Карачаево-Черкесской Республике».</w:t>
      </w:r>
    </w:p>
    <w:p w14:paraId="47E91844" w14:textId="77777777" w:rsidR="002162E8" w:rsidRPr="00275054" w:rsidRDefault="002162E8" w:rsidP="002162E8">
      <w:pPr>
        <w:overflowPunct w:val="0"/>
        <w:autoSpaceDE w:val="0"/>
        <w:autoSpaceDN w:val="0"/>
        <w:adjustRightInd w:val="0"/>
        <w:spacing w:line="240" w:lineRule="auto"/>
        <w:rPr>
          <w:rFonts w:ascii="Times New Roman" w:hAnsi="Times New Roman"/>
          <w:b/>
          <w:bCs/>
          <w:i/>
          <w:iCs/>
        </w:rPr>
      </w:pPr>
      <w:r w:rsidRPr="00275054">
        <w:rPr>
          <w:rFonts w:ascii="Times New Roman" w:hAnsi="Times New Roman"/>
          <w:b/>
          <w:bCs/>
          <w:i/>
          <w:iCs/>
        </w:rPr>
        <w:t>Чрезвычайная ситуация (ЧС)</w:t>
      </w:r>
      <w:r w:rsidRPr="00A246C6">
        <w:rPr>
          <w:rFonts w:ascii="Times New Roman" w:hAnsi="Times New Roman"/>
          <w:b/>
          <w:bCs/>
          <w:i/>
          <w:iCs/>
        </w:rPr>
        <w:t xml:space="preserve"> </w:t>
      </w:r>
      <w:r w:rsidRPr="00A246C6">
        <w:rPr>
          <w:rFonts w:ascii="Times New Roman" w:hAnsi="Times New Roman"/>
          <w:bCs/>
          <w:i/>
          <w:iCs/>
        </w:rPr>
        <w:t xml:space="preserve">– </w:t>
      </w:r>
      <w:r w:rsidRPr="00275054">
        <w:rPr>
          <w:rFonts w:ascii="Times New Roman" w:hAnsi="Times New Roman"/>
          <w:bCs/>
          <w:i/>
          <w:iCs/>
        </w:rPr>
        <w:t>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454CAA2" w14:textId="77777777" w:rsidR="002162E8" w:rsidRPr="00423EE8" w:rsidRDefault="002162E8" w:rsidP="002162E8">
      <w:pPr>
        <w:spacing w:line="240" w:lineRule="auto"/>
        <w:rPr>
          <w:rFonts w:ascii="Times New Roman" w:hAnsi="Times New Roman"/>
        </w:rPr>
      </w:pPr>
      <w:r w:rsidRPr="00423EE8">
        <w:rPr>
          <w:rFonts w:ascii="Times New Roman" w:hAnsi="Times New Roman"/>
        </w:rPr>
        <w:t>Различают ЧС по характеру источника (природные, техногенные, биолого-социальные) и по масштабам действия (локальные, местные, территориальные, региональные, федеральные и трансграничные).</w:t>
      </w:r>
    </w:p>
    <w:p w14:paraId="53EE9233" w14:textId="77777777" w:rsidR="002162E8" w:rsidRPr="00423EE8" w:rsidRDefault="002162E8" w:rsidP="002162E8">
      <w:pPr>
        <w:spacing w:line="240" w:lineRule="auto"/>
        <w:rPr>
          <w:rFonts w:ascii="Times New Roman" w:hAnsi="Times New Roman"/>
        </w:rPr>
      </w:pPr>
      <w:r w:rsidRPr="00423EE8">
        <w:rPr>
          <w:rFonts w:ascii="Times New Roman" w:hAnsi="Times New Roman"/>
        </w:rPr>
        <w:t xml:space="preserve">Территория </w:t>
      </w:r>
      <w:r>
        <w:rPr>
          <w:rFonts w:ascii="Times New Roman" w:hAnsi="Times New Roman"/>
        </w:rPr>
        <w:t>Кызыл-Урупского</w:t>
      </w:r>
      <w:r w:rsidRPr="00423EE8">
        <w:rPr>
          <w:rFonts w:ascii="Times New Roman" w:hAnsi="Times New Roman"/>
        </w:rPr>
        <w:t xml:space="preserve"> сельского поселения подвержена риску возникновения чрезвычайных ситуаций природного, техногенного и биолого-социального </w:t>
      </w:r>
      <w:r w:rsidRPr="00423EE8">
        <w:rPr>
          <w:rFonts w:ascii="Times New Roman" w:hAnsi="Times New Roman"/>
        </w:rPr>
        <w:lastRenderedPageBreak/>
        <w:t>характера</w:t>
      </w:r>
      <w:r w:rsidRPr="00275054">
        <w:rPr>
          <w:rStyle w:val="aff0"/>
          <w:rFonts w:ascii="Times New Roman" w:hAnsi="Times New Roman"/>
          <w:bCs/>
          <w:iCs/>
        </w:rPr>
        <w:footnoteReference w:id="14"/>
      </w:r>
      <w:r w:rsidRPr="00423EE8">
        <w:rPr>
          <w:rFonts w:ascii="Times New Roman" w:hAnsi="Times New Roman"/>
        </w:rPr>
        <w:t xml:space="preserve">. Территории, подверженные риску возникновения ЧС и потенциально опасные объекты </w:t>
      </w:r>
      <w:r>
        <w:rPr>
          <w:rFonts w:ascii="Times New Roman" w:hAnsi="Times New Roman"/>
        </w:rPr>
        <w:t>Кызыл-Урупского</w:t>
      </w:r>
      <w:r w:rsidRPr="00423EE8">
        <w:rPr>
          <w:rFonts w:ascii="Times New Roman" w:hAnsi="Times New Roman"/>
        </w:rPr>
        <w:t xml:space="preserve"> сельского поселения отображены на карте территорий, подверженных риску возникновения ЧС природного и техногенного характера.</w:t>
      </w:r>
    </w:p>
    <w:p w14:paraId="026B9735" w14:textId="77777777" w:rsidR="002162E8" w:rsidRPr="00423EE8" w:rsidRDefault="002162E8" w:rsidP="002162E8">
      <w:pPr>
        <w:spacing w:line="240" w:lineRule="auto"/>
        <w:rPr>
          <w:rFonts w:ascii="Times New Roman" w:hAnsi="Times New Roman"/>
        </w:rPr>
      </w:pPr>
      <w:r w:rsidRPr="00423EE8">
        <w:rPr>
          <w:rFonts w:ascii="Times New Roman" w:hAnsi="Times New Roman"/>
        </w:rPr>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14:paraId="74947636" w14:textId="77777777" w:rsidR="00833C88" w:rsidRPr="00D15C2E" w:rsidRDefault="00833C88" w:rsidP="0099447A">
      <w:pPr>
        <w:spacing w:line="240" w:lineRule="auto"/>
        <w:rPr>
          <w:rFonts w:ascii="Times New Roman" w:hAnsi="Times New Roman"/>
          <w:highlight w:val="yellow"/>
        </w:rPr>
      </w:pPr>
    </w:p>
    <w:p w14:paraId="7E87EB07" w14:textId="4C48431F" w:rsidR="00833C88" w:rsidRPr="00A246C6" w:rsidRDefault="001241E7" w:rsidP="001241E7">
      <w:pPr>
        <w:pStyle w:val="a8"/>
        <w:spacing w:line="240" w:lineRule="auto"/>
        <w:ind w:left="0" w:firstLine="0"/>
        <w:jc w:val="center"/>
        <w:outlineLvl w:val="1"/>
        <w:rPr>
          <w:rFonts w:ascii="Times New Roman" w:hAnsi="Times New Roman"/>
          <w:b/>
          <w:sz w:val="26"/>
          <w:szCs w:val="26"/>
        </w:rPr>
      </w:pPr>
      <w:bookmarkStart w:id="69" w:name="_Toc151226123"/>
      <w:r>
        <w:rPr>
          <w:rFonts w:ascii="Times New Roman" w:hAnsi="Times New Roman"/>
          <w:b/>
          <w:sz w:val="26"/>
          <w:szCs w:val="26"/>
        </w:rPr>
        <w:t>1</w:t>
      </w:r>
      <w:r w:rsidR="00FC2825">
        <w:rPr>
          <w:rFonts w:ascii="Times New Roman" w:hAnsi="Times New Roman"/>
          <w:b/>
          <w:sz w:val="26"/>
          <w:szCs w:val="26"/>
        </w:rPr>
        <w:t>2</w:t>
      </w:r>
      <w:r w:rsidR="00833C88" w:rsidRPr="00A246C6">
        <w:rPr>
          <w:rFonts w:ascii="Times New Roman" w:hAnsi="Times New Roman"/>
          <w:b/>
          <w:sz w:val="26"/>
          <w:szCs w:val="26"/>
        </w:rPr>
        <w:t>.1. Чрезвычайные ситуации природного характера</w:t>
      </w:r>
      <w:bookmarkEnd w:id="69"/>
    </w:p>
    <w:p w14:paraId="3F507496" w14:textId="77777777" w:rsidR="00833C88" w:rsidRPr="00A246C6" w:rsidRDefault="00833C88" w:rsidP="0099447A">
      <w:pPr>
        <w:overflowPunct w:val="0"/>
        <w:autoSpaceDE w:val="0"/>
        <w:autoSpaceDN w:val="0"/>
        <w:adjustRightInd w:val="0"/>
        <w:spacing w:line="240" w:lineRule="auto"/>
        <w:rPr>
          <w:rFonts w:ascii="Times New Roman" w:hAnsi="Times New Roman"/>
          <w:bCs/>
          <w:i/>
          <w:iCs/>
        </w:rPr>
      </w:pPr>
      <w:r w:rsidRPr="00A246C6">
        <w:rPr>
          <w:rFonts w:ascii="Times New Roman" w:hAnsi="Times New Roman"/>
          <w:b/>
          <w:bCs/>
          <w:i/>
          <w:iCs/>
        </w:rPr>
        <w:t xml:space="preserve">Источник природной чрезвычайной ситуации </w:t>
      </w:r>
      <w:r w:rsidRPr="00A246C6">
        <w:rPr>
          <w:rFonts w:ascii="Times New Roman" w:hAnsi="Times New Roman"/>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0C9580E0" w14:textId="77777777" w:rsidR="00833C88" w:rsidRPr="00A246C6" w:rsidRDefault="00833C88" w:rsidP="0099447A">
      <w:pPr>
        <w:overflowPunct w:val="0"/>
        <w:autoSpaceDE w:val="0"/>
        <w:autoSpaceDN w:val="0"/>
        <w:adjustRightInd w:val="0"/>
        <w:spacing w:line="240" w:lineRule="auto"/>
        <w:rPr>
          <w:rFonts w:ascii="Times New Roman" w:hAnsi="Times New Roman"/>
          <w:bCs/>
          <w:i/>
          <w:iCs/>
        </w:rPr>
      </w:pPr>
      <w:r w:rsidRPr="00A246C6">
        <w:rPr>
          <w:rFonts w:ascii="Times New Roman" w:hAnsi="Times New Roman"/>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5E7DD7CE" w14:textId="77777777" w:rsidR="00833C88" w:rsidRPr="00A246C6" w:rsidRDefault="00833C88" w:rsidP="0099447A">
      <w:pPr>
        <w:pStyle w:val="a8"/>
        <w:suppressAutoHyphens/>
        <w:spacing w:line="240" w:lineRule="auto"/>
        <w:ind w:left="0"/>
        <w:rPr>
          <w:rFonts w:ascii="Times New Roman" w:hAnsi="Times New Roman"/>
        </w:rPr>
      </w:pPr>
      <w:r w:rsidRPr="00A246C6">
        <w:rPr>
          <w:rFonts w:ascii="Times New Roman" w:hAnsi="Times New Roman"/>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1CCCF026" w14:textId="77777777" w:rsidR="00833C88" w:rsidRPr="000C3382" w:rsidRDefault="00833C88" w:rsidP="001241E7">
      <w:pPr>
        <w:pStyle w:val="a8"/>
        <w:suppressAutoHyphens/>
        <w:spacing w:line="240" w:lineRule="auto"/>
        <w:ind w:left="0"/>
        <w:rPr>
          <w:rFonts w:ascii="Times New Roman" w:hAnsi="Times New Roman"/>
          <w:b/>
          <w:u w:val="single"/>
        </w:rPr>
      </w:pPr>
      <w:r w:rsidRPr="000C3382">
        <w:rPr>
          <w:rFonts w:ascii="Times New Roman" w:hAnsi="Times New Roman"/>
          <w:b/>
          <w:u w:val="single"/>
        </w:rPr>
        <w:t>Метеорологические явления:</w:t>
      </w:r>
    </w:p>
    <w:p w14:paraId="7D25B45F" w14:textId="77777777" w:rsidR="00F668AA" w:rsidRPr="00F668AA" w:rsidRDefault="00833C88" w:rsidP="00F668AA">
      <w:pPr>
        <w:pStyle w:val="a8"/>
        <w:suppressAutoHyphens/>
        <w:spacing w:line="240" w:lineRule="auto"/>
        <w:ind w:left="0"/>
        <w:rPr>
          <w:rFonts w:ascii="Times New Roman" w:hAnsi="Times New Roman"/>
        </w:rPr>
      </w:pPr>
      <w:r w:rsidRPr="000C3382">
        <w:rPr>
          <w:rFonts w:ascii="Times New Roman" w:hAnsi="Times New Roman"/>
          <w:b/>
        </w:rPr>
        <w:t>Заморозки</w:t>
      </w:r>
      <w:r w:rsidRPr="00F668AA">
        <w:rPr>
          <w:rFonts w:ascii="Times New Roman" w:hAnsi="Times New Roman"/>
        </w:rPr>
        <w:t xml:space="preserve">.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w:t>
      </w:r>
      <w:r w:rsidR="007E09A0" w:rsidRPr="00F668AA">
        <w:rPr>
          <w:rFonts w:ascii="Times New Roman" w:hAnsi="Times New Roman"/>
        </w:rPr>
        <w:t>могут отмечаться</w:t>
      </w:r>
      <w:r w:rsidRPr="00F668AA">
        <w:rPr>
          <w:rFonts w:ascii="Times New Roman" w:hAnsi="Times New Roman"/>
        </w:rPr>
        <w:t xml:space="preserve"> в </w:t>
      </w:r>
      <w:r w:rsidR="001241E7">
        <w:rPr>
          <w:rFonts w:ascii="Times New Roman" w:hAnsi="Times New Roman"/>
        </w:rPr>
        <w:t>Урупском</w:t>
      </w:r>
      <w:r w:rsidR="00737BFD" w:rsidRPr="00F668AA">
        <w:rPr>
          <w:rFonts w:ascii="Times New Roman" w:hAnsi="Times New Roman"/>
        </w:rPr>
        <w:t xml:space="preserve"> муниципальном </w:t>
      </w:r>
      <w:r w:rsidR="001241E7">
        <w:rPr>
          <w:rFonts w:ascii="Times New Roman" w:hAnsi="Times New Roman"/>
        </w:rPr>
        <w:t>районе</w:t>
      </w:r>
      <w:r w:rsidRPr="00F668AA">
        <w:rPr>
          <w:rFonts w:ascii="Times New Roman" w:hAnsi="Times New Roman"/>
        </w:rPr>
        <w:t>. Это явление очень опасно для сельского хозяйства, с заморозками может быть связано уничтожение всех посевов.</w:t>
      </w:r>
    </w:p>
    <w:p w14:paraId="2A85A729"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Гололёдные явления.</w:t>
      </w:r>
      <w:r w:rsidRPr="001241E7">
        <w:rPr>
          <w:rFonts w:ascii="Times New Roman" w:hAnsi="Times New Roman"/>
        </w:rPr>
        <w:t xml:space="preserve"> Этим явлением наиболее широко обусловлены аварии на транспорте, с обледенением проводов могут быть связаны аварии в электросетях. Повторяемость рассматриваемого природного явления в Урупском районе составляет 1 раз в два года.</w:t>
      </w:r>
    </w:p>
    <w:p w14:paraId="646A931A"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Сильные метели.</w:t>
      </w:r>
      <w:r w:rsidRPr="001241E7">
        <w:rPr>
          <w:rFonts w:ascii="Times New Roman" w:hAnsi="Times New Roman"/>
        </w:rPr>
        <w:t xml:space="preserve"> Сильная метель (скорость ветра не менее 15 м/с, видимость не более 500 м и продолжительность не менее 12 часов) отмечается на территории Урупского района в среднем 1 раз в три года.</w:t>
      </w:r>
    </w:p>
    <w:p w14:paraId="679A4A06"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С этим явлением могут быть связаны аварии на транспорте, электросетях.</w:t>
      </w:r>
    </w:p>
    <w:p w14:paraId="2516B281"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Засуха.</w:t>
      </w:r>
      <w:r w:rsidRPr="001241E7">
        <w:rPr>
          <w:rFonts w:ascii="Times New Roman" w:hAnsi="Times New Roman"/>
        </w:rPr>
        <w:t xml:space="preserve">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Карачаево-Черкесской Республики в Урупского районе засухи наблюдаются гораздо реже.</w:t>
      </w:r>
    </w:p>
    <w:p w14:paraId="72CACF09"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Ливни, град.</w:t>
      </w:r>
      <w:r w:rsidRPr="001241E7">
        <w:rPr>
          <w:rFonts w:ascii="Times New Roman" w:hAnsi="Times New Roman"/>
        </w:rPr>
        <w:t xml:space="preserve">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14:paraId="697573BE"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Сильные ветры.</w:t>
      </w:r>
      <w:r w:rsidRPr="001241E7">
        <w:rPr>
          <w:rFonts w:ascii="Times New Roman" w:hAnsi="Times New Roman"/>
        </w:rPr>
        <w:t xml:space="preserve"> Сильному западному ветру подвержена вся территория рассматриваемого региона. Один раз в 2-3 года отмечается ветер со скоростью более 24-28 </w:t>
      </w:r>
      <w:r w:rsidRPr="001241E7">
        <w:rPr>
          <w:rFonts w:ascii="Times New Roman" w:hAnsi="Times New Roman"/>
        </w:rPr>
        <w:lastRenderedPageBreak/>
        <w:t>м/с, в отдельных местах его скорость достигает 30 м/с. Сильные ветры наносят большой ущерб хозяйству, особенно – сельскому, а также - населению края.</w:t>
      </w:r>
    </w:p>
    <w:p w14:paraId="59E63A61" w14:textId="77777777" w:rsidR="001241E7" w:rsidRPr="001241E7" w:rsidRDefault="001241E7" w:rsidP="001241E7">
      <w:pPr>
        <w:pStyle w:val="a8"/>
        <w:suppressAutoHyphens/>
        <w:spacing w:line="240" w:lineRule="auto"/>
        <w:ind w:left="0"/>
        <w:rPr>
          <w:rFonts w:ascii="Times New Roman" w:hAnsi="Times New Roman"/>
        </w:rPr>
      </w:pPr>
    </w:p>
    <w:p w14:paraId="705A8CD4" w14:textId="77777777" w:rsidR="001241E7" w:rsidRPr="001241E7" w:rsidRDefault="001241E7" w:rsidP="001241E7">
      <w:pPr>
        <w:pStyle w:val="a8"/>
        <w:suppressAutoHyphens/>
        <w:spacing w:line="240" w:lineRule="auto"/>
        <w:ind w:left="0"/>
        <w:rPr>
          <w:rFonts w:ascii="Times New Roman" w:hAnsi="Times New Roman"/>
          <w:b/>
          <w:u w:val="single"/>
        </w:rPr>
      </w:pPr>
      <w:r w:rsidRPr="001241E7">
        <w:rPr>
          <w:rFonts w:ascii="Times New Roman" w:hAnsi="Times New Roman"/>
          <w:b/>
          <w:u w:val="single"/>
        </w:rPr>
        <w:t xml:space="preserve">Гидрологические явления. </w:t>
      </w:r>
    </w:p>
    <w:p w14:paraId="5CD988F1"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Затопление.</w:t>
      </w:r>
      <w:r w:rsidRPr="001241E7">
        <w:rPr>
          <w:rFonts w:ascii="Times New Roman" w:hAnsi="Times New Roman"/>
        </w:rPr>
        <w:t xml:space="preserve">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w:t>
      </w:r>
      <w:r>
        <w:rPr>
          <w:rFonts w:ascii="Times New Roman" w:hAnsi="Times New Roman"/>
        </w:rPr>
        <w:t>Уруп</w:t>
      </w:r>
      <w:r w:rsidRPr="001241E7">
        <w:rPr>
          <w:rFonts w:ascii="Times New Roman" w:hAnsi="Times New Roman"/>
        </w:rPr>
        <w:t xml:space="preserve"> в период таяния снегов, наложения обильных, продолжительных осадков, может сложиться во всех районах, где эти реки протекают.</w:t>
      </w:r>
    </w:p>
    <w:p w14:paraId="20675CFF"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14:paraId="38675524"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Опасные геологические процессы.</w:t>
      </w:r>
      <w:r w:rsidRPr="001241E7">
        <w:rPr>
          <w:rFonts w:ascii="Times New Roman" w:hAnsi="Times New Roman"/>
        </w:rPr>
        <w:t xml:space="preserve">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14:paraId="6F3A09E3"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 xml:space="preserve">Наибольшую опасность для сооружений и населения представляют оползни, </w:t>
      </w:r>
      <w:proofErr w:type="spellStart"/>
      <w:r w:rsidRPr="001241E7">
        <w:rPr>
          <w:rFonts w:ascii="Times New Roman" w:hAnsi="Times New Roman"/>
        </w:rPr>
        <w:t>просадочность</w:t>
      </w:r>
      <w:proofErr w:type="spellEnd"/>
      <w:r w:rsidRPr="001241E7">
        <w:rPr>
          <w:rFonts w:ascii="Times New Roman" w:hAnsi="Times New Roman"/>
        </w:rPr>
        <w:t xml:space="preserve"> лессовых грунтов, подтопление территории и т.д. Большую значимость имеет высокая сейсмичность. </w:t>
      </w:r>
    </w:p>
    <w:p w14:paraId="209A3211"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Оползнями</w:t>
      </w:r>
      <w:r w:rsidRPr="001241E7">
        <w:rPr>
          <w:rFonts w:ascii="Times New Roman" w:hAnsi="Times New Roman"/>
        </w:rPr>
        <w:t xml:space="preserve">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14:paraId="567F7F88"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 xml:space="preserve">Просадки лессовых пород являются наиболее опасным для строительства процессом. </w:t>
      </w:r>
      <w:proofErr w:type="spellStart"/>
      <w:r w:rsidRPr="001241E7">
        <w:rPr>
          <w:rFonts w:ascii="Times New Roman" w:hAnsi="Times New Roman"/>
          <w:b/>
        </w:rPr>
        <w:t>Просадочность</w:t>
      </w:r>
      <w:proofErr w:type="spellEnd"/>
      <w:r w:rsidRPr="001241E7">
        <w:rPr>
          <w:rFonts w:ascii="Times New Roman" w:hAnsi="Times New Roman"/>
          <w:b/>
        </w:rPr>
        <w:t xml:space="preserve"> пород</w:t>
      </w:r>
      <w:r w:rsidRPr="001241E7">
        <w:rPr>
          <w:rFonts w:ascii="Times New Roman" w:hAnsi="Times New Roman"/>
        </w:rPr>
        <w:t xml:space="preserve"> наиболее широко проявляется на востоке рассматриваемого региона, где значительная часть территории покрыта мощной (более 20 м) толщей лёссовых пород. Неравномерные осадки сооружений могут быть причиной их деформаций и даже – разрушений, а следовательно, - и чрезвычайных ситуаций.</w:t>
      </w:r>
    </w:p>
    <w:p w14:paraId="744C5793"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Подтопление территории</w:t>
      </w:r>
      <w:r w:rsidRPr="001241E7">
        <w:rPr>
          <w:rFonts w:ascii="Times New Roman" w:hAnsi="Times New Roman"/>
        </w:rPr>
        <w:t xml:space="preserve"> в естественных условиях увлажнения ограничивается днищами долин крупных рек, пойменными террасами реки Уруп, а также участками с близким залеганием </w:t>
      </w:r>
      <w:proofErr w:type="spellStart"/>
      <w:r w:rsidRPr="001241E7">
        <w:rPr>
          <w:rFonts w:ascii="Times New Roman" w:hAnsi="Times New Roman"/>
        </w:rPr>
        <w:t>водоупора</w:t>
      </w:r>
      <w:proofErr w:type="spellEnd"/>
      <w:r w:rsidRPr="001241E7">
        <w:rPr>
          <w:rFonts w:ascii="Times New Roman" w:hAnsi="Times New Roman"/>
        </w:rPr>
        <w:t>.</w:t>
      </w:r>
    </w:p>
    <w:p w14:paraId="2FC89412"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rPr>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14:paraId="3CE53F25" w14:textId="77777777" w:rsidR="001241E7" w:rsidRPr="001241E7" w:rsidRDefault="001241E7" w:rsidP="001241E7">
      <w:pPr>
        <w:pStyle w:val="a8"/>
        <w:suppressAutoHyphens/>
        <w:spacing w:line="240" w:lineRule="auto"/>
        <w:ind w:left="0"/>
        <w:rPr>
          <w:rFonts w:ascii="Times New Roman" w:hAnsi="Times New Roman"/>
        </w:rPr>
      </w:pPr>
      <w:r w:rsidRPr="001241E7">
        <w:rPr>
          <w:rFonts w:ascii="Times New Roman" w:hAnsi="Times New Roman"/>
          <w:b/>
        </w:rPr>
        <w:t>Землетрясения</w:t>
      </w:r>
      <w:r>
        <w:rPr>
          <w:rFonts w:ascii="Times New Roman" w:hAnsi="Times New Roman"/>
        </w:rPr>
        <w:t>.</w:t>
      </w:r>
      <w:r w:rsidRPr="001241E7">
        <w:rPr>
          <w:rFonts w:ascii="Times New Roman" w:hAnsi="Times New Roman"/>
        </w:rPr>
        <w:t xml:space="preserve"> Территория рассматриваемого района относится к 5-6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14:paraId="41B448A8" w14:textId="77777777" w:rsidR="00833C88" w:rsidRPr="002900A9" w:rsidRDefault="00833C88" w:rsidP="00705FD2">
      <w:pPr>
        <w:pStyle w:val="a8"/>
        <w:suppressAutoHyphens/>
        <w:spacing w:line="240" w:lineRule="auto"/>
        <w:ind w:left="0"/>
        <w:rPr>
          <w:rFonts w:ascii="Times New Roman" w:hAnsi="Times New Roman"/>
        </w:rPr>
      </w:pPr>
    </w:p>
    <w:p w14:paraId="3C54232F" w14:textId="46E9390E" w:rsidR="00833C88" w:rsidRPr="002900A9" w:rsidRDefault="00705FD2" w:rsidP="00705FD2">
      <w:pPr>
        <w:pStyle w:val="a8"/>
        <w:spacing w:line="240" w:lineRule="auto"/>
        <w:ind w:left="0" w:firstLine="0"/>
        <w:jc w:val="center"/>
        <w:outlineLvl w:val="1"/>
        <w:rPr>
          <w:rFonts w:ascii="Times New Roman" w:hAnsi="Times New Roman"/>
          <w:b/>
          <w:sz w:val="26"/>
          <w:szCs w:val="26"/>
        </w:rPr>
      </w:pPr>
      <w:bookmarkStart w:id="70" w:name="_Toc151226124"/>
      <w:r>
        <w:rPr>
          <w:rFonts w:ascii="Times New Roman" w:hAnsi="Times New Roman"/>
          <w:b/>
          <w:sz w:val="26"/>
          <w:szCs w:val="26"/>
        </w:rPr>
        <w:t>1</w:t>
      </w:r>
      <w:r w:rsidR="00FC2825">
        <w:rPr>
          <w:rFonts w:ascii="Times New Roman" w:hAnsi="Times New Roman"/>
          <w:b/>
          <w:sz w:val="26"/>
          <w:szCs w:val="26"/>
        </w:rPr>
        <w:t>2</w:t>
      </w:r>
      <w:r w:rsidR="00833C88" w:rsidRPr="002900A9">
        <w:rPr>
          <w:rFonts w:ascii="Times New Roman" w:hAnsi="Times New Roman"/>
          <w:b/>
          <w:sz w:val="26"/>
          <w:szCs w:val="26"/>
        </w:rPr>
        <w:t>.2. Чрезвычайные ситуации биолого-социального характера</w:t>
      </w:r>
      <w:bookmarkEnd w:id="70"/>
    </w:p>
    <w:p w14:paraId="02D686DD" w14:textId="77777777" w:rsidR="00085A16" w:rsidRPr="002900A9" w:rsidRDefault="00085A16" w:rsidP="0099447A">
      <w:pPr>
        <w:pStyle w:val="a8"/>
        <w:spacing w:line="240" w:lineRule="auto"/>
        <w:ind w:left="0"/>
        <w:jc w:val="right"/>
        <w:rPr>
          <w:rFonts w:ascii="Times New Roman" w:hAnsi="Times New Roman"/>
          <w:b/>
          <w:sz w:val="26"/>
          <w:szCs w:val="26"/>
        </w:rPr>
      </w:pPr>
    </w:p>
    <w:p w14:paraId="7B007604" w14:textId="77777777" w:rsidR="00F245B6" w:rsidRPr="006B767A" w:rsidRDefault="00F245B6" w:rsidP="00F245B6">
      <w:pPr>
        <w:spacing w:line="240" w:lineRule="auto"/>
        <w:rPr>
          <w:rFonts w:ascii="Times New Roman" w:hAnsi="Times New Roman"/>
        </w:rPr>
      </w:pPr>
      <w:r w:rsidRPr="006B767A">
        <w:rPr>
          <w:rFonts w:ascii="Times New Roman" w:hAnsi="Times New Roman"/>
        </w:rPr>
        <w:t>Перечень факторов риска возникновения на территории населенных пунктов:</w:t>
      </w:r>
    </w:p>
    <w:p w14:paraId="5BBC7E53" w14:textId="77777777" w:rsidR="00F245B6" w:rsidRPr="006B767A" w:rsidRDefault="00F245B6" w:rsidP="00F245B6">
      <w:pPr>
        <w:spacing w:line="240" w:lineRule="auto"/>
        <w:rPr>
          <w:rFonts w:ascii="Times New Roman" w:hAnsi="Times New Roman"/>
        </w:rPr>
      </w:pPr>
      <w:r w:rsidRPr="006B767A">
        <w:rPr>
          <w:rFonts w:ascii="Times New Roman" w:hAnsi="Times New Roman"/>
        </w:rPr>
        <w:t>1) Инфекционные заболевания, острые респираторные заболевания, заболевания гриппом, клещевым энцефалитом, COVID-19.</w:t>
      </w:r>
    </w:p>
    <w:p w14:paraId="69472545"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В целях предупреждения возникновения и распространения инфекционных болезней должны своевременно и в полном объеме проводиться предусмотренные санитарно-эпидемиологическими правилами и иными нормативными правовыми актами Российской Федерации санитарно-противоэпидемические (профилактические) мероприятия, в том числе мероприятия по осуществлению санитарной охраны территории Российской Федерации, введению ограничительных мероприятий (карантина), осуществлению </w:t>
      </w:r>
      <w:r w:rsidRPr="006B767A">
        <w:rPr>
          <w:rFonts w:ascii="Times New Roman" w:hAnsi="Times New Roman"/>
        </w:rPr>
        <w:lastRenderedPageBreak/>
        <w:t>производственного контроля, принятию мер в отношении больных инфекционными болезнями, прерыванию путей передачи (дезинфекционные мероприятия), проведению медицинских осмотров, организации иммунопрофилактики населения, гигиенического воспитания и обучения граждан.</w:t>
      </w:r>
    </w:p>
    <w:p w14:paraId="696DB037"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Требования по предупреждению возникновения и распространения инфекционных болезней среди населения, представлены в </w:t>
      </w:r>
      <w:hyperlink r:id="rId37" w:anchor="6580IP" w:history="1">
        <w:r w:rsidRPr="006B767A">
          <w:rPr>
            <w:rFonts w:ascii="Times New Roman" w:hAnsi="Times New Roman"/>
          </w:rPr>
          <w:t>СанПиН 3.3686-21 «Санитарно-эпидемиологические требования по профилактике инфекционных болезней»</w:t>
        </w:r>
      </w:hyperlink>
      <w:r w:rsidRPr="006B767A">
        <w:rPr>
          <w:rFonts w:ascii="Times New Roman" w:hAnsi="Times New Roman"/>
        </w:rPr>
        <w:t>.</w:t>
      </w:r>
    </w:p>
    <w:p w14:paraId="300E1A41"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В связи с продолжающимся глобальным распространением, угрозой завоза и распространения новой коронавирусной инфекции (COVID-2019) на территории Российской Федерации, в соответствии с </w:t>
      </w:r>
      <w:hyperlink r:id="rId38" w:anchor="8QA0M7" w:history="1">
        <w:r w:rsidRPr="006B767A">
          <w:rPr>
            <w:rFonts w:ascii="Times New Roman" w:hAnsi="Times New Roman"/>
          </w:rPr>
          <w:t>пунктом 6 части 1 статьи 51 Федерального закона от 30.03.1999 № 52-ФЗ «О санитарно-эпидемиологическом благополучии населения»</w:t>
        </w:r>
      </w:hyperlink>
      <w:r w:rsidRPr="006B767A">
        <w:rPr>
          <w:rFonts w:ascii="Times New Roman" w:hAnsi="Times New Roman"/>
        </w:rPr>
        <w:t xml:space="preserve"> (Собрание законодательства Российской Федерации, 1999, № 14, ст.1650; 2019, № 30, ст.4134), необходимо обеспечить</w:t>
      </w:r>
      <w:r w:rsidRPr="006B767A">
        <w:rPr>
          <w:rFonts w:ascii="Times New Roman" w:hAnsi="Times New Roman"/>
          <w:vertAlign w:val="superscript"/>
        </w:rPr>
        <w:footnoteReference w:id="15"/>
      </w:r>
      <w:r w:rsidRPr="006B767A">
        <w:rPr>
          <w:rFonts w:ascii="Times New Roman" w:hAnsi="Times New Roman"/>
        </w:rPr>
        <w:t>:</w:t>
      </w:r>
    </w:p>
    <w:p w14:paraId="2811F526"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готовность обсерваторов;</w:t>
      </w:r>
    </w:p>
    <w:p w14:paraId="53F67BDC"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контроль соблюдения режима изоляции в домашних условиях в течение 14 календарных дней лиц, прибывших на территорию Российской Федерации до вступления в силу настоящего Постановления;</w:t>
      </w:r>
    </w:p>
    <w:p w14:paraId="31FA8495"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контроль за обязательным использованием средств индивидуальной защиты органов дыхания (маски, респираторы) персоналом транспортно-пересадочных узлов, транспортных средств (метрополитен, поезда, автобусы и другие виды общественного транспорта) и других мест с массовым пребыванием людей;</w:t>
      </w:r>
    </w:p>
    <w:p w14:paraId="72BD23EA"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введение ограничительных мероприятий, включая режим самоизоляции.</w:t>
      </w:r>
    </w:p>
    <w:p w14:paraId="5D17B567" w14:textId="77777777" w:rsidR="00F245B6" w:rsidRPr="006B767A" w:rsidRDefault="00F245B6" w:rsidP="00F245B6">
      <w:pPr>
        <w:spacing w:line="240" w:lineRule="auto"/>
        <w:rPr>
          <w:rFonts w:ascii="Times New Roman" w:hAnsi="Times New Roman"/>
        </w:rPr>
      </w:pPr>
      <w:r w:rsidRPr="006B767A">
        <w:rPr>
          <w:rFonts w:ascii="Times New Roman" w:hAnsi="Times New Roman"/>
        </w:rPr>
        <w:t>Обеспечить обязательное проведение лабораторного обследования на COVID-2019 следующих категорий лиц:</w:t>
      </w:r>
    </w:p>
    <w:p w14:paraId="719711BF"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вернувшихся на территорию Российской Федерацию с признаками респираторных заболеваний;</w:t>
      </w:r>
    </w:p>
    <w:p w14:paraId="4B90CAB7"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контактировавших с больным COVID-2019;</w:t>
      </w:r>
    </w:p>
    <w:p w14:paraId="0CBDB1EA" w14:textId="77777777" w:rsidR="00F245B6" w:rsidRPr="006B767A" w:rsidRDefault="00F245B6" w:rsidP="00F245B6">
      <w:pPr>
        <w:spacing w:line="240" w:lineRule="auto"/>
        <w:rPr>
          <w:rFonts w:ascii="Times New Roman" w:hAnsi="Times New Roman"/>
        </w:rPr>
      </w:pPr>
      <w:r>
        <w:rPr>
          <w:rFonts w:ascii="Times New Roman" w:hAnsi="Times New Roman"/>
        </w:rPr>
        <w:t>- с диагнозом «внебольничная пневмония»</w:t>
      </w:r>
      <w:r w:rsidRPr="006B767A">
        <w:rPr>
          <w:rFonts w:ascii="Times New Roman" w:hAnsi="Times New Roman"/>
        </w:rPr>
        <w:t>;</w:t>
      </w:r>
    </w:p>
    <w:p w14:paraId="645F12E8"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старше 65 лет, обратившихся за медицинской помощью с симптомами респираторного заболевания;</w:t>
      </w:r>
    </w:p>
    <w:p w14:paraId="2E653143"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медицинских работников, имеющих риски инфицирования COVID-2019 на рабочих местах, – 1 раз в неделю, а при появлении симптомов, не исключающих COVID-2019, – немедленно;</w:t>
      </w:r>
    </w:p>
    <w:p w14:paraId="7B1FAF27"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находящихся в учреждениях постоянного пребывания независимо от организационно-правовой формы (специальные учебно-воспитательные учреждения закрытого типа, кадетские корпуса, дома-интернаты, учреждения ФСИН России) и персонал таких организаций – при появлении симптомов респираторного заболевания.</w:t>
      </w:r>
    </w:p>
    <w:p w14:paraId="098F66E1" w14:textId="77777777" w:rsidR="00F245B6" w:rsidRPr="006B767A" w:rsidRDefault="00F245B6" w:rsidP="00F245B6">
      <w:pPr>
        <w:spacing w:line="240" w:lineRule="auto"/>
        <w:rPr>
          <w:rFonts w:ascii="Times New Roman" w:hAnsi="Times New Roman"/>
        </w:rPr>
      </w:pPr>
      <w:r w:rsidRPr="006B767A">
        <w:rPr>
          <w:rFonts w:ascii="Times New Roman" w:hAnsi="Times New Roman"/>
        </w:rPr>
        <w:t>Мероприятия, направленные на предупреждение распространения COVID-19, включают:</w:t>
      </w:r>
    </w:p>
    <w:p w14:paraId="5D6A7504"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мониторинг заболеваемости;</w:t>
      </w:r>
    </w:p>
    <w:p w14:paraId="58180BE5"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лабораторный мониторинг (слежение за циркуляцией и распространением возбудителя);</w:t>
      </w:r>
    </w:p>
    <w:p w14:paraId="2D8D2A2F"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мониторинг напряженности иммунитета среди переболевших лиц, среди групп риска и среди всего населения;</w:t>
      </w:r>
    </w:p>
    <w:p w14:paraId="1B980652"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сбор и анализ полученной информации;</w:t>
      </w:r>
    </w:p>
    <w:p w14:paraId="323748F0"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эпидемиологическую диагностику;</w:t>
      </w:r>
    </w:p>
    <w:p w14:paraId="0DF5EE2A"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прогнозирование;</w:t>
      </w:r>
    </w:p>
    <w:p w14:paraId="2EBE85F8" w14:textId="77777777" w:rsidR="00F245B6" w:rsidRPr="006B767A" w:rsidRDefault="00F245B6" w:rsidP="00F245B6">
      <w:pPr>
        <w:spacing w:line="240" w:lineRule="auto"/>
        <w:rPr>
          <w:rFonts w:ascii="Times New Roman" w:hAnsi="Times New Roman"/>
        </w:rPr>
      </w:pPr>
      <w:r>
        <w:rPr>
          <w:rFonts w:ascii="Times New Roman" w:hAnsi="Times New Roman"/>
        </w:rPr>
        <w:t xml:space="preserve">- </w:t>
      </w:r>
      <w:r w:rsidRPr="006B767A">
        <w:rPr>
          <w:rFonts w:ascii="Times New Roman" w:hAnsi="Times New Roman"/>
        </w:rPr>
        <w:t>оценку эффективности проводимых мероприятий гигиеническое воспитание населения.</w:t>
      </w:r>
    </w:p>
    <w:p w14:paraId="5E264439" w14:textId="77777777" w:rsidR="00F245B6" w:rsidRPr="006B767A" w:rsidRDefault="00F245B6" w:rsidP="00F245B6">
      <w:pPr>
        <w:spacing w:line="240" w:lineRule="auto"/>
        <w:rPr>
          <w:rFonts w:ascii="Times New Roman" w:hAnsi="Times New Roman"/>
        </w:rPr>
      </w:pPr>
      <w:r w:rsidRPr="006B767A">
        <w:rPr>
          <w:rFonts w:ascii="Times New Roman" w:hAnsi="Times New Roman"/>
        </w:rPr>
        <w:lastRenderedPageBreak/>
        <w:t>2) Случаи заболевания животных бешенством – переносчиками болезни являются дикие животные;</w:t>
      </w:r>
    </w:p>
    <w:p w14:paraId="7D142355" w14:textId="77777777" w:rsidR="00F245B6" w:rsidRPr="006B767A" w:rsidRDefault="00F245B6" w:rsidP="00F245B6">
      <w:pPr>
        <w:spacing w:line="240" w:lineRule="auto"/>
        <w:rPr>
          <w:rFonts w:ascii="Times New Roman" w:hAnsi="Times New Roman"/>
        </w:rPr>
      </w:pPr>
      <w:r w:rsidRPr="006B767A">
        <w:rPr>
          <w:rFonts w:ascii="Times New Roman" w:hAnsi="Times New Roman"/>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постановлением Государственного Санитарного врача РФ от 18 апреля 2018 года № 30 «О дополнительных мерах, направленных на профилактику бешенства в Российской Федерации».</w:t>
      </w:r>
    </w:p>
    <w:p w14:paraId="089C71E9" w14:textId="77777777" w:rsidR="00F245B6" w:rsidRPr="006B767A" w:rsidRDefault="00F245B6" w:rsidP="00F245B6">
      <w:pPr>
        <w:spacing w:line="240" w:lineRule="auto"/>
        <w:rPr>
          <w:rFonts w:ascii="Times New Roman" w:hAnsi="Times New Roman"/>
        </w:rPr>
      </w:pPr>
      <w:r w:rsidRPr="006B767A">
        <w:rPr>
          <w:rFonts w:ascii="Times New Roman" w:hAnsi="Times New Roman"/>
        </w:rPr>
        <w:t>3) Вспышки массового размножения опасных болезней и вредителей сельскохозяйственных растений.</w:t>
      </w:r>
    </w:p>
    <w:p w14:paraId="74CABF33"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На территории </w:t>
      </w:r>
      <w:r>
        <w:rPr>
          <w:rFonts w:ascii="Times New Roman" w:hAnsi="Times New Roman"/>
        </w:rPr>
        <w:t>Карачаево-Черкесской Республики</w:t>
      </w:r>
      <w:r w:rsidRPr="006B767A">
        <w:rPr>
          <w:rFonts w:ascii="Times New Roman" w:hAnsi="Times New Roman"/>
        </w:rPr>
        <w:t xml:space="preserve"> расположены скотомогильники, которые являются потенциальными источниками инфекционной заболеваемости людей и животных.</w:t>
      </w:r>
    </w:p>
    <w:p w14:paraId="2115F347"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Санитарные разрывы между сооружениями для утилизации трупов животных и птицы, сооружений консервации скотомогильников и селитебной зоной определяют в соответствии с требованиями </w:t>
      </w:r>
      <w:hyperlink r:id="rId39" w:anchor="6540IN" w:history="1">
        <w:r w:rsidRPr="006B767A">
          <w:rPr>
            <w:rFonts w:ascii="Times New Roman" w:hAnsi="Times New Roman"/>
          </w:rPr>
          <w:t>СанПиН 2.2.1/2.1.1.1200</w:t>
        </w:r>
      </w:hyperlink>
      <w:r w:rsidRPr="006B767A">
        <w:rPr>
          <w:rFonts w:ascii="Times New Roman" w:hAnsi="Times New Roman"/>
        </w:rPr>
        <w:t>.</w:t>
      </w:r>
    </w:p>
    <w:p w14:paraId="6222A60F" w14:textId="77777777" w:rsidR="00F245B6" w:rsidRPr="006B767A" w:rsidRDefault="00F245B6" w:rsidP="00F245B6">
      <w:pPr>
        <w:spacing w:line="240" w:lineRule="auto"/>
        <w:rPr>
          <w:rFonts w:ascii="Times New Roman" w:hAnsi="Times New Roman"/>
        </w:rPr>
      </w:pPr>
      <w:r w:rsidRPr="006B767A">
        <w:rPr>
          <w:rFonts w:ascii="Times New Roman" w:hAnsi="Times New Roman"/>
        </w:rPr>
        <w:t>Все скотомогильники, находящиеся на территории Российской Федерации, подлежат консервации.</w:t>
      </w:r>
    </w:p>
    <w:p w14:paraId="66498149" w14:textId="77777777" w:rsidR="00F245B6" w:rsidRPr="006B767A" w:rsidRDefault="00F245B6" w:rsidP="00F245B6">
      <w:pPr>
        <w:spacing w:line="240" w:lineRule="auto"/>
        <w:rPr>
          <w:rFonts w:ascii="Times New Roman" w:hAnsi="Times New Roman"/>
        </w:rPr>
      </w:pPr>
      <w:r w:rsidRPr="006B767A">
        <w:rPr>
          <w:rFonts w:ascii="Times New Roman" w:hAnsi="Times New Roman"/>
        </w:rPr>
        <w:t>Сооружение консервации скотомогильника – конструкция, обеспечивающая после окончания функционирования скотомогильника предотвращение проникновения людей к "могилам", а также предотвращение контакта содержимого скотомогильника с подземными и паводковыми водами и отсутствие контакта с внешней средой в случае возникновения чрезвычайных ситуаций (например, затопления). (Меры по консервации скотомогильников представлены в п. 6.9. СП 289.1325800.2017 «Сооружения животноводческих, птицеводческих и звероводческих предприятий. правила проектирования»).</w:t>
      </w:r>
    </w:p>
    <w:p w14:paraId="2CF1C6AE"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В целях профилактики возникновения данных ЧС на территории </w:t>
      </w:r>
      <w:r>
        <w:rPr>
          <w:rFonts w:ascii="Times New Roman" w:hAnsi="Times New Roman"/>
        </w:rPr>
        <w:t>Урупского</w:t>
      </w:r>
      <w:r w:rsidRPr="006B767A">
        <w:rPr>
          <w:rFonts w:ascii="Times New Roman" w:hAnsi="Times New Roman"/>
        </w:rPr>
        <w:t xml:space="preserve"> сель</w:t>
      </w:r>
      <w:r>
        <w:rPr>
          <w:rFonts w:ascii="Times New Roman" w:hAnsi="Times New Roman"/>
        </w:rPr>
        <w:t>ского поселения</w:t>
      </w:r>
      <w:r w:rsidRPr="006B767A">
        <w:rPr>
          <w:rFonts w:ascii="Times New Roman" w:hAnsi="Times New Roman"/>
        </w:rPr>
        <w:t xml:space="preserve"> осуществляются следующие превентивные мероприятия, проводимые органами местного самоуправления:</w:t>
      </w:r>
    </w:p>
    <w:p w14:paraId="525FD009" w14:textId="77777777" w:rsidR="00F245B6" w:rsidRPr="006B767A" w:rsidRDefault="00F245B6" w:rsidP="00F245B6">
      <w:pPr>
        <w:spacing w:line="240" w:lineRule="auto"/>
        <w:rPr>
          <w:rFonts w:ascii="Times New Roman" w:hAnsi="Times New Roman"/>
        </w:rPr>
      </w:pPr>
      <w:r w:rsidRPr="006B767A">
        <w:rPr>
          <w:rFonts w:ascii="Times New Roman" w:hAnsi="Times New Roman"/>
        </w:rPr>
        <w:t>1. Ежегодная вакцинация населения от инфекционных болезней;</w:t>
      </w:r>
    </w:p>
    <w:p w14:paraId="40BCC668" w14:textId="77777777" w:rsidR="00F245B6" w:rsidRPr="006B767A" w:rsidRDefault="00F245B6" w:rsidP="00F245B6">
      <w:pPr>
        <w:spacing w:line="240" w:lineRule="auto"/>
        <w:rPr>
          <w:rFonts w:ascii="Times New Roman" w:hAnsi="Times New Roman"/>
        </w:rPr>
      </w:pPr>
      <w:r w:rsidRPr="006B767A">
        <w:rPr>
          <w:rFonts w:ascii="Times New Roman" w:hAnsi="Times New Roman"/>
        </w:rPr>
        <w:t>2. Ежегодная вакцинация поголовья птицы;</w:t>
      </w:r>
    </w:p>
    <w:p w14:paraId="25145528" w14:textId="77777777" w:rsidR="00F245B6" w:rsidRPr="006B767A" w:rsidRDefault="00F245B6" w:rsidP="00F245B6">
      <w:pPr>
        <w:spacing w:line="240" w:lineRule="auto"/>
        <w:rPr>
          <w:rFonts w:ascii="Times New Roman" w:hAnsi="Times New Roman"/>
        </w:rPr>
      </w:pPr>
      <w:r w:rsidRPr="006B767A">
        <w:rPr>
          <w:rFonts w:ascii="Times New Roman" w:hAnsi="Times New Roman"/>
        </w:rPr>
        <w:t>5. Своевременный вывоз мусора, уборка в подъездах жилых домов;</w:t>
      </w:r>
    </w:p>
    <w:p w14:paraId="18139D0D" w14:textId="77777777" w:rsidR="00F245B6" w:rsidRPr="006B767A" w:rsidRDefault="00F245B6" w:rsidP="00F245B6">
      <w:pPr>
        <w:spacing w:line="240" w:lineRule="auto"/>
        <w:rPr>
          <w:rFonts w:ascii="Times New Roman" w:hAnsi="Times New Roman"/>
        </w:rPr>
      </w:pPr>
      <w:r w:rsidRPr="006B767A">
        <w:rPr>
          <w:rFonts w:ascii="Times New Roman" w:hAnsi="Times New Roman"/>
        </w:rPr>
        <w:t>6. Работа с населением;</w:t>
      </w:r>
    </w:p>
    <w:p w14:paraId="437CB412" w14:textId="77777777" w:rsidR="00F245B6" w:rsidRPr="006B767A" w:rsidRDefault="00F245B6" w:rsidP="00F245B6">
      <w:pPr>
        <w:spacing w:line="240" w:lineRule="auto"/>
        <w:rPr>
          <w:rFonts w:ascii="Times New Roman" w:hAnsi="Times New Roman"/>
        </w:rPr>
      </w:pPr>
      <w:r w:rsidRPr="006B767A">
        <w:rPr>
          <w:rFonts w:ascii="Times New Roman" w:hAnsi="Times New Roman"/>
        </w:rPr>
        <w:t xml:space="preserve">7. Работа со средствами СМИ. </w:t>
      </w:r>
    </w:p>
    <w:p w14:paraId="2214E0CC" w14:textId="77777777" w:rsidR="00F245B6" w:rsidRPr="006B767A" w:rsidRDefault="00F245B6" w:rsidP="00F245B6">
      <w:pPr>
        <w:spacing w:line="240" w:lineRule="auto"/>
        <w:rPr>
          <w:rFonts w:ascii="Times New Roman" w:hAnsi="Times New Roman"/>
        </w:rPr>
      </w:pPr>
      <w:r w:rsidRPr="006B767A">
        <w:rPr>
          <w:rFonts w:ascii="Times New Roman" w:hAnsi="Times New Roman"/>
        </w:rPr>
        <w:t>8. Создание запаса дезинфектантов и средств индивидуальной защиты.</w:t>
      </w:r>
    </w:p>
    <w:p w14:paraId="1600A5D0" w14:textId="77777777" w:rsidR="00833C88" w:rsidRPr="002900A9" w:rsidRDefault="00833C88" w:rsidP="0099447A">
      <w:pPr>
        <w:suppressAutoHyphens/>
        <w:spacing w:line="240" w:lineRule="auto"/>
        <w:rPr>
          <w:rFonts w:ascii="Times New Roman" w:hAnsi="Times New Roman"/>
        </w:rPr>
      </w:pPr>
      <w:r w:rsidRPr="002900A9">
        <w:rPr>
          <w:rFonts w:ascii="Times New Roman" w:hAnsi="Times New Roman"/>
        </w:rPr>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w:t>
      </w:r>
      <w:r w:rsidRPr="00B7162A">
        <w:rPr>
          <w:rFonts w:ascii="Times New Roman" w:hAnsi="Times New Roman"/>
        </w:rPr>
        <w:t xml:space="preserve">В </w:t>
      </w:r>
      <w:r w:rsidR="00B7162A" w:rsidRPr="00B7162A">
        <w:rPr>
          <w:rFonts w:ascii="Times New Roman" w:hAnsi="Times New Roman"/>
        </w:rPr>
        <w:t>сельском</w:t>
      </w:r>
      <w:r w:rsidR="001272AD" w:rsidRPr="00B7162A">
        <w:rPr>
          <w:rFonts w:ascii="Times New Roman" w:hAnsi="Times New Roman"/>
        </w:rPr>
        <w:t xml:space="preserve"> поселении </w:t>
      </w:r>
      <w:r w:rsidR="001272AD" w:rsidRPr="002900A9">
        <w:rPr>
          <w:rFonts w:ascii="Times New Roman" w:hAnsi="Times New Roman"/>
        </w:rPr>
        <w:t>располага</w:t>
      </w:r>
      <w:r w:rsidR="006D33F5">
        <w:rPr>
          <w:rFonts w:ascii="Times New Roman" w:hAnsi="Times New Roman"/>
        </w:rPr>
        <w:t>ется 2</w:t>
      </w:r>
      <w:r w:rsidR="001272AD" w:rsidRPr="002900A9">
        <w:rPr>
          <w:rFonts w:ascii="Times New Roman" w:hAnsi="Times New Roman"/>
        </w:rPr>
        <w:t xml:space="preserve"> кладби</w:t>
      </w:r>
      <w:r w:rsidR="006D33F5">
        <w:rPr>
          <w:rFonts w:ascii="Times New Roman" w:hAnsi="Times New Roman"/>
        </w:rPr>
        <w:t>ща</w:t>
      </w:r>
      <w:r w:rsidRPr="002900A9">
        <w:rPr>
          <w:rFonts w:ascii="Times New Roman" w:hAnsi="Times New Roman"/>
        </w:rPr>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14:paraId="31E5DCC7" w14:textId="77777777" w:rsidR="00833C88" w:rsidRPr="002900A9" w:rsidRDefault="00833C88" w:rsidP="0099447A">
      <w:pPr>
        <w:spacing w:line="240" w:lineRule="auto"/>
        <w:rPr>
          <w:rFonts w:ascii="Times New Roman" w:hAnsi="Times New Roman"/>
        </w:rPr>
      </w:pPr>
    </w:p>
    <w:p w14:paraId="5A538B51" w14:textId="08E2B61D" w:rsidR="00833C88" w:rsidRPr="002900A9" w:rsidRDefault="00833C88" w:rsidP="001241E7">
      <w:pPr>
        <w:pStyle w:val="a8"/>
        <w:spacing w:line="240" w:lineRule="auto"/>
        <w:ind w:left="0" w:firstLine="0"/>
        <w:jc w:val="center"/>
        <w:outlineLvl w:val="1"/>
        <w:rPr>
          <w:rFonts w:ascii="Times New Roman" w:hAnsi="Times New Roman"/>
          <w:b/>
          <w:sz w:val="26"/>
          <w:szCs w:val="26"/>
        </w:rPr>
      </w:pPr>
      <w:bookmarkStart w:id="71" w:name="_Toc151226125"/>
      <w:r w:rsidRPr="002900A9">
        <w:rPr>
          <w:rFonts w:ascii="Times New Roman" w:hAnsi="Times New Roman"/>
          <w:b/>
          <w:sz w:val="26"/>
          <w:szCs w:val="26"/>
        </w:rPr>
        <w:t>1</w:t>
      </w:r>
      <w:r w:rsidR="00FC2825">
        <w:rPr>
          <w:rFonts w:ascii="Times New Roman" w:hAnsi="Times New Roman"/>
          <w:b/>
          <w:sz w:val="26"/>
          <w:szCs w:val="26"/>
        </w:rPr>
        <w:t>2</w:t>
      </w:r>
      <w:r w:rsidR="00705FD2">
        <w:rPr>
          <w:rFonts w:ascii="Times New Roman" w:hAnsi="Times New Roman"/>
          <w:b/>
          <w:sz w:val="26"/>
          <w:szCs w:val="26"/>
        </w:rPr>
        <w:t>.3</w:t>
      </w:r>
      <w:r w:rsidRPr="002900A9">
        <w:rPr>
          <w:rFonts w:ascii="Times New Roman" w:hAnsi="Times New Roman"/>
          <w:b/>
          <w:sz w:val="26"/>
          <w:szCs w:val="26"/>
        </w:rPr>
        <w:t>. Чрезвычайные ситуации техногенного происхождения</w:t>
      </w:r>
      <w:bookmarkEnd w:id="71"/>
    </w:p>
    <w:p w14:paraId="52149823" w14:textId="77777777" w:rsidR="00085A16" w:rsidRPr="002900A9" w:rsidRDefault="00085A16" w:rsidP="0099447A">
      <w:pPr>
        <w:pStyle w:val="a8"/>
        <w:spacing w:line="240" w:lineRule="auto"/>
        <w:ind w:left="0"/>
        <w:jc w:val="right"/>
        <w:rPr>
          <w:rFonts w:ascii="Times New Roman" w:hAnsi="Times New Roman"/>
        </w:rPr>
      </w:pPr>
    </w:p>
    <w:p w14:paraId="7B1D5E43" w14:textId="77777777" w:rsidR="00833C88" w:rsidRPr="002900A9" w:rsidRDefault="00833C88" w:rsidP="0099447A">
      <w:pPr>
        <w:suppressAutoHyphens/>
        <w:spacing w:line="240" w:lineRule="auto"/>
        <w:rPr>
          <w:rFonts w:ascii="Times New Roman" w:hAnsi="Times New Roman"/>
          <w:b/>
          <w:i/>
        </w:rPr>
      </w:pPr>
      <w:r w:rsidRPr="002900A9">
        <w:rPr>
          <w:rFonts w:ascii="Times New Roman" w:hAnsi="Times New Roman"/>
          <w:b/>
          <w:i/>
        </w:rPr>
        <w:t>Техногенная чрезвычайная ситуация; техногенная ЧС:</w:t>
      </w:r>
      <w:r w:rsidRPr="002900A9">
        <w:rPr>
          <w:rFonts w:ascii="Times New Roman" w:hAnsi="Times New Roman"/>
          <w:i/>
        </w:rPr>
        <w:t xml:space="preserve"> </w:t>
      </w:r>
      <w:r w:rsidR="0005379A" w:rsidRPr="006B767A">
        <w:rPr>
          <w:rFonts w:ascii="Times New Roman" w:hAnsi="Times New Roman"/>
        </w:rPr>
        <w:t xml:space="preserve">– </w:t>
      </w:r>
      <w:r w:rsidRPr="002900A9">
        <w:rPr>
          <w:rFonts w:ascii="Times New Roman" w:hAnsi="Times New Roman"/>
          <w:i/>
        </w:rPr>
        <w:t>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30B63198" w14:textId="77777777" w:rsidR="00833C88" w:rsidRPr="002900A9" w:rsidRDefault="00833C88" w:rsidP="0099447A">
      <w:pPr>
        <w:spacing w:line="240" w:lineRule="auto"/>
        <w:rPr>
          <w:rFonts w:ascii="Times New Roman" w:hAnsi="Times New Roman"/>
        </w:rPr>
      </w:pPr>
      <w:r w:rsidRPr="002900A9">
        <w:rPr>
          <w:rFonts w:ascii="Times New Roman" w:hAnsi="Times New Roman"/>
        </w:rPr>
        <w:t xml:space="preserve">Виды возможных техногенных чрезвычайных ситуаций на территории </w:t>
      </w:r>
      <w:r w:rsidR="003E4F42">
        <w:rPr>
          <w:rFonts w:ascii="Times New Roman" w:hAnsi="Times New Roman"/>
        </w:rPr>
        <w:t>Урупского муниципального образования</w:t>
      </w:r>
      <w:r w:rsidRPr="002900A9">
        <w:rPr>
          <w:rFonts w:ascii="Times New Roman" w:hAnsi="Times New Roman"/>
        </w:rPr>
        <w:t>:</w:t>
      </w:r>
    </w:p>
    <w:p w14:paraId="5899546E"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пожароопасных и взрывоопасных объектах;</w:t>
      </w:r>
    </w:p>
    <w:p w14:paraId="0D48F35B"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электроэнергетических системах и системах связи;</w:t>
      </w:r>
    </w:p>
    <w:p w14:paraId="42AC930B" w14:textId="77777777" w:rsidR="00833C88" w:rsidRPr="002900A9" w:rsidRDefault="00833C88" w:rsidP="0099447A">
      <w:pPr>
        <w:spacing w:line="240" w:lineRule="auto"/>
        <w:rPr>
          <w:rFonts w:ascii="Times New Roman" w:hAnsi="Times New Roman"/>
        </w:rPr>
      </w:pPr>
      <w:r w:rsidRPr="002900A9">
        <w:rPr>
          <w:rFonts w:ascii="Times New Roman" w:hAnsi="Times New Roman"/>
        </w:rPr>
        <w:lastRenderedPageBreak/>
        <w:t>- чрезвычайные ситуации на коммунальных системах жизнеобеспечения;</w:t>
      </w:r>
    </w:p>
    <w:p w14:paraId="7191F48B"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всех видах транспорта;</w:t>
      </w:r>
    </w:p>
    <w:p w14:paraId="075F79C0" w14:textId="77777777" w:rsidR="00833C88" w:rsidRPr="002900A9" w:rsidRDefault="00833C88" w:rsidP="0099447A">
      <w:pPr>
        <w:spacing w:line="240" w:lineRule="auto"/>
        <w:rPr>
          <w:rFonts w:ascii="Times New Roman" w:hAnsi="Times New Roman"/>
        </w:rPr>
      </w:pPr>
      <w:r w:rsidRPr="002900A9">
        <w:rPr>
          <w:rFonts w:ascii="Times New Roman" w:hAnsi="Times New Roman"/>
        </w:rPr>
        <w:t>- чрезвычайные ситуации на гидротехнических сооружениях.</w:t>
      </w:r>
    </w:p>
    <w:p w14:paraId="74CE7AF6" w14:textId="77777777" w:rsidR="00833C88" w:rsidRPr="002900A9" w:rsidRDefault="00833C88" w:rsidP="0099447A">
      <w:pPr>
        <w:suppressAutoHyphens/>
        <w:spacing w:line="240" w:lineRule="auto"/>
        <w:rPr>
          <w:rFonts w:ascii="Times New Roman" w:hAnsi="Times New Roman"/>
        </w:rPr>
      </w:pPr>
    </w:p>
    <w:p w14:paraId="305022C2"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 xml:space="preserve">Применительно к территории </w:t>
      </w:r>
      <w:proofErr w:type="spellStart"/>
      <w:r w:rsidR="006D33F5">
        <w:rPr>
          <w:rFonts w:ascii="Times New Roman" w:hAnsi="Times New Roman"/>
        </w:rPr>
        <w:t>Кызы</w:t>
      </w:r>
      <w:proofErr w:type="spellEnd"/>
      <w:r w:rsidR="006D33F5">
        <w:rPr>
          <w:rFonts w:ascii="Times New Roman" w:hAnsi="Times New Roman"/>
        </w:rPr>
        <w:t>-Урупского</w:t>
      </w:r>
      <w:r w:rsidR="001241E7">
        <w:rPr>
          <w:rFonts w:ascii="Times New Roman" w:hAnsi="Times New Roman"/>
        </w:rPr>
        <w:t xml:space="preserve"> </w:t>
      </w:r>
      <w:r w:rsidR="002900A9" w:rsidRPr="002900A9">
        <w:rPr>
          <w:rFonts w:ascii="Times New Roman" w:hAnsi="Times New Roman"/>
        </w:rPr>
        <w:t>с</w:t>
      </w:r>
      <w:r w:rsidR="00D15C2E" w:rsidRPr="002900A9">
        <w:rPr>
          <w:rFonts w:ascii="Times New Roman" w:hAnsi="Times New Roman"/>
        </w:rPr>
        <w:t xml:space="preserve">ельского поселения </w:t>
      </w:r>
      <w:r w:rsidRPr="002900A9">
        <w:rPr>
          <w:rFonts w:ascii="Times New Roman" w:hAnsi="Times New Roman"/>
        </w:rPr>
        <w:t xml:space="preserve">чрезвычайные ситуации техногенного характера могут быть связаны в первую очередь и </w:t>
      </w:r>
      <w:proofErr w:type="spellStart"/>
      <w:r w:rsidRPr="002900A9">
        <w:rPr>
          <w:rFonts w:ascii="Times New Roman" w:hAnsi="Times New Roman"/>
        </w:rPr>
        <w:t>пожаровзрывоопасными</w:t>
      </w:r>
      <w:proofErr w:type="spellEnd"/>
      <w:r w:rsidRPr="002900A9">
        <w:rPr>
          <w:rFonts w:ascii="Times New Roman" w:hAnsi="Times New Roman"/>
        </w:rPr>
        <w:t xml:space="preserve"> объектами, транспортом.</w:t>
      </w:r>
    </w:p>
    <w:p w14:paraId="0D523BD4"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Химически опасные объекты отсутствуют.</w:t>
      </w:r>
    </w:p>
    <w:p w14:paraId="26CDF535" w14:textId="77777777" w:rsidR="001272AD" w:rsidRPr="002900A9" w:rsidRDefault="001272AD" w:rsidP="0099447A">
      <w:pPr>
        <w:suppressAutoHyphens/>
        <w:spacing w:line="240" w:lineRule="auto"/>
        <w:rPr>
          <w:rFonts w:ascii="Times New Roman" w:hAnsi="Times New Roman"/>
        </w:rPr>
      </w:pPr>
      <w:proofErr w:type="spellStart"/>
      <w:r w:rsidRPr="002900A9">
        <w:rPr>
          <w:rFonts w:ascii="Times New Roman" w:hAnsi="Times New Roman"/>
        </w:rPr>
        <w:t>Пожаро</w:t>
      </w:r>
      <w:proofErr w:type="spellEnd"/>
      <w:r w:rsidR="004139E8">
        <w:rPr>
          <w:rFonts w:ascii="Times New Roman" w:hAnsi="Times New Roman"/>
        </w:rPr>
        <w:t xml:space="preserve"> и </w:t>
      </w:r>
      <w:r w:rsidRPr="002900A9">
        <w:rPr>
          <w:rFonts w:ascii="Times New Roman" w:hAnsi="Times New Roman"/>
        </w:rPr>
        <w:t xml:space="preserve">взрывоопасные объекты. К данной категории относятся объекты, на которых осуществляется: </w:t>
      </w:r>
    </w:p>
    <w:p w14:paraId="4644A6C7"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транспортировка природного газа;</w:t>
      </w:r>
    </w:p>
    <w:p w14:paraId="52BF06CB"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хранение нефтепродуктов, спирта;</w:t>
      </w:r>
    </w:p>
    <w:p w14:paraId="0574862C"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w:t>
      </w:r>
      <w:r w:rsidRPr="002900A9">
        <w:rPr>
          <w:rFonts w:ascii="Times New Roman" w:hAnsi="Times New Roman"/>
        </w:rPr>
        <w:tab/>
        <w:t>производство сахара, хлебной и мучной продукции, спирта.</w:t>
      </w:r>
    </w:p>
    <w:p w14:paraId="624BF317"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Магистральные трубопроводы.</w:t>
      </w:r>
    </w:p>
    <w:p w14:paraId="16B9A089"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6A505FD0" w14:textId="77777777" w:rsidR="001272AD" w:rsidRPr="002900A9" w:rsidRDefault="001272AD" w:rsidP="0099447A">
      <w:pPr>
        <w:suppressAutoHyphens/>
        <w:spacing w:line="240" w:lineRule="auto"/>
        <w:rPr>
          <w:rFonts w:ascii="Times New Roman" w:hAnsi="Times New Roman"/>
        </w:rPr>
      </w:pPr>
      <w:r w:rsidRPr="002900A9">
        <w:rPr>
          <w:rFonts w:ascii="Times New Roman" w:hAnsi="Times New Roman"/>
        </w:rPr>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14:paraId="2878A9AC" w14:textId="77777777" w:rsidR="001272AD" w:rsidRPr="002900A9" w:rsidRDefault="001272AD" w:rsidP="00085A16">
      <w:pPr>
        <w:suppressAutoHyphens/>
        <w:spacing w:line="240" w:lineRule="auto"/>
        <w:rPr>
          <w:rFonts w:ascii="Times New Roman" w:hAnsi="Times New Roman"/>
        </w:rPr>
      </w:pPr>
      <w:r w:rsidRPr="002900A9">
        <w:rPr>
          <w:rFonts w:ascii="Times New Roman" w:hAnsi="Times New Roman"/>
        </w:rPr>
        <w:t>Транспорт.</w:t>
      </w:r>
      <w:r w:rsidR="00085A16" w:rsidRPr="002900A9">
        <w:rPr>
          <w:rFonts w:ascii="Times New Roman" w:hAnsi="Times New Roman"/>
        </w:rPr>
        <w:t xml:space="preserve"> </w:t>
      </w:r>
      <w:r w:rsidRPr="002900A9">
        <w:rPr>
          <w:rFonts w:ascii="Times New Roman" w:hAnsi="Times New Roman"/>
        </w:rPr>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14:paraId="3811EFAC" w14:textId="77777777" w:rsidR="00EE47D8" w:rsidRPr="00D15C2E" w:rsidRDefault="00EE47D8" w:rsidP="0099447A">
      <w:pPr>
        <w:spacing w:line="240" w:lineRule="auto"/>
        <w:rPr>
          <w:rFonts w:ascii="Times New Roman" w:hAnsi="Times New Roman"/>
          <w:highlight w:val="yellow"/>
        </w:rPr>
      </w:pPr>
    </w:p>
    <w:p w14:paraId="00F07DB6" w14:textId="19C75C32" w:rsidR="00587AA5" w:rsidRPr="0036514B" w:rsidRDefault="00EE47D8" w:rsidP="00587AA5">
      <w:pPr>
        <w:spacing w:line="240" w:lineRule="auto"/>
        <w:ind w:firstLine="0"/>
        <w:jc w:val="center"/>
        <w:outlineLvl w:val="0"/>
        <w:rPr>
          <w:rFonts w:ascii="Times New Roman" w:hAnsi="Times New Roman"/>
          <w:b/>
          <w:sz w:val="26"/>
          <w:szCs w:val="26"/>
        </w:rPr>
      </w:pPr>
      <w:r w:rsidRPr="00D15C2E">
        <w:rPr>
          <w:rFonts w:ascii="Times New Roman" w:hAnsi="Times New Roman"/>
          <w:highlight w:val="yellow"/>
        </w:rPr>
        <w:br w:type="page"/>
      </w:r>
      <w:bookmarkStart w:id="72" w:name="_Toc151226126"/>
      <w:r w:rsidR="00587AA5" w:rsidRPr="0036514B">
        <w:rPr>
          <w:rFonts w:ascii="Times New Roman" w:hAnsi="Times New Roman"/>
          <w:b/>
          <w:sz w:val="26"/>
          <w:szCs w:val="26"/>
        </w:rPr>
        <w:lastRenderedPageBreak/>
        <w:t xml:space="preserve">РАЗДЕЛ </w:t>
      </w:r>
      <w:r w:rsidR="00FC2825">
        <w:rPr>
          <w:rFonts w:ascii="Times New Roman" w:hAnsi="Times New Roman"/>
          <w:b/>
          <w:sz w:val="26"/>
          <w:szCs w:val="26"/>
        </w:rPr>
        <w:t>13</w:t>
      </w:r>
      <w:r w:rsidR="00587AA5" w:rsidRPr="0036514B">
        <w:rPr>
          <w:rFonts w:ascii="Times New Roman" w:hAnsi="Times New Roman"/>
          <w:b/>
          <w:sz w:val="26"/>
          <w:szCs w:val="26"/>
        </w:rPr>
        <w:t xml:space="preserve">. </w:t>
      </w:r>
      <w:r w:rsidR="00587AA5">
        <w:rPr>
          <w:rFonts w:ascii="Times New Roman" w:hAnsi="Times New Roman"/>
          <w:b/>
          <w:sz w:val="26"/>
          <w:szCs w:val="26"/>
        </w:rPr>
        <w:t xml:space="preserve">ОБОСНОВАНИЕ ВЫБРАННОГО ВАРИАНТА РАЗМЕЩЕНИЯ ОБЪЕКТОВ МЕСТНОГО ЗНАЧЕНИЯ МУНИЦИПЛЬНОГО ОБРАЗОВАНИЯ. </w:t>
      </w:r>
      <w:r w:rsidR="00587AA5" w:rsidRPr="0036514B">
        <w:rPr>
          <w:rFonts w:ascii="Times New Roman" w:hAnsi="Times New Roman"/>
          <w:b/>
          <w:sz w:val="26"/>
          <w:szCs w:val="26"/>
        </w:rPr>
        <w:t>СУЩЕСТВУЮЩАЯ АРХИТЕКТУРНО-ПЛАНИРОВОЧНАЯ</w:t>
      </w:r>
      <w:r w:rsidR="00587AA5">
        <w:rPr>
          <w:rFonts w:ascii="Times New Roman" w:hAnsi="Times New Roman"/>
          <w:b/>
          <w:sz w:val="26"/>
          <w:szCs w:val="26"/>
        </w:rPr>
        <w:t xml:space="preserve"> </w:t>
      </w:r>
      <w:r w:rsidR="00587AA5" w:rsidRPr="0036514B">
        <w:rPr>
          <w:rFonts w:ascii="Times New Roman" w:hAnsi="Times New Roman"/>
          <w:b/>
          <w:sz w:val="26"/>
          <w:szCs w:val="26"/>
        </w:rPr>
        <w:t>ОРГАНИЗАЦИЯ ТЕРРИТОРИИ</w:t>
      </w:r>
      <w:bookmarkEnd w:id="72"/>
    </w:p>
    <w:p w14:paraId="251353E9" w14:textId="77777777" w:rsidR="00587AA5" w:rsidRPr="0036514B" w:rsidRDefault="00587AA5" w:rsidP="00587AA5">
      <w:pPr>
        <w:shd w:val="clear" w:color="auto" w:fill="FFFFFF"/>
        <w:spacing w:line="240" w:lineRule="auto"/>
        <w:ind w:left="851"/>
        <w:rPr>
          <w:rFonts w:ascii="Times New Roman" w:hAnsi="Times New Roman"/>
          <w:b/>
        </w:rPr>
      </w:pPr>
    </w:p>
    <w:p w14:paraId="7186CC3D" w14:textId="77777777" w:rsidR="00587AA5" w:rsidRPr="001B3335" w:rsidRDefault="00587AA5" w:rsidP="00587AA5">
      <w:pPr>
        <w:shd w:val="clear" w:color="auto" w:fill="FFFFFF"/>
        <w:spacing w:line="240" w:lineRule="auto"/>
        <w:rPr>
          <w:rFonts w:ascii="Times New Roman" w:hAnsi="Times New Roman"/>
          <w:bCs/>
        </w:rPr>
      </w:pPr>
      <w:r w:rsidRPr="001B3335">
        <w:rPr>
          <w:rFonts w:ascii="Times New Roman" w:hAnsi="Times New Roman"/>
          <w:bCs/>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5B562726" w14:textId="77777777" w:rsidR="00587AA5" w:rsidRPr="00BD2785" w:rsidRDefault="00587AA5" w:rsidP="00587AA5">
      <w:pPr>
        <w:shd w:val="clear" w:color="auto" w:fill="FFFFFF"/>
        <w:spacing w:line="240" w:lineRule="auto"/>
        <w:rPr>
          <w:rFonts w:ascii="Times New Roman" w:hAnsi="Times New Roman"/>
        </w:rPr>
      </w:pPr>
      <w:r w:rsidRPr="0036514B">
        <w:rPr>
          <w:rFonts w:ascii="Times New Roman" w:hAnsi="Times New Roman"/>
        </w:rPr>
        <w:t xml:space="preserve">На территории планируемого </w:t>
      </w:r>
      <w:r>
        <w:rPr>
          <w:rFonts w:ascii="Times New Roman" w:hAnsi="Times New Roman"/>
        </w:rPr>
        <w:t>поселения</w:t>
      </w:r>
      <w:r w:rsidRPr="0036514B">
        <w:rPr>
          <w:rFonts w:ascii="Times New Roman" w:hAnsi="Times New Roman"/>
        </w:rPr>
        <w:t xml:space="preserve"> антропогенный каркас, представленный сельскохозяйственными угодьями, населенными пунктами и сетью дорог, </w:t>
      </w:r>
      <w:r w:rsidRPr="00BD2785">
        <w:rPr>
          <w:rFonts w:ascii="Times New Roman" w:hAnsi="Times New Roman"/>
        </w:rPr>
        <w:t xml:space="preserve">преобладает над природным. </w:t>
      </w:r>
    </w:p>
    <w:p w14:paraId="1328BD17" w14:textId="77777777" w:rsidR="00587AA5" w:rsidRPr="00BD2785" w:rsidRDefault="00587AA5" w:rsidP="00587AA5">
      <w:pPr>
        <w:shd w:val="clear" w:color="auto" w:fill="FFFFFF"/>
        <w:spacing w:line="240" w:lineRule="auto"/>
        <w:rPr>
          <w:rFonts w:ascii="Times New Roman" w:hAnsi="Times New Roman"/>
        </w:rPr>
      </w:pPr>
      <w:r w:rsidRPr="00BD2785">
        <w:rPr>
          <w:rFonts w:ascii="Times New Roman" w:hAnsi="Times New Roman"/>
        </w:rPr>
        <w:t xml:space="preserve">Общая площадь </w:t>
      </w:r>
      <w:r>
        <w:rPr>
          <w:rFonts w:ascii="Times New Roman" w:hAnsi="Times New Roman"/>
        </w:rPr>
        <w:t xml:space="preserve">сельского поселения </w:t>
      </w:r>
      <w:r w:rsidRPr="00BD2785">
        <w:rPr>
          <w:rFonts w:ascii="Times New Roman" w:hAnsi="Times New Roman"/>
        </w:rPr>
        <w:t xml:space="preserve">в административных границах составляет всего </w:t>
      </w:r>
      <w:r>
        <w:rPr>
          <w:rFonts w:ascii="Times New Roman" w:hAnsi="Times New Roman"/>
        </w:rPr>
        <w:t>89</w:t>
      </w:r>
      <w:r w:rsidRPr="00BD2785">
        <w:rPr>
          <w:rFonts w:ascii="Times New Roman" w:hAnsi="Times New Roman"/>
        </w:rPr>
        <w:t xml:space="preserve"> км</w:t>
      </w:r>
      <w:r w:rsidRPr="00BD2785">
        <w:rPr>
          <w:rFonts w:ascii="Times New Roman" w:hAnsi="Times New Roman"/>
          <w:vertAlign w:val="superscript"/>
        </w:rPr>
        <w:t>2</w:t>
      </w:r>
      <w:r w:rsidRPr="00BD2785">
        <w:rPr>
          <w:rFonts w:ascii="Times New Roman" w:hAnsi="Times New Roman"/>
        </w:rPr>
        <w:t>.</w:t>
      </w:r>
    </w:p>
    <w:p w14:paraId="1CEADE7E" w14:textId="77777777" w:rsidR="00587AA5" w:rsidRPr="00A1316B" w:rsidRDefault="00587AA5" w:rsidP="00587AA5">
      <w:pPr>
        <w:shd w:val="clear" w:color="auto" w:fill="FFFFFF"/>
        <w:spacing w:line="240" w:lineRule="auto"/>
        <w:rPr>
          <w:rFonts w:ascii="Times New Roman" w:hAnsi="Times New Roman"/>
        </w:rPr>
      </w:pPr>
      <w:r w:rsidRPr="00A1316B">
        <w:rPr>
          <w:rFonts w:ascii="Times New Roman" w:hAnsi="Times New Roman"/>
        </w:rPr>
        <w:t>Относительно средних показателей по КЧР территория планируемого муниципального образования в силу природных и исторических условий заселена незначительно: п</w:t>
      </w:r>
      <w:r>
        <w:rPr>
          <w:rFonts w:ascii="Times New Roman" w:hAnsi="Times New Roman"/>
        </w:rPr>
        <w:t>лотность населения составляет 14</w:t>
      </w:r>
      <w:r w:rsidRPr="00A1316B">
        <w:rPr>
          <w:rFonts w:ascii="Times New Roman" w:hAnsi="Times New Roman"/>
        </w:rPr>
        <w:t xml:space="preserve"> человек/км</w:t>
      </w:r>
      <w:r w:rsidRPr="00A1316B">
        <w:rPr>
          <w:rFonts w:ascii="Times New Roman" w:hAnsi="Times New Roman"/>
          <w:vertAlign w:val="superscript"/>
        </w:rPr>
        <w:t>2</w:t>
      </w:r>
      <w:r w:rsidRPr="00A1316B">
        <w:rPr>
          <w:rFonts w:ascii="Times New Roman" w:hAnsi="Times New Roman"/>
        </w:rPr>
        <w:t>.</w:t>
      </w:r>
    </w:p>
    <w:p w14:paraId="79665805" w14:textId="77777777" w:rsidR="00587AA5" w:rsidRPr="00A1316B" w:rsidRDefault="00587AA5" w:rsidP="00587AA5">
      <w:pPr>
        <w:shd w:val="clear" w:color="auto" w:fill="FFFFFF"/>
        <w:spacing w:line="240" w:lineRule="auto"/>
        <w:rPr>
          <w:rFonts w:ascii="Times New Roman" w:hAnsi="Times New Roman"/>
        </w:rPr>
      </w:pPr>
      <w:r w:rsidRPr="00A1316B">
        <w:rPr>
          <w:rFonts w:ascii="Times New Roman" w:hAnsi="Times New Roman"/>
        </w:rPr>
        <w:t xml:space="preserve">Система расселения Кызыл-Урупского </w:t>
      </w:r>
      <w:r>
        <w:rPr>
          <w:rFonts w:ascii="Times New Roman" w:hAnsi="Times New Roman"/>
        </w:rPr>
        <w:t>сельского поселения</w:t>
      </w:r>
      <w:r w:rsidRPr="00A1316B">
        <w:rPr>
          <w:rFonts w:ascii="Times New Roman" w:hAnsi="Times New Roman"/>
        </w:rPr>
        <w:t xml:space="preserve"> включает в себя 1 элемент – центральный населенный пункт а. Кызыл-Уруп.</w:t>
      </w:r>
    </w:p>
    <w:p w14:paraId="664BA642" w14:textId="33B1E571" w:rsidR="00587AA5" w:rsidRPr="00D7269F" w:rsidRDefault="00FC2825" w:rsidP="00587AA5">
      <w:pPr>
        <w:pStyle w:val="20"/>
        <w:jc w:val="center"/>
        <w:rPr>
          <w:rFonts w:ascii="Times New Roman" w:hAnsi="Times New Roman"/>
          <w:i w:val="0"/>
          <w:sz w:val="26"/>
          <w:szCs w:val="26"/>
        </w:rPr>
      </w:pPr>
      <w:bookmarkStart w:id="73" w:name="_Toc151226127"/>
      <w:r>
        <w:rPr>
          <w:rFonts w:ascii="Times New Roman" w:hAnsi="Times New Roman"/>
          <w:i w:val="0"/>
          <w:sz w:val="26"/>
          <w:szCs w:val="26"/>
        </w:rPr>
        <w:t>13</w:t>
      </w:r>
      <w:r w:rsidR="00587AA5" w:rsidRPr="00D7269F">
        <w:rPr>
          <w:rFonts w:ascii="Times New Roman" w:hAnsi="Times New Roman"/>
          <w:i w:val="0"/>
          <w:sz w:val="26"/>
          <w:szCs w:val="26"/>
        </w:rPr>
        <w:t>.1. Планировочная организация территории</w:t>
      </w:r>
      <w:bookmarkEnd w:id="73"/>
    </w:p>
    <w:p w14:paraId="7F362849" w14:textId="77777777" w:rsidR="00587AA5" w:rsidRPr="005F5C7C" w:rsidRDefault="00587AA5" w:rsidP="00587AA5">
      <w:pPr>
        <w:spacing w:line="240" w:lineRule="auto"/>
        <w:ind w:firstLine="0"/>
        <w:jc w:val="center"/>
        <w:rPr>
          <w:rFonts w:ascii="Times New Roman" w:hAnsi="Times New Roman"/>
          <w:b/>
        </w:rPr>
      </w:pPr>
    </w:p>
    <w:p w14:paraId="5BB47174" w14:textId="77777777" w:rsidR="00587AA5" w:rsidRPr="00871CB5" w:rsidRDefault="00587AA5" w:rsidP="00587AA5">
      <w:pPr>
        <w:spacing w:line="240" w:lineRule="auto"/>
        <w:rPr>
          <w:rFonts w:ascii="Times New Roman" w:hAnsi="Times New Roman"/>
        </w:rPr>
      </w:pPr>
      <w:r w:rsidRPr="00871CB5">
        <w:rPr>
          <w:rFonts w:ascii="Times New Roman" w:hAnsi="Times New Roman"/>
        </w:rPr>
        <w:t xml:space="preserve">Планировочная структура территории – схематизированная модель территории, отражающая особенности взаимного расположения важнейших элементов естественной природной среды и основных </w:t>
      </w:r>
      <w:proofErr w:type="spellStart"/>
      <w:r w:rsidRPr="00871CB5">
        <w:rPr>
          <w:rFonts w:ascii="Times New Roman" w:hAnsi="Times New Roman"/>
        </w:rPr>
        <w:t>народохозяйственных</w:t>
      </w:r>
      <w:proofErr w:type="spellEnd"/>
      <w:r w:rsidRPr="00871CB5">
        <w:rPr>
          <w:rFonts w:ascii="Times New Roman" w:hAnsi="Times New Roman"/>
        </w:rPr>
        <w:t xml:space="preserve"> объектов.  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34714F93"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Территорию Кызыл-Урупского сельского поселения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сельского поселения, рекреационные земли, земли для развития сельского хозяйства, независимо от форм собственности и целевого назначения, находящиеся в пределах границ Кызыл-Урупского сельского поселения. Большая часть территории </w:t>
      </w:r>
      <w:r>
        <w:rPr>
          <w:rFonts w:ascii="Times New Roman" w:hAnsi="Times New Roman"/>
        </w:rPr>
        <w:t>муниципального образования</w:t>
      </w:r>
      <w:r w:rsidRPr="00554520">
        <w:rPr>
          <w:rFonts w:ascii="Times New Roman" w:hAnsi="Times New Roman"/>
        </w:rPr>
        <w:t xml:space="preserve"> не заселена, но освоена хозяйственной деятельностью.</w:t>
      </w:r>
    </w:p>
    <w:p w14:paraId="7A068B79"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Центральный населенный пункт сельского поселения – а. Кызыл-Уруп – расположен в непосредственной близости к транспортной планировочной оси территории. </w:t>
      </w:r>
      <w:proofErr w:type="spellStart"/>
      <w:r w:rsidRPr="00554520">
        <w:rPr>
          <w:rFonts w:ascii="Times New Roman" w:hAnsi="Times New Roman"/>
        </w:rPr>
        <w:t>Транспортно</w:t>
      </w:r>
      <w:proofErr w:type="spellEnd"/>
      <w:r w:rsidRPr="00554520">
        <w:rPr>
          <w:rFonts w:ascii="Times New Roman" w:hAnsi="Times New Roman"/>
        </w:rPr>
        <w:t>–планировочная ось «Черкесск – Карачаевск – Зеленчукская – Преградная» объединяет не только планируемое поселение, но и связывает территорию КЧР с субъектами-соседями первого и второго порядка – Краснодарским краем и Республикой Адыгея.</w:t>
      </w:r>
    </w:p>
    <w:p w14:paraId="68218F53" w14:textId="77777777" w:rsidR="00587AA5" w:rsidRPr="00554520" w:rsidRDefault="00587AA5" w:rsidP="00587AA5">
      <w:pPr>
        <w:spacing w:line="240" w:lineRule="auto"/>
        <w:rPr>
          <w:rFonts w:ascii="Times New Roman" w:hAnsi="Times New Roman"/>
        </w:rPr>
      </w:pPr>
      <w:r w:rsidRPr="00554520">
        <w:rPr>
          <w:rFonts w:ascii="Times New Roman" w:hAnsi="Times New Roman"/>
        </w:rPr>
        <w:t>Природный планировочный каркас территории формирует река Уруп (одна из основных природных планировочных осей Урупского района).</w:t>
      </w:r>
    </w:p>
    <w:p w14:paraId="6A84526B"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Особенности планировочной структуры населенных пунктов </w:t>
      </w:r>
      <w:r>
        <w:rPr>
          <w:rFonts w:ascii="Times New Roman" w:hAnsi="Times New Roman"/>
        </w:rPr>
        <w:t>муниципального образования</w:t>
      </w:r>
      <w:r w:rsidRPr="00554520">
        <w:rPr>
          <w:rFonts w:ascii="Times New Roman" w:hAnsi="Times New Roman"/>
        </w:rPr>
        <w:t xml:space="preserve"> характерны для всех населенных пунктов предгорного и горного типа на </w:t>
      </w:r>
      <w:r w:rsidRPr="00554520">
        <w:rPr>
          <w:rFonts w:ascii="Times New Roman" w:hAnsi="Times New Roman"/>
        </w:rPr>
        <w:lastRenderedPageBreak/>
        <w:t xml:space="preserve">Центральном Кавказе (вытянутая структура </w:t>
      </w:r>
      <w:proofErr w:type="spellStart"/>
      <w:r w:rsidRPr="00554520">
        <w:rPr>
          <w:rFonts w:ascii="Times New Roman" w:hAnsi="Times New Roman"/>
        </w:rPr>
        <w:t>улично</w:t>
      </w:r>
      <w:proofErr w:type="spellEnd"/>
      <w:r w:rsidRPr="00554520">
        <w:rPr>
          <w:rFonts w:ascii="Times New Roman" w:hAnsi="Times New Roman"/>
        </w:rPr>
        <w:t>–дорожной сети и др.). Территории населенных пунктов отличаются компактностью. Населенные пункты функционально организованы.</w:t>
      </w:r>
    </w:p>
    <w:p w14:paraId="715AC8F5"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Планировочная структура </w:t>
      </w:r>
      <w:r>
        <w:rPr>
          <w:rFonts w:ascii="Times New Roman" w:hAnsi="Times New Roman"/>
        </w:rPr>
        <w:t>населенного пункта</w:t>
      </w:r>
      <w:r w:rsidRPr="00554520">
        <w:rPr>
          <w:rFonts w:ascii="Times New Roman" w:hAnsi="Times New Roman"/>
        </w:rPr>
        <w:t xml:space="preserve">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 В настоящее время селитебная застройка ведется преимущественно путем заполнения свободных территорий в существующей застройке.</w:t>
      </w:r>
    </w:p>
    <w:p w14:paraId="42DC4309" w14:textId="77777777" w:rsidR="00587AA5" w:rsidRPr="00554520" w:rsidRDefault="00587AA5" w:rsidP="00587AA5">
      <w:pPr>
        <w:spacing w:line="240" w:lineRule="auto"/>
        <w:rPr>
          <w:rFonts w:ascii="Times New Roman" w:hAnsi="Times New Roman"/>
        </w:rPr>
      </w:pPr>
      <w:r w:rsidRPr="00554520">
        <w:rPr>
          <w:rFonts w:ascii="Times New Roman" w:hAnsi="Times New Roman"/>
        </w:rPr>
        <w:t>Организованная производственная зона в поселениях отсутствует в связи с отсутствием промышленных предприятий.</w:t>
      </w:r>
    </w:p>
    <w:p w14:paraId="170476A1"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В </w:t>
      </w:r>
      <w:r>
        <w:rPr>
          <w:rFonts w:ascii="Times New Roman" w:hAnsi="Times New Roman"/>
        </w:rPr>
        <w:t>Кызыл-Урупском сельском поселении</w:t>
      </w:r>
      <w:r w:rsidRPr="00554520">
        <w:rPr>
          <w:rFonts w:ascii="Times New Roman" w:hAnsi="Times New Roman"/>
        </w:rPr>
        <w:t xml:space="preserve"> </w:t>
      </w:r>
      <w:r>
        <w:rPr>
          <w:rFonts w:ascii="Times New Roman" w:hAnsi="Times New Roman"/>
        </w:rPr>
        <w:t>расположены:</w:t>
      </w:r>
      <w:r w:rsidRPr="00554520">
        <w:rPr>
          <w:rFonts w:ascii="Times New Roman" w:hAnsi="Times New Roman"/>
        </w:rPr>
        <w:t xml:space="preserve"> магазин, фельдшерско-акушерский пункт, администрация, дом культуры, общеобразовательная школа. Указанные объекты формируют поселковый центр а. Кызыл-Уруп. Торговые точки обустроены в приспособленных зданиях.</w:t>
      </w:r>
    </w:p>
    <w:p w14:paraId="2147C778"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В </w:t>
      </w:r>
      <w:r>
        <w:rPr>
          <w:rFonts w:ascii="Times New Roman" w:hAnsi="Times New Roman"/>
        </w:rPr>
        <w:t>сельском поселении</w:t>
      </w:r>
      <w:r w:rsidRPr="00554520">
        <w:rPr>
          <w:rFonts w:ascii="Times New Roman" w:hAnsi="Times New Roman"/>
        </w:rPr>
        <w:t xml:space="preserve"> нет предприятий предоставляющих услуг бытового обслуживания и недостаточно торговой площади.</w:t>
      </w:r>
    </w:p>
    <w:p w14:paraId="59BC1D49"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Уличная сеть территории аула Кызыл-Уруп представлена улицами: </w:t>
      </w:r>
      <w:proofErr w:type="spellStart"/>
      <w:r w:rsidRPr="00554520">
        <w:rPr>
          <w:rFonts w:ascii="Times New Roman" w:hAnsi="Times New Roman"/>
        </w:rPr>
        <w:t>Чомаева</w:t>
      </w:r>
      <w:proofErr w:type="spellEnd"/>
      <w:r w:rsidRPr="00554520">
        <w:rPr>
          <w:rFonts w:ascii="Times New Roman" w:hAnsi="Times New Roman"/>
        </w:rPr>
        <w:t>, Пионерская, Красноармейская, переулком Рабочий, Карачаевский</w:t>
      </w:r>
      <w:r>
        <w:rPr>
          <w:rFonts w:ascii="Times New Roman" w:hAnsi="Times New Roman"/>
        </w:rPr>
        <w:t>.</w:t>
      </w:r>
    </w:p>
    <w:p w14:paraId="20BC596E" w14:textId="77777777" w:rsidR="00587AA5" w:rsidRPr="00554520" w:rsidRDefault="00587AA5" w:rsidP="00587AA5">
      <w:pPr>
        <w:spacing w:line="240" w:lineRule="auto"/>
        <w:rPr>
          <w:rFonts w:ascii="Times New Roman" w:hAnsi="Times New Roman"/>
        </w:rPr>
      </w:pPr>
      <w:r w:rsidRPr="00554520">
        <w:rPr>
          <w:rFonts w:ascii="Times New Roman" w:hAnsi="Times New Roman"/>
        </w:rPr>
        <w:t>Ограничения пространственного развития планируемого поселения связаны с несколькими факторами:</w:t>
      </w:r>
    </w:p>
    <w:p w14:paraId="74BF979E" w14:textId="77777777" w:rsidR="00587AA5" w:rsidRPr="00554520" w:rsidRDefault="00587AA5" w:rsidP="00587AA5">
      <w:pPr>
        <w:spacing w:line="240" w:lineRule="auto"/>
        <w:rPr>
          <w:rFonts w:ascii="Times New Roman" w:hAnsi="Times New Roman"/>
        </w:rPr>
      </w:pPr>
      <w:r w:rsidRPr="00554520">
        <w:rPr>
          <w:rFonts w:ascii="Times New Roman" w:hAnsi="Times New Roman"/>
        </w:rPr>
        <w:t>– части населенных пунктов располагаются в пределах водоохранной зоны реки Уруп;</w:t>
      </w:r>
    </w:p>
    <w:p w14:paraId="75286D40" w14:textId="77777777" w:rsidR="00587AA5" w:rsidRPr="00554520" w:rsidRDefault="00587AA5" w:rsidP="00587AA5">
      <w:pPr>
        <w:spacing w:line="240" w:lineRule="auto"/>
        <w:rPr>
          <w:rFonts w:ascii="Times New Roman" w:hAnsi="Times New Roman"/>
        </w:rPr>
      </w:pPr>
      <w:r w:rsidRPr="00554520">
        <w:rPr>
          <w:rFonts w:ascii="Times New Roman" w:hAnsi="Times New Roman"/>
        </w:rPr>
        <w:t>–части населенных пунктов, располагающихся в пределах водоохранной зоны, подвержены различным негативным природным явлениям: подтопление, оползневые и селевые процессы.</w:t>
      </w:r>
    </w:p>
    <w:p w14:paraId="2AF41CF9" w14:textId="77777777" w:rsidR="00587AA5" w:rsidRPr="00554520" w:rsidRDefault="00587AA5" w:rsidP="00587AA5">
      <w:pPr>
        <w:spacing w:line="240" w:lineRule="auto"/>
        <w:rPr>
          <w:rFonts w:ascii="Times New Roman" w:hAnsi="Times New Roman"/>
        </w:rPr>
      </w:pPr>
      <w:r w:rsidRPr="00554520">
        <w:rPr>
          <w:rFonts w:ascii="Times New Roman" w:hAnsi="Times New Roman"/>
        </w:rPr>
        <w:t xml:space="preserve">Таким образом, у населенных пунктов </w:t>
      </w:r>
      <w:r>
        <w:rPr>
          <w:rFonts w:ascii="Times New Roman" w:hAnsi="Times New Roman"/>
        </w:rPr>
        <w:t>сельского поселения</w:t>
      </w:r>
      <w:r w:rsidRPr="00554520">
        <w:rPr>
          <w:rFonts w:ascii="Times New Roman" w:hAnsi="Times New Roman"/>
        </w:rPr>
        <w:t xml:space="preserve"> резервными территориями развития являются:</w:t>
      </w:r>
    </w:p>
    <w:p w14:paraId="72084582" w14:textId="77777777" w:rsidR="00587AA5" w:rsidRPr="00554520" w:rsidRDefault="00587AA5" w:rsidP="00587AA5">
      <w:pPr>
        <w:spacing w:line="240" w:lineRule="auto"/>
        <w:rPr>
          <w:rFonts w:ascii="Times New Roman" w:hAnsi="Times New Roman"/>
        </w:rPr>
      </w:pPr>
      <w:r w:rsidRPr="00554520">
        <w:rPr>
          <w:rFonts w:ascii="Times New Roman" w:hAnsi="Times New Roman"/>
        </w:rPr>
        <w:t>– свободные пространств</w:t>
      </w:r>
      <w:r>
        <w:rPr>
          <w:rFonts w:ascii="Times New Roman" w:hAnsi="Times New Roman"/>
        </w:rPr>
        <w:t>а в границах населенных пунктов.</w:t>
      </w:r>
    </w:p>
    <w:p w14:paraId="425F9040" w14:textId="432B2220" w:rsidR="00587AA5" w:rsidRPr="008122FB" w:rsidRDefault="00FC2825" w:rsidP="00587AA5">
      <w:pPr>
        <w:pStyle w:val="20"/>
        <w:jc w:val="center"/>
        <w:rPr>
          <w:rFonts w:ascii="Times New Roman" w:hAnsi="Times New Roman"/>
          <w:i w:val="0"/>
          <w:sz w:val="26"/>
          <w:szCs w:val="26"/>
        </w:rPr>
      </w:pPr>
      <w:bookmarkStart w:id="74" w:name="_Toc151226128"/>
      <w:r w:rsidRPr="008122FB">
        <w:rPr>
          <w:rFonts w:ascii="Times New Roman" w:hAnsi="Times New Roman"/>
          <w:i w:val="0"/>
          <w:sz w:val="26"/>
          <w:szCs w:val="26"/>
        </w:rPr>
        <w:t>13</w:t>
      </w:r>
      <w:r w:rsidR="00587AA5" w:rsidRPr="008122FB">
        <w:rPr>
          <w:rFonts w:ascii="Times New Roman" w:hAnsi="Times New Roman"/>
          <w:i w:val="0"/>
          <w:sz w:val="26"/>
          <w:szCs w:val="26"/>
        </w:rPr>
        <w:t>.2. Функциональное зонирование территории</w:t>
      </w:r>
      <w:bookmarkEnd w:id="74"/>
    </w:p>
    <w:p w14:paraId="672DC32F" w14:textId="77777777" w:rsidR="00587AA5" w:rsidRPr="001831A9" w:rsidRDefault="00587AA5" w:rsidP="00587AA5">
      <w:pPr>
        <w:spacing w:line="240" w:lineRule="auto"/>
        <w:jc w:val="right"/>
        <w:rPr>
          <w:rFonts w:ascii="Times New Roman" w:hAnsi="Times New Roman"/>
          <w:b/>
        </w:rPr>
      </w:pPr>
    </w:p>
    <w:p w14:paraId="61A5DD68"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Функциональное зонирование территории сельского поселения произведено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14:paraId="332BB7DF"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 фактического использования земельного участка; </w:t>
      </w:r>
    </w:p>
    <w:p w14:paraId="2F39BEBA"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положения элементов территории в общей пространственной системе;</w:t>
      </w:r>
    </w:p>
    <w:p w14:paraId="5556C1CE"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данными государственного кадастра недвижимости;</w:t>
      </w:r>
    </w:p>
    <w:p w14:paraId="7C55ECAD"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 документацией по планировке территории, разработанной применительно к территории </w:t>
      </w:r>
      <w:r>
        <w:rPr>
          <w:rFonts w:ascii="Times New Roman" w:hAnsi="Times New Roman"/>
          <w:bCs/>
        </w:rPr>
        <w:t>Кызыл-Урупского</w:t>
      </w:r>
      <w:r>
        <w:rPr>
          <w:rFonts w:ascii="Times New Roman" w:hAnsi="Times New Roman"/>
        </w:rPr>
        <w:t xml:space="preserve"> </w:t>
      </w:r>
      <w:r w:rsidRPr="001831A9">
        <w:rPr>
          <w:rFonts w:ascii="Times New Roman" w:hAnsi="Times New Roman"/>
        </w:rPr>
        <w:t>сельского поселения;</w:t>
      </w:r>
    </w:p>
    <w:p w14:paraId="076597D2"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 градостроительной ценности территорий; </w:t>
      </w:r>
    </w:p>
    <w:p w14:paraId="5F7E0736"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14:paraId="00E79E1A" w14:textId="77777777" w:rsidR="00587AA5" w:rsidRPr="001831A9"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функциональных зон поселения». </w:t>
      </w:r>
    </w:p>
    <w:p w14:paraId="50A90C1C" w14:textId="77777777" w:rsidR="00587AA5" w:rsidRPr="000568CA" w:rsidRDefault="00587AA5" w:rsidP="00587AA5">
      <w:pPr>
        <w:shd w:val="clear" w:color="auto" w:fill="FFFFFF"/>
        <w:spacing w:line="240" w:lineRule="auto"/>
        <w:rPr>
          <w:rFonts w:ascii="Times New Roman" w:hAnsi="Times New Roman"/>
        </w:rPr>
      </w:pPr>
      <w:r w:rsidRPr="001831A9">
        <w:rPr>
          <w:rFonts w:ascii="Times New Roman" w:hAnsi="Times New Roman"/>
        </w:rPr>
        <w:t xml:space="preserve">В проекте Генерального плана </w:t>
      </w:r>
      <w:r>
        <w:rPr>
          <w:rFonts w:ascii="Times New Roman" w:hAnsi="Times New Roman"/>
        </w:rPr>
        <w:t>Кызыл-Урупского</w:t>
      </w:r>
      <w:r w:rsidRPr="001831A9">
        <w:rPr>
          <w:rFonts w:ascii="Times New Roman" w:hAnsi="Times New Roman"/>
        </w:rPr>
        <w:t xml:space="preserve"> сельского поселения выделены функциональные зоны, для которых определены границы и площади соответствующего функционального назначения:</w:t>
      </w:r>
      <w:r w:rsidRPr="000568CA">
        <w:rPr>
          <w:rFonts w:ascii="Times New Roman" w:hAnsi="Times New Roman"/>
        </w:rPr>
        <w:t xml:space="preserve"> </w:t>
      </w:r>
    </w:p>
    <w:p w14:paraId="00425EA6"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t xml:space="preserve">- зона застройки индивидуальными жилыми домами; </w:t>
      </w:r>
    </w:p>
    <w:p w14:paraId="0D35C865"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t>- многофункциональная общественно-деловая зона;</w:t>
      </w:r>
    </w:p>
    <w:p w14:paraId="6355861C"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lastRenderedPageBreak/>
        <w:t>- зона специализированной общественной застройки;</w:t>
      </w:r>
    </w:p>
    <w:p w14:paraId="6306C9F6" w14:textId="77777777" w:rsidR="00587AA5" w:rsidRDefault="00587AA5" w:rsidP="00587AA5">
      <w:pPr>
        <w:shd w:val="clear" w:color="auto" w:fill="FFFFFF"/>
        <w:spacing w:line="240" w:lineRule="auto"/>
        <w:rPr>
          <w:rFonts w:ascii="Times New Roman" w:hAnsi="Times New Roman"/>
        </w:rPr>
      </w:pPr>
      <w:r w:rsidRPr="001100C9">
        <w:rPr>
          <w:rFonts w:ascii="Times New Roman" w:hAnsi="Times New Roman"/>
        </w:rPr>
        <w:t>- зона транспортной инфраструктуры;</w:t>
      </w:r>
    </w:p>
    <w:p w14:paraId="167EBF35"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t>- зона сельскохозяйственного использования;</w:t>
      </w:r>
    </w:p>
    <w:p w14:paraId="177A09C1" w14:textId="77777777" w:rsidR="00587AA5" w:rsidRDefault="00587AA5" w:rsidP="00587AA5">
      <w:pPr>
        <w:shd w:val="clear" w:color="auto" w:fill="FFFFFF"/>
        <w:spacing w:line="240" w:lineRule="auto"/>
        <w:rPr>
          <w:rFonts w:ascii="Times New Roman" w:hAnsi="Times New Roman"/>
        </w:rPr>
      </w:pPr>
      <w:r w:rsidRPr="006D33F5">
        <w:rPr>
          <w:rFonts w:ascii="Times New Roman" w:hAnsi="Times New Roman"/>
        </w:rPr>
        <w:t>- зона сельскохозяйственных угодий.</w:t>
      </w:r>
    </w:p>
    <w:p w14:paraId="3FD4FF1D"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t>- производственная зона сельскохозяйственных предприятий;</w:t>
      </w:r>
    </w:p>
    <w:p w14:paraId="694BD8BE" w14:textId="77777777" w:rsidR="00587AA5" w:rsidRPr="006D33F5" w:rsidRDefault="00587AA5" w:rsidP="00587AA5">
      <w:pPr>
        <w:shd w:val="clear" w:color="auto" w:fill="FFFFFF"/>
        <w:spacing w:line="240" w:lineRule="auto"/>
        <w:rPr>
          <w:rFonts w:ascii="Times New Roman" w:hAnsi="Times New Roman"/>
        </w:rPr>
      </w:pPr>
      <w:r w:rsidRPr="006D33F5">
        <w:rPr>
          <w:rFonts w:ascii="Times New Roman" w:hAnsi="Times New Roman"/>
        </w:rPr>
        <w:t>- зона кладбищ</w:t>
      </w:r>
      <w:r>
        <w:rPr>
          <w:rFonts w:ascii="Times New Roman" w:hAnsi="Times New Roman"/>
        </w:rPr>
        <w:t>.</w:t>
      </w:r>
    </w:p>
    <w:p w14:paraId="1DC6EFBB" w14:textId="77777777" w:rsidR="00587AA5" w:rsidRPr="005332BA" w:rsidRDefault="00587AA5" w:rsidP="00587AA5">
      <w:pPr>
        <w:shd w:val="clear" w:color="auto" w:fill="FFFFFF"/>
        <w:spacing w:line="240" w:lineRule="auto"/>
        <w:rPr>
          <w:rFonts w:ascii="Times New Roman" w:hAnsi="Times New Roman"/>
        </w:rPr>
      </w:pPr>
      <w:r w:rsidRPr="005332BA">
        <w:rPr>
          <w:rFonts w:ascii="Times New Roman" w:hAnsi="Times New Roman"/>
          <w:b/>
          <w:bCs/>
        </w:rPr>
        <w:t>Зона застройки индивидуальными жилыми домами</w:t>
      </w:r>
      <w:r w:rsidRPr="005332BA">
        <w:rPr>
          <w:rFonts w:ascii="Times New Roman" w:hAnsi="Times New Roman"/>
        </w:rPr>
        <w:t xml:space="preserve"> предназначена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14:paraId="73E79253" w14:textId="77777777" w:rsidR="00587AA5" w:rsidRPr="005332BA" w:rsidRDefault="00587AA5" w:rsidP="00587AA5">
      <w:pPr>
        <w:shd w:val="clear" w:color="auto" w:fill="FFFFFF"/>
        <w:spacing w:line="240" w:lineRule="auto"/>
        <w:rPr>
          <w:rFonts w:ascii="Times New Roman" w:hAnsi="Times New Roman"/>
        </w:rPr>
      </w:pPr>
      <w:r w:rsidRPr="005332BA">
        <w:rPr>
          <w:rFonts w:ascii="Times New Roman" w:hAnsi="Times New Roman"/>
        </w:rPr>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14:paraId="15E57F9A" w14:textId="77777777" w:rsidR="00587AA5" w:rsidRPr="005332BA" w:rsidRDefault="00587AA5" w:rsidP="00587AA5">
      <w:pPr>
        <w:shd w:val="clear" w:color="auto" w:fill="FFFFFF"/>
        <w:spacing w:line="240" w:lineRule="auto"/>
        <w:rPr>
          <w:rFonts w:ascii="Times New Roman" w:hAnsi="Times New Roman"/>
        </w:rPr>
      </w:pPr>
      <w:r w:rsidRPr="005332BA">
        <w:rPr>
          <w:rFonts w:ascii="Times New Roman" w:hAnsi="Times New Roman"/>
        </w:rPr>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205CFDC1" w14:textId="77777777" w:rsidR="00587AA5" w:rsidRPr="005332BA" w:rsidRDefault="00587AA5" w:rsidP="00587AA5">
      <w:pPr>
        <w:shd w:val="clear" w:color="auto" w:fill="FFFFFF"/>
        <w:spacing w:line="240" w:lineRule="auto"/>
        <w:rPr>
          <w:rFonts w:ascii="Times New Roman" w:hAnsi="Times New Roman"/>
        </w:rPr>
      </w:pPr>
      <w:r w:rsidRPr="005332BA">
        <w:rPr>
          <w:rFonts w:ascii="Times New Roman" w:hAnsi="Times New Roman"/>
        </w:rPr>
        <w:t>К жилым зонам относятся также территории садово-дачной застройки, расположенной в пределах границ населенного пункта.</w:t>
      </w:r>
    </w:p>
    <w:p w14:paraId="2A7FA18B" w14:textId="77777777" w:rsidR="00587AA5" w:rsidRPr="005332BA" w:rsidRDefault="00587AA5" w:rsidP="00587AA5">
      <w:pPr>
        <w:shd w:val="clear" w:color="auto" w:fill="FFFFFF"/>
        <w:spacing w:line="240" w:lineRule="auto"/>
        <w:rPr>
          <w:rFonts w:ascii="Times New Roman" w:hAnsi="Times New Roman"/>
        </w:rPr>
      </w:pPr>
      <w:r w:rsidRPr="005332BA">
        <w:rPr>
          <w:rFonts w:ascii="Times New Roman" w:hAnsi="Times New Roman"/>
        </w:rPr>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7D650F75" w14:textId="77777777" w:rsidR="00587AA5" w:rsidRDefault="00587AA5" w:rsidP="00587AA5">
      <w:pPr>
        <w:shd w:val="clear" w:color="auto" w:fill="FFFFFF"/>
        <w:spacing w:line="240" w:lineRule="auto"/>
        <w:rPr>
          <w:rFonts w:ascii="Times New Roman" w:hAnsi="Times New Roman"/>
          <w:i/>
        </w:rPr>
      </w:pPr>
      <w:r w:rsidRPr="00FB5ABD">
        <w:rPr>
          <w:rFonts w:ascii="Times New Roman" w:hAnsi="Times New Roman"/>
          <w:i/>
        </w:rPr>
        <w:t>Предельные значения коэффициентов застройки и коэффициентов плотности застройки территории зон застройки индивидуальными жилыми домами принимается согласно Правил землепользования и застройки</w:t>
      </w:r>
      <w:r>
        <w:rPr>
          <w:rFonts w:ascii="Times New Roman" w:hAnsi="Times New Roman"/>
          <w:i/>
        </w:rPr>
        <w:t xml:space="preserve"> 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FB5ABD">
        <w:rPr>
          <w:rFonts w:ascii="Times New Roman" w:hAnsi="Times New Roman"/>
          <w:i/>
        </w:rPr>
        <w:t>.</w:t>
      </w:r>
    </w:p>
    <w:p w14:paraId="290F0406" w14:textId="77777777" w:rsidR="00587AA5" w:rsidRPr="00D044F9" w:rsidRDefault="00587AA5" w:rsidP="00587AA5">
      <w:pPr>
        <w:shd w:val="clear" w:color="auto" w:fill="FFFFFF"/>
        <w:spacing w:line="240" w:lineRule="auto"/>
        <w:rPr>
          <w:rFonts w:ascii="Times New Roman" w:hAnsi="Times New Roman"/>
        </w:rPr>
      </w:pPr>
      <w:r w:rsidRPr="00D044F9">
        <w:rPr>
          <w:rFonts w:ascii="Times New Roman" w:hAnsi="Times New Roman"/>
          <w:b/>
          <w:bCs/>
        </w:rPr>
        <w:t xml:space="preserve">Многофункциональная общественно-деловая зона </w:t>
      </w:r>
      <w:r w:rsidRPr="00D044F9">
        <w:rPr>
          <w:rFonts w:ascii="Times New Roman" w:hAnsi="Times New Roman"/>
        </w:rPr>
        <w:t>предназначена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14:paraId="401A3239" w14:textId="77777777" w:rsidR="00587AA5" w:rsidRPr="00D044F9" w:rsidRDefault="00587AA5" w:rsidP="00587AA5">
      <w:pPr>
        <w:shd w:val="clear" w:color="auto" w:fill="FFFFFF"/>
        <w:spacing w:line="240" w:lineRule="auto"/>
        <w:rPr>
          <w:rFonts w:ascii="Times New Roman" w:hAnsi="Times New Roman"/>
        </w:rPr>
      </w:pPr>
      <w:r w:rsidRPr="00D044F9">
        <w:rPr>
          <w:rFonts w:ascii="Times New Roman" w:hAnsi="Times New Roman"/>
        </w:rPr>
        <w:t xml:space="preserve">Зона общественно-делового назначения формируются как центры деловой, финансовой и общественной активности в центральной части населенного пункта, на территориях, прилегающих к главным улицам и объектам массового посещения. </w:t>
      </w:r>
    </w:p>
    <w:p w14:paraId="48057898" w14:textId="77777777" w:rsidR="00587AA5" w:rsidRPr="00D044F9" w:rsidRDefault="00587AA5" w:rsidP="00587AA5">
      <w:pPr>
        <w:shd w:val="clear" w:color="auto" w:fill="FFFFFF"/>
        <w:spacing w:line="240" w:lineRule="auto"/>
        <w:rPr>
          <w:rFonts w:ascii="Times New Roman" w:hAnsi="Times New Roman"/>
        </w:rPr>
      </w:pPr>
      <w:r w:rsidRPr="00D044F9">
        <w:rPr>
          <w:rFonts w:ascii="Times New Roman" w:hAnsi="Times New Roman"/>
        </w:rPr>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14:paraId="14F0286D" w14:textId="77777777" w:rsidR="00587AA5" w:rsidRPr="00FB5ABD" w:rsidRDefault="00587AA5" w:rsidP="00587AA5">
      <w:pPr>
        <w:shd w:val="clear" w:color="auto" w:fill="FFFFFF"/>
        <w:spacing w:line="240" w:lineRule="auto"/>
        <w:rPr>
          <w:rFonts w:ascii="Times New Roman" w:hAnsi="Times New Roman"/>
          <w:i/>
        </w:rPr>
      </w:pPr>
      <w:r w:rsidRPr="00D044F9">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многофункциональной общественно-деловой зоны коммерческого назначения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FB5ABD">
        <w:rPr>
          <w:rFonts w:ascii="Times New Roman" w:hAnsi="Times New Roman"/>
          <w:i/>
        </w:rPr>
        <w:t>.</w:t>
      </w:r>
    </w:p>
    <w:p w14:paraId="5C4BA2D4" w14:textId="77777777" w:rsidR="00587AA5" w:rsidRDefault="00587AA5" w:rsidP="00587AA5">
      <w:pPr>
        <w:shd w:val="clear" w:color="auto" w:fill="FFFFFF"/>
        <w:spacing w:line="240" w:lineRule="auto"/>
        <w:rPr>
          <w:rFonts w:ascii="Times New Roman" w:hAnsi="Times New Roman"/>
          <w:iCs/>
        </w:rPr>
      </w:pPr>
      <w:r w:rsidRPr="00FE3988">
        <w:rPr>
          <w:rFonts w:ascii="Times New Roman" w:hAnsi="Times New Roman"/>
          <w:b/>
          <w:bCs/>
          <w:iCs/>
        </w:rPr>
        <w:t>Зона специализированной общественной застройки</w:t>
      </w:r>
      <w:r>
        <w:rPr>
          <w:rFonts w:ascii="Times New Roman" w:hAnsi="Times New Roman"/>
          <w:b/>
          <w:bCs/>
          <w:iCs/>
        </w:rPr>
        <w:t xml:space="preserve"> </w:t>
      </w:r>
      <w:r>
        <w:rPr>
          <w:rFonts w:ascii="Times New Roman" w:hAnsi="Times New Roman"/>
          <w:iCs/>
        </w:rPr>
        <w:t xml:space="preserve">предназначена для размещения административных, медицинских, научных, учебных, торговых, выставочных, спортивных и других объектов. В зоне специализированной общественной </w:t>
      </w:r>
      <w:r>
        <w:rPr>
          <w:rFonts w:ascii="Times New Roman" w:hAnsi="Times New Roman"/>
          <w:iCs/>
        </w:rPr>
        <w:lastRenderedPageBreak/>
        <w:t>застройки допускается размещение жилых домов, гостиниц, подземных или многоэтажных гаражей.</w:t>
      </w:r>
    </w:p>
    <w:p w14:paraId="5CB298EC" w14:textId="77777777" w:rsidR="00587AA5" w:rsidRPr="00C9255D" w:rsidRDefault="00587AA5" w:rsidP="00587AA5">
      <w:pPr>
        <w:shd w:val="clear" w:color="auto" w:fill="FFFFFF"/>
        <w:spacing w:line="240" w:lineRule="auto"/>
        <w:rPr>
          <w:rFonts w:ascii="Times New Roman" w:hAnsi="Times New Roman"/>
          <w:i/>
        </w:rPr>
      </w:pPr>
      <w:r w:rsidRPr="00D044F9">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w:t>
      </w:r>
      <w:r>
        <w:rPr>
          <w:rFonts w:ascii="Times New Roman" w:hAnsi="Times New Roman"/>
          <w:i/>
        </w:rPr>
        <w:t>зоны специализированной общественной застройки</w:t>
      </w:r>
      <w:r w:rsidRPr="00D044F9">
        <w:rPr>
          <w:rFonts w:ascii="Times New Roman" w:hAnsi="Times New Roman"/>
          <w:i/>
        </w:rPr>
        <w:t xml:space="preserve">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D044F9">
        <w:rPr>
          <w:rFonts w:ascii="Times New Roman" w:hAnsi="Times New Roman"/>
          <w:i/>
        </w:rPr>
        <w:t>.</w:t>
      </w:r>
    </w:p>
    <w:p w14:paraId="4AA183E1" w14:textId="77777777" w:rsidR="00587AA5" w:rsidRPr="00474891" w:rsidRDefault="00587AA5" w:rsidP="00587AA5">
      <w:pPr>
        <w:shd w:val="clear" w:color="auto" w:fill="FFFFFF"/>
        <w:spacing w:line="240" w:lineRule="auto"/>
        <w:rPr>
          <w:rFonts w:ascii="Times New Roman" w:hAnsi="Times New Roman"/>
          <w:b/>
          <w:bCs/>
        </w:rPr>
      </w:pPr>
      <w:r w:rsidRPr="00474891">
        <w:rPr>
          <w:rFonts w:ascii="Times New Roman" w:hAnsi="Times New Roman"/>
          <w:b/>
          <w:bCs/>
        </w:rPr>
        <w:t xml:space="preserve">Зона транспортной инфраструктуры </w:t>
      </w:r>
      <w:r w:rsidRPr="00474891">
        <w:rPr>
          <w:rFonts w:ascii="Times New Roman" w:hAnsi="Times New Roman"/>
        </w:rPr>
        <w:t>предназначена для размещения и функционирования</w:t>
      </w:r>
      <w:r w:rsidRPr="00474891">
        <w:rPr>
          <w:rFonts w:ascii="Times New Roman" w:hAnsi="Times New Roman"/>
          <w:b/>
          <w:bCs/>
        </w:rPr>
        <w:t xml:space="preserve"> </w:t>
      </w:r>
      <w:r w:rsidRPr="00474891">
        <w:rPr>
          <w:rFonts w:ascii="Times New Roman" w:hAnsi="Times New Roman"/>
        </w:rPr>
        <w:t xml:space="preserve">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 а также включают территории необходимые для их технического обслуживания и охраны. </w:t>
      </w:r>
    </w:p>
    <w:p w14:paraId="314D2907" w14:textId="77777777" w:rsidR="00587AA5" w:rsidRPr="00474891" w:rsidRDefault="00587AA5" w:rsidP="00587AA5">
      <w:pPr>
        <w:shd w:val="clear" w:color="auto" w:fill="FFFFFF"/>
        <w:spacing w:line="240" w:lineRule="auto"/>
        <w:rPr>
          <w:rFonts w:ascii="Times New Roman" w:hAnsi="Times New Roman"/>
          <w:b/>
          <w:bCs/>
        </w:rPr>
      </w:pPr>
      <w:r w:rsidRPr="00474891">
        <w:rPr>
          <w:rFonts w:ascii="Times New Roman" w:hAnsi="Times New Roman"/>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782BC6A9" w14:textId="77777777" w:rsidR="00587AA5" w:rsidRPr="00474891" w:rsidRDefault="00587AA5" w:rsidP="00587AA5">
      <w:pPr>
        <w:shd w:val="clear" w:color="auto" w:fill="FFFFFF"/>
        <w:spacing w:line="240" w:lineRule="auto"/>
        <w:rPr>
          <w:rFonts w:ascii="Times New Roman" w:hAnsi="Times New Roman"/>
        </w:rPr>
      </w:pPr>
      <w:r w:rsidRPr="00474891">
        <w:rPr>
          <w:rFonts w:ascii="Times New Roman" w:hAnsi="Times New Roman"/>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4271286C" w14:textId="77777777" w:rsidR="00587AA5" w:rsidRPr="00474891" w:rsidRDefault="00587AA5" w:rsidP="00587AA5">
      <w:pPr>
        <w:shd w:val="clear" w:color="auto" w:fill="FFFFFF"/>
        <w:spacing w:line="240" w:lineRule="auto"/>
        <w:rPr>
          <w:rFonts w:ascii="Times New Roman" w:hAnsi="Times New Roman"/>
        </w:rPr>
      </w:pPr>
      <w:r w:rsidRPr="00474891">
        <w:rPr>
          <w:rFonts w:ascii="Times New Roman" w:hAnsi="Times New Roman"/>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14:paraId="0A2887C9" w14:textId="77777777" w:rsidR="00587AA5" w:rsidRPr="00474891" w:rsidRDefault="00587AA5" w:rsidP="00587AA5">
      <w:pPr>
        <w:shd w:val="clear" w:color="auto" w:fill="FFFFFF"/>
        <w:spacing w:line="240" w:lineRule="auto"/>
        <w:rPr>
          <w:rFonts w:ascii="Times New Roman" w:hAnsi="Times New Roman"/>
        </w:rPr>
      </w:pPr>
      <w:r w:rsidRPr="00474891">
        <w:rPr>
          <w:rFonts w:ascii="Times New Roman" w:hAnsi="Times New Roman"/>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4FEDE79C" w14:textId="77777777" w:rsidR="00587AA5" w:rsidRPr="00474891" w:rsidRDefault="00587AA5" w:rsidP="00587AA5">
      <w:pPr>
        <w:shd w:val="clear" w:color="auto" w:fill="FFFFFF"/>
        <w:spacing w:line="240" w:lineRule="auto"/>
        <w:rPr>
          <w:rFonts w:ascii="Times New Roman" w:hAnsi="Times New Roman"/>
        </w:rPr>
      </w:pPr>
      <w:r w:rsidRPr="00474891">
        <w:rPr>
          <w:rFonts w:ascii="Times New Roman" w:hAnsi="Times New Roman"/>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транспортной инфраструктуры принимается согласно документации по планировке линейных объектов и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474891">
        <w:rPr>
          <w:rFonts w:ascii="Times New Roman" w:hAnsi="Times New Roman"/>
          <w:i/>
        </w:rPr>
        <w:t>.</w:t>
      </w:r>
    </w:p>
    <w:p w14:paraId="74DB3159" w14:textId="77777777" w:rsidR="00587AA5" w:rsidRPr="004156DC" w:rsidRDefault="00587AA5" w:rsidP="00587AA5">
      <w:pPr>
        <w:spacing w:line="240" w:lineRule="auto"/>
        <w:rPr>
          <w:rFonts w:ascii="Times New Roman" w:hAnsi="Times New Roman"/>
        </w:rPr>
      </w:pPr>
      <w:r w:rsidRPr="004156DC">
        <w:rPr>
          <w:rFonts w:ascii="Times New Roman" w:hAnsi="Times New Roman"/>
          <w:b/>
        </w:rPr>
        <w:t>Зона сельскохозяйственного использования.</w:t>
      </w:r>
      <w:r w:rsidRPr="004156DC">
        <w:rPr>
          <w:rFonts w:ascii="Times New Roman" w:hAnsi="Times New Roman"/>
        </w:rPr>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14:paraId="18010FD5" w14:textId="77777777" w:rsidR="00587AA5" w:rsidRPr="004156DC" w:rsidRDefault="00587AA5" w:rsidP="00587AA5">
      <w:pPr>
        <w:shd w:val="clear" w:color="auto" w:fill="FFFFFF"/>
        <w:spacing w:line="240" w:lineRule="auto"/>
        <w:rPr>
          <w:rFonts w:ascii="Times New Roman" w:hAnsi="Times New Roman"/>
          <w:i/>
        </w:rPr>
      </w:pPr>
      <w:r w:rsidRPr="004156DC">
        <w:rPr>
          <w:rFonts w:ascii="Times New Roman" w:hAnsi="Times New Roman"/>
          <w:i/>
        </w:rPr>
        <w:t xml:space="preserve">Предельные значения коэффициентов застройки и коэффициентов плотности застройки территории зоны сельскохозяйственного использования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4156DC">
        <w:rPr>
          <w:rFonts w:ascii="Times New Roman" w:hAnsi="Times New Roman"/>
          <w:i/>
        </w:rPr>
        <w:t>.</w:t>
      </w:r>
    </w:p>
    <w:p w14:paraId="7BC91273" w14:textId="77777777" w:rsidR="00587AA5" w:rsidRPr="00830093" w:rsidRDefault="00587AA5" w:rsidP="00587AA5">
      <w:pPr>
        <w:shd w:val="clear" w:color="auto" w:fill="FFFFFF"/>
        <w:spacing w:line="240" w:lineRule="auto"/>
        <w:rPr>
          <w:rFonts w:ascii="Times New Roman" w:hAnsi="Times New Roman"/>
        </w:rPr>
      </w:pPr>
      <w:r w:rsidRPr="00830093">
        <w:rPr>
          <w:rFonts w:ascii="Times New Roman" w:hAnsi="Times New Roman"/>
          <w:b/>
          <w:bCs/>
        </w:rPr>
        <w:t>Зона сельскохозяйственных угодий</w:t>
      </w:r>
      <w:r w:rsidRPr="00830093">
        <w:rPr>
          <w:rFonts w:ascii="Times New Roman" w:hAnsi="Times New Roman"/>
        </w:rPr>
        <w:t xml:space="preserve"> предназначена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выделяются сельскохозяйственные угодья – пашни, сенокосы, пастбища, </w:t>
      </w:r>
      <w:proofErr w:type="gramStart"/>
      <w:r w:rsidRPr="00830093">
        <w:rPr>
          <w:rFonts w:ascii="Times New Roman" w:hAnsi="Times New Roman"/>
        </w:rPr>
        <w:t>земли</w:t>
      </w:r>
      <w:proofErr w:type="gramEnd"/>
      <w:r w:rsidRPr="00830093">
        <w:rPr>
          <w:rFonts w:ascii="Times New Roman" w:hAnsi="Times New Roman"/>
        </w:rPr>
        <w:t xml:space="preserve">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14:paraId="6BD5CF32" w14:textId="77777777" w:rsidR="00587AA5" w:rsidRDefault="00587AA5" w:rsidP="00587AA5">
      <w:pPr>
        <w:shd w:val="clear" w:color="auto" w:fill="FFFFFF"/>
        <w:spacing w:line="240" w:lineRule="auto"/>
        <w:rPr>
          <w:rFonts w:ascii="Times New Roman" w:hAnsi="Times New Roman"/>
          <w:i/>
        </w:rPr>
      </w:pPr>
      <w:r w:rsidRPr="00830093">
        <w:rPr>
          <w:rFonts w:ascii="Times New Roman" w:hAnsi="Times New Roman"/>
          <w:i/>
        </w:rPr>
        <w:t xml:space="preserve">Предельные значения коэффициентов застройки и коэффициентов плотности застройки территории зоны сельскохозяйственных угодий принимается согласно Правил </w:t>
      </w:r>
      <w:r w:rsidRPr="00830093">
        <w:rPr>
          <w:rFonts w:ascii="Times New Roman" w:hAnsi="Times New Roman"/>
          <w:i/>
        </w:rPr>
        <w:lastRenderedPageBreak/>
        <w:t xml:space="preserve">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830093">
        <w:rPr>
          <w:rFonts w:ascii="Times New Roman" w:hAnsi="Times New Roman"/>
          <w:i/>
        </w:rPr>
        <w:t>.</w:t>
      </w:r>
    </w:p>
    <w:p w14:paraId="047A901A" w14:textId="77777777" w:rsidR="00587AA5" w:rsidRPr="00FE3988" w:rsidRDefault="00587AA5" w:rsidP="00587AA5">
      <w:pPr>
        <w:spacing w:line="240" w:lineRule="auto"/>
        <w:rPr>
          <w:rFonts w:ascii="Times New Roman" w:hAnsi="Times New Roman"/>
        </w:rPr>
      </w:pPr>
      <w:r w:rsidRPr="00FE3988">
        <w:rPr>
          <w:rFonts w:ascii="Times New Roman" w:hAnsi="Times New Roman"/>
          <w:b/>
          <w:bCs/>
        </w:rPr>
        <w:t>Производственная зона сельскохозяйственных предприятий.</w:t>
      </w:r>
      <w:r w:rsidRPr="00FE3988">
        <w:rPr>
          <w:rFonts w:ascii="Times New Roman" w:hAnsi="Times New Roman"/>
        </w:rPr>
        <w:t xml:space="preserve"> 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w:t>
      </w:r>
      <w:proofErr w:type="spellStart"/>
      <w:r w:rsidRPr="00FE3988">
        <w:rPr>
          <w:rFonts w:ascii="Times New Roman" w:hAnsi="Times New Roman"/>
        </w:rPr>
        <w:t>мелиорантов</w:t>
      </w:r>
      <w:proofErr w:type="spellEnd"/>
      <w:r w:rsidRPr="00FE3988">
        <w:rPr>
          <w:rFonts w:ascii="Times New Roman" w:hAnsi="Times New Roman"/>
        </w:rPr>
        <w:t xml:space="preserve">,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w:t>
      </w:r>
      <w:proofErr w:type="spellStart"/>
      <w:r w:rsidRPr="00FE3988">
        <w:rPr>
          <w:rFonts w:ascii="Times New Roman" w:hAnsi="Times New Roman"/>
        </w:rPr>
        <w:t>машинотехнологические</w:t>
      </w:r>
      <w:proofErr w:type="spellEnd"/>
      <w:r w:rsidRPr="00FE3988">
        <w:rPr>
          <w:rFonts w:ascii="Times New Roman" w:hAnsi="Times New Roman"/>
        </w:rPr>
        <w:t xml:space="preserve"> станции, инновационные центры, ветеринарные учреждения, теплицы, тепличные комбинаты для выращивания овощей и рассады,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6CF6EE50" w14:textId="77777777" w:rsidR="00587AA5" w:rsidRDefault="00587AA5" w:rsidP="00587AA5">
      <w:pPr>
        <w:shd w:val="clear" w:color="auto" w:fill="FFFFFF"/>
        <w:spacing w:line="240" w:lineRule="auto"/>
        <w:rPr>
          <w:rFonts w:ascii="Times New Roman" w:hAnsi="Times New Roman"/>
          <w:i/>
        </w:rPr>
      </w:pPr>
      <w:r w:rsidRPr="00FE3988">
        <w:rPr>
          <w:rFonts w:ascii="Times New Roman" w:hAnsi="Times New Roman"/>
          <w:i/>
        </w:rPr>
        <w:t xml:space="preserve">Предельные значения коэффициентов застройки и коэффициентов плотности застройки территории производственной зоны сельскохозяйственных предприятий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FE3988">
        <w:rPr>
          <w:rFonts w:ascii="Times New Roman" w:hAnsi="Times New Roman"/>
          <w:i/>
        </w:rPr>
        <w:t>.</w:t>
      </w:r>
    </w:p>
    <w:p w14:paraId="58216E18" w14:textId="77777777" w:rsidR="00587AA5" w:rsidRPr="004156DC" w:rsidRDefault="00587AA5" w:rsidP="00587AA5">
      <w:pPr>
        <w:shd w:val="clear" w:color="auto" w:fill="FFFFFF"/>
        <w:spacing w:line="240" w:lineRule="auto"/>
        <w:rPr>
          <w:rFonts w:ascii="Times New Roman" w:hAnsi="Times New Roman"/>
        </w:rPr>
      </w:pPr>
      <w:r w:rsidRPr="004156DC">
        <w:rPr>
          <w:rFonts w:ascii="Times New Roman" w:hAnsi="Times New Roman"/>
          <w:b/>
          <w:iCs/>
        </w:rPr>
        <w:t>Зона кладбищ</w:t>
      </w:r>
      <w:r w:rsidRPr="004156DC">
        <w:rPr>
          <w:rFonts w:ascii="Times New Roman" w:hAnsi="Times New Roman"/>
          <w:b/>
          <w:i/>
        </w:rPr>
        <w:t xml:space="preserve"> </w:t>
      </w:r>
      <w:r w:rsidRPr="004156DC">
        <w:rPr>
          <w:rFonts w:ascii="Times New Roman" w:hAnsi="Times New Roman"/>
        </w:rPr>
        <w:t xml:space="preserve">предназначена для размещения кладбищ, объектов похоронного дела, и иных объектов, связанных с функционированием кладбища. Зона выделена с учетом необходимости размещения на территории </w:t>
      </w:r>
      <w:r>
        <w:rPr>
          <w:rFonts w:ascii="Times New Roman" w:hAnsi="Times New Roman"/>
          <w:bCs/>
        </w:rPr>
        <w:t>Кызыл-Урупского</w:t>
      </w:r>
      <w:r>
        <w:rPr>
          <w:rFonts w:ascii="Times New Roman" w:hAnsi="Times New Roman"/>
        </w:rPr>
        <w:t xml:space="preserve"> </w:t>
      </w:r>
      <w:r w:rsidRPr="004156DC">
        <w:rPr>
          <w:rFonts w:ascii="Times New Roman" w:hAnsi="Times New Roman"/>
        </w:rPr>
        <w:t>сельского поселения в соответствии с требованиями регламентирующего законодательства комплекса горо</w:t>
      </w:r>
      <w:r>
        <w:rPr>
          <w:rFonts w:ascii="Times New Roman" w:hAnsi="Times New Roman"/>
        </w:rPr>
        <w:t>дских кладбищ общей площадью 1,9</w:t>
      </w:r>
      <w:r w:rsidRPr="004156DC">
        <w:rPr>
          <w:rFonts w:ascii="Times New Roman" w:hAnsi="Times New Roman"/>
        </w:rPr>
        <w:t xml:space="preserve">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14:paraId="15897274" w14:textId="77777777" w:rsidR="00587AA5" w:rsidRDefault="00587AA5" w:rsidP="00587AA5">
      <w:pPr>
        <w:shd w:val="clear" w:color="auto" w:fill="FFFFFF"/>
        <w:spacing w:line="240" w:lineRule="auto"/>
        <w:rPr>
          <w:rFonts w:ascii="Times New Roman" w:hAnsi="Times New Roman"/>
          <w:i/>
        </w:rPr>
      </w:pPr>
      <w:r w:rsidRPr="004156DC">
        <w:rPr>
          <w:rFonts w:ascii="Times New Roman" w:hAnsi="Times New Roman"/>
          <w:i/>
        </w:rPr>
        <w:t xml:space="preserve">Предельные значения коэффициентов застройки и коэффициентов плотности застройки территории зоны кладбищ принимается согласно Правил землепользования и застройки </w:t>
      </w:r>
      <w:r>
        <w:rPr>
          <w:rFonts w:ascii="Times New Roman" w:hAnsi="Times New Roman"/>
          <w:i/>
        </w:rPr>
        <w:t>муниципального образования</w:t>
      </w:r>
      <w:r w:rsidRPr="00FB5ABD">
        <w:rPr>
          <w:rFonts w:ascii="Times New Roman" w:hAnsi="Times New Roman"/>
          <w:i/>
        </w:rPr>
        <w:t xml:space="preserve"> </w:t>
      </w:r>
      <w:r>
        <w:rPr>
          <w:rFonts w:ascii="Times New Roman" w:hAnsi="Times New Roman"/>
          <w:i/>
        </w:rPr>
        <w:t xml:space="preserve">Кызыл-Урупское </w:t>
      </w:r>
      <w:r w:rsidRPr="00FB5ABD">
        <w:rPr>
          <w:rFonts w:ascii="Times New Roman" w:hAnsi="Times New Roman"/>
          <w:i/>
        </w:rPr>
        <w:t>с</w:t>
      </w:r>
      <w:r>
        <w:rPr>
          <w:rFonts w:ascii="Times New Roman" w:hAnsi="Times New Roman"/>
          <w:i/>
        </w:rPr>
        <w:t>ельское поселение</w:t>
      </w:r>
      <w:r w:rsidRPr="004156DC">
        <w:rPr>
          <w:rFonts w:ascii="Times New Roman" w:hAnsi="Times New Roman"/>
          <w:i/>
        </w:rPr>
        <w:t>.</w:t>
      </w:r>
    </w:p>
    <w:p w14:paraId="54F8768D" w14:textId="77777777" w:rsidR="00587AA5" w:rsidRPr="001100C9" w:rsidRDefault="00587AA5" w:rsidP="00587AA5">
      <w:pPr>
        <w:shd w:val="clear" w:color="auto" w:fill="FFFFFF"/>
        <w:spacing w:line="240" w:lineRule="auto"/>
        <w:rPr>
          <w:rFonts w:ascii="Times New Roman" w:hAnsi="Times New Roman"/>
          <w:b/>
          <w:i/>
        </w:rPr>
      </w:pPr>
    </w:p>
    <w:p w14:paraId="5AE8D1B8" w14:textId="33EF54BF" w:rsidR="00587AA5" w:rsidRPr="00D7269F" w:rsidRDefault="00FC2825" w:rsidP="00587AA5">
      <w:pPr>
        <w:pStyle w:val="20"/>
        <w:jc w:val="center"/>
        <w:rPr>
          <w:rFonts w:ascii="Times New Roman" w:hAnsi="Times New Roman"/>
          <w:i w:val="0"/>
          <w:sz w:val="26"/>
          <w:szCs w:val="26"/>
        </w:rPr>
      </w:pPr>
      <w:bookmarkStart w:id="75" w:name="_Toc151226129"/>
      <w:r>
        <w:rPr>
          <w:rFonts w:ascii="Times New Roman" w:hAnsi="Times New Roman"/>
          <w:i w:val="0"/>
          <w:sz w:val="26"/>
          <w:szCs w:val="26"/>
        </w:rPr>
        <w:t>13</w:t>
      </w:r>
      <w:r w:rsidR="00587AA5" w:rsidRPr="00D7269F">
        <w:rPr>
          <w:rFonts w:ascii="Times New Roman" w:hAnsi="Times New Roman"/>
          <w:i w:val="0"/>
          <w:sz w:val="26"/>
          <w:szCs w:val="26"/>
        </w:rPr>
        <w:t>.3. Жилищный фонд</w:t>
      </w:r>
      <w:bookmarkEnd w:id="75"/>
    </w:p>
    <w:p w14:paraId="30C25929" w14:textId="77777777" w:rsidR="00587AA5" w:rsidRPr="00C47D74" w:rsidRDefault="00587AA5" w:rsidP="00587AA5">
      <w:pPr>
        <w:spacing w:line="240" w:lineRule="auto"/>
        <w:ind w:left="1701" w:firstLine="0"/>
        <w:jc w:val="right"/>
        <w:rPr>
          <w:rFonts w:ascii="Times New Roman" w:hAnsi="Times New Roman"/>
          <w:b/>
        </w:rPr>
      </w:pPr>
    </w:p>
    <w:p w14:paraId="2AE34127" w14:textId="77777777" w:rsidR="00587AA5" w:rsidRPr="004B3E26" w:rsidRDefault="00587AA5" w:rsidP="00587AA5">
      <w:pPr>
        <w:spacing w:line="240" w:lineRule="auto"/>
        <w:rPr>
          <w:rFonts w:ascii="Times New Roman" w:hAnsi="Times New Roman"/>
        </w:rPr>
      </w:pPr>
      <w:r w:rsidRPr="00C47D74">
        <w:rPr>
          <w:rFonts w:ascii="Times New Roman" w:hAnsi="Times New Roman"/>
        </w:rPr>
        <w:t xml:space="preserve">Жилищное строительство оказывает существенное влияние на формирование системы расселения, а, следовательно, на изменение численности населения планируемого </w:t>
      </w:r>
      <w:r>
        <w:rPr>
          <w:rFonts w:ascii="Times New Roman" w:hAnsi="Times New Roman"/>
        </w:rPr>
        <w:t>сельского поселения</w:t>
      </w:r>
      <w:r w:rsidRPr="00C47D74">
        <w:rPr>
          <w:rFonts w:ascii="Times New Roman" w:hAnsi="Times New Roman"/>
        </w:rPr>
        <w:t xml:space="preserve">, и как следствие изменение потребности в объектах социальной, бытовой и др. </w:t>
      </w:r>
      <w:r w:rsidRPr="004B3E26">
        <w:rPr>
          <w:rFonts w:ascii="Times New Roman" w:hAnsi="Times New Roman"/>
        </w:rPr>
        <w:t>инфраструктуры.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14:paraId="6B47450A" w14:textId="77777777" w:rsidR="00587AA5" w:rsidRPr="001F7C05" w:rsidRDefault="00587AA5" w:rsidP="00587AA5">
      <w:pPr>
        <w:spacing w:line="240" w:lineRule="auto"/>
        <w:rPr>
          <w:rFonts w:ascii="Times New Roman" w:hAnsi="Times New Roman"/>
          <w:color w:val="000000"/>
        </w:rPr>
      </w:pPr>
      <w:r w:rsidRPr="001F7C05">
        <w:rPr>
          <w:rFonts w:ascii="Times New Roman" w:hAnsi="Times New Roman"/>
        </w:rPr>
        <w:t xml:space="preserve">По данным Федеральной службы государственной статистики общая площадь жилищного фонда </w:t>
      </w:r>
      <w:r>
        <w:rPr>
          <w:rFonts w:ascii="Times New Roman" w:hAnsi="Times New Roman"/>
        </w:rPr>
        <w:t>Кызыл-Урупского</w:t>
      </w:r>
      <w:r w:rsidRPr="001F7C05">
        <w:rPr>
          <w:rFonts w:ascii="Times New Roman" w:hAnsi="Times New Roman"/>
        </w:rPr>
        <w:t xml:space="preserve"> сельского поселения на 01.01.2021 г. составляла </w:t>
      </w:r>
      <w:r>
        <w:rPr>
          <w:rFonts w:ascii="Times New Roman" w:hAnsi="Times New Roman"/>
        </w:rPr>
        <w:t>12,1 тыс.</w:t>
      </w:r>
      <w:r w:rsidRPr="001F7C05">
        <w:rPr>
          <w:rFonts w:ascii="Times New Roman" w:hAnsi="Times New Roman"/>
        </w:rPr>
        <w:t>м</w:t>
      </w:r>
      <w:r w:rsidRPr="001F7C05">
        <w:rPr>
          <w:rFonts w:ascii="Times New Roman" w:hAnsi="Times New Roman"/>
          <w:vertAlign w:val="superscript"/>
        </w:rPr>
        <w:t>2</w:t>
      </w:r>
      <w:r w:rsidRPr="001F7C05">
        <w:rPr>
          <w:rFonts w:ascii="Times New Roman" w:hAnsi="Times New Roman"/>
        </w:rPr>
        <w:t xml:space="preserve">. Обеспеченность населения жилищным фондом составляет </w:t>
      </w:r>
      <w:r>
        <w:rPr>
          <w:rFonts w:ascii="Times New Roman" w:hAnsi="Times New Roman"/>
        </w:rPr>
        <w:t>9,7</w:t>
      </w:r>
      <w:r w:rsidRPr="001F7C05">
        <w:rPr>
          <w:rFonts w:ascii="Times New Roman" w:hAnsi="Times New Roman"/>
        </w:rPr>
        <w:t xml:space="preserve"> м</w:t>
      </w:r>
      <w:r w:rsidRPr="001F7C05">
        <w:rPr>
          <w:rFonts w:ascii="Times New Roman" w:hAnsi="Times New Roman"/>
          <w:vertAlign w:val="superscript"/>
        </w:rPr>
        <w:t>2</w:t>
      </w:r>
      <w:r w:rsidRPr="001F7C05">
        <w:rPr>
          <w:rFonts w:ascii="Times New Roman" w:hAnsi="Times New Roman"/>
        </w:rPr>
        <w:t xml:space="preserve"> на 1 человека, </w:t>
      </w:r>
      <w:r w:rsidRPr="001F7C05">
        <w:rPr>
          <w:rFonts w:ascii="Times New Roman" w:hAnsi="Times New Roman"/>
          <w:color w:val="000000"/>
        </w:rPr>
        <w:t xml:space="preserve">что </w:t>
      </w:r>
      <w:r>
        <w:rPr>
          <w:rFonts w:ascii="Times New Roman" w:hAnsi="Times New Roman"/>
          <w:color w:val="000000"/>
        </w:rPr>
        <w:t>ниже</w:t>
      </w:r>
      <w:r w:rsidRPr="001F7C05">
        <w:rPr>
          <w:rFonts w:ascii="Times New Roman" w:hAnsi="Times New Roman"/>
          <w:color w:val="000000"/>
        </w:rPr>
        <w:t xml:space="preserve"> средних показателей по району.</w:t>
      </w:r>
    </w:p>
    <w:p w14:paraId="2830829A" w14:textId="77777777" w:rsidR="00587AA5" w:rsidRPr="006702B5" w:rsidRDefault="00587AA5" w:rsidP="00587AA5">
      <w:pPr>
        <w:spacing w:line="240" w:lineRule="auto"/>
        <w:rPr>
          <w:rFonts w:ascii="Times New Roman" w:hAnsi="Times New Roman"/>
          <w:color w:val="000000"/>
        </w:rPr>
      </w:pPr>
      <w:r w:rsidRPr="006702B5">
        <w:rPr>
          <w:rFonts w:ascii="Times New Roman" w:hAnsi="Times New Roman"/>
          <w:color w:val="000000"/>
        </w:rPr>
        <w:t>Динамика общей площади жилищного фонда планируемого поселения характеризуется незначительным сокращением. Основной причиной сокращения площади жилого фонда является крайне низкие темпы ввода жилья в частном секторе, и полное отсутствие строительство жилья государственной формы собственности.</w:t>
      </w:r>
    </w:p>
    <w:p w14:paraId="680F0C0F" w14:textId="77777777" w:rsidR="00587AA5" w:rsidRPr="006702B5" w:rsidRDefault="00587AA5" w:rsidP="00587AA5">
      <w:pPr>
        <w:spacing w:line="240" w:lineRule="auto"/>
        <w:rPr>
          <w:rFonts w:ascii="Times New Roman" w:hAnsi="Times New Roman"/>
          <w:color w:val="000000"/>
        </w:rPr>
      </w:pPr>
      <w:r w:rsidRPr="006702B5">
        <w:rPr>
          <w:rFonts w:ascii="Times New Roman" w:hAnsi="Times New Roman"/>
          <w:color w:val="000000"/>
        </w:rPr>
        <w:t>Жилищный фонд поселения представлен 1 категориями жилья: частной собственностью.</w:t>
      </w:r>
    </w:p>
    <w:p w14:paraId="244E8B8B" w14:textId="77777777" w:rsidR="00587AA5" w:rsidRPr="006702B5" w:rsidRDefault="00587AA5" w:rsidP="00587AA5">
      <w:pPr>
        <w:spacing w:line="240" w:lineRule="auto"/>
        <w:rPr>
          <w:rFonts w:ascii="Times New Roman" w:hAnsi="Times New Roman"/>
          <w:color w:val="000000"/>
        </w:rPr>
      </w:pPr>
      <w:r w:rsidRPr="006702B5">
        <w:rPr>
          <w:rFonts w:ascii="Times New Roman" w:hAnsi="Times New Roman"/>
          <w:color w:val="000000"/>
        </w:rPr>
        <w:lastRenderedPageBreak/>
        <w:t>Основным материалом стен выступают кирпич, камень или блоковые конструкции. Степень износа большинства домов составляет от 20 до 60%. Имеет место незавершенное строительство в частном секторе.</w:t>
      </w:r>
    </w:p>
    <w:p w14:paraId="744C2324" w14:textId="77777777" w:rsidR="00587AA5" w:rsidRPr="006702B5" w:rsidRDefault="00587AA5" w:rsidP="00587AA5">
      <w:pPr>
        <w:spacing w:line="240" w:lineRule="auto"/>
        <w:rPr>
          <w:rFonts w:ascii="Times New Roman" w:hAnsi="Times New Roman"/>
          <w:color w:val="000000"/>
        </w:rPr>
      </w:pPr>
      <w:r w:rsidRPr="006702B5">
        <w:rPr>
          <w:rFonts w:ascii="Times New Roman" w:hAnsi="Times New Roman"/>
          <w:color w:val="000000"/>
        </w:rPr>
        <w:t>Поселение обеспечено объектами жилищно-коммунальной инфраструктуры в неполной мере. Централизованное газоснабжение и теплоснабжение отсутствуют.</w:t>
      </w:r>
    </w:p>
    <w:p w14:paraId="27ED1F81" w14:textId="3D6625C3" w:rsidR="00FC2825" w:rsidRDefault="00587AA5" w:rsidP="00587AA5">
      <w:pPr>
        <w:spacing w:line="240" w:lineRule="auto"/>
        <w:rPr>
          <w:rFonts w:ascii="Times New Roman" w:hAnsi="Times New Roman"/>
          <w:color w:val="000000"/>
        </w:rPr>
      </w:pPr>
      <w:r w:rsidRPr="006702B5">
        <w:rPr>
          <w:rFonts w:ascii="Times New Roman" w:hAnsi="Times New Roman"/>
          <w:color w:val="000000"/>
        </w:rPr>
        <w:t xml:space="preserve">В настоящее время в целом деятельность жилищно-коммунального комплекса Кызыл-Урупского </w:t>
      </w:r>
      <w:r>
        <w:rPr>
          <w:rFonts w:ascii="Times New Roman" w:hAnsi="Times New Roman"/>
          <w:color w:val="000000"/>
        </w:rPr>
        <w:t>сельского поселения</w:t>
      </w:r>
      <w:r w:rsidRPr="006702B5">
        <w:rPr>
          <w:rFonts w:ascii="Times New Roman" w:hAnsi="Times New Roman"/>
          <w:color w:val="000000"/>
        </w:rPr>
        <w:t xml:space="preserve"> характеризуется удовлетворительным качеством предоставления коммунальных услуг, неэффективным использованием природных ресурсов, загрязнением окружающей среды. Причинами возникновения этих проблем является недостаточное развитие или отсутствие отдельных объектов жилищно-коммунальной инфраструктуры (канализационной системы и </w:t>
      </w:r>
      <w:r>
        <w:rPr>
          <w:rFonts w:ascii="Times New Roman" w:hAnsi="Times New Roman"/>
          <w:color w:val="000000"/>
        </w:rPr>
        <w:t>системы утилизации ТБ</w:t>
      </w:r>
      <w:r w:rsidRPr="006702B5">
        <w:rPr>
          <w:rFonts w:ascii="Times New Roman" w:hAnsi="Times New Roman"/>
          <w:color w:val="000000"/>
        </w:rPr>
        <w:t xml:space="preserve">О), а </w:t>
      </w:r>
      <w:proofErr w:type="gramStart"/>
      <w:r w:rsidRPr="006702B5">
        <w:rPr>
          <w:rFonts w:ascii="Times New Roman" w:hAnsi="Times New Roman"/>
          <w:color w:val="000000"/>
        </w:rPr>
        <w:t>так же</w:t>
      </w:r>
      <w:proofErr w:type="gramEnd"/>
      <w:r w:rsidRPr="006702B5">
        <w:rPr>
          <w:rFonts w:ascii="Times New Roman" w:hAnsi="Times New Roman"/>
          <w:color w:val="000000"/>
        </w:rPr>
        <w:t xml:space="preserve"> высокий уровень износа резервуаров для водоснабжения, технологическая отсталость имеющегося оборудования.</w:t>
      </w:r>
    </w:p>
    <w:p w14:paraId="12C372E6" w14:textId="77777777" w:rsidR="00FC2825" w:rsidRDefault="00FC2825">
      <w:pPr>
        <w:spacing w:after="160" w:line="259" w:lineRule="auto"/>
        <w:ind w:firstLine="0"/>
        <w:jc w:val="left"/>
        <w:rPr>
          <w:rFonts w:ascii="Times New Roman" w:hAnsi="Times New Roman"/>
          <w:color w:val="000000"/>
        </w:rPr>
      </w:pPr>
      <w:r>
        <w:rPr>
          <w:rFonts w:ascii="Times New Roman" w:hAnsi="Times New Roman"/>
          <w:color w:val="000000"/>
        </w:rPr>
        <w:br w:type="page"/>
      </w:r>
    </w:p>
    <w:p w14:paraId="01D47072" w14:textId="6121FFC1" w:rsidR="00587AA5" w:rsidRPr="0036514B" w:rsidRDefault="00587AA5" w:rsidP="00587AA5">
      <w:pPr>
        <w:spacing w:line="240" w:lineRule="auto"/>
        <w:ind w:firstLine="0"/>
        <w:jc w:val="center"/>
        <w:outlineLvl w:val="0"/>
        <w:rPr>
          <w:rFonts w:ascii="Times New Roman" w:hAnsi="Times New Roman"/>
          <w:b/>
          <w:sz w:val="26"/>
          <w:szCs w:val="26"/>
        </w:rPr>
      </w:pPr>
      <w:bookmarkStart w:id="76" w:name="_Toc151226130"/>
      <w:r w:rsidRPr="0036514B">
        <w:rPr>
          <w:rFonts w:ascii="Times New Roman" w:hAnsi="Times New Roman"/>
          <w:b/>
          <w:sz w:val="26"/>
          <w:szCs w:val="26"/>
        </w:rPr>
        <w:lastRenderedPageBreak/>
        <w:t xml:space="preserve">РАЗДЕЛ </w:t>
      </w:r>
      <w:r w:rsidR="00FC2825">
        <w:rPr>
          <w:rFonts w:ascii="Times New Roman" w:hAnsi="Times New Roman"/>
          <w:b/>
          <w:sz w:val="26"/>
          <w:szCs w:val="26"/>
        </w:rPr>
        <w:t>14</w:t>
      </w:r>
      <w:r w:rsidRPr="0036514B">
        <w:rPr>
          <w:rFonts w:ascii="Times New Roman" w:hAnsi="Times New Roman"/>
          <w:b/>
          <w:sz w:val="26"/>
          <w:szCs w:val="26"/>
        </w:rPr>
        <w:t xml:space="preserve">. </w:t>
      </w:r>
      <w:r>
        <w:rPr>
          <w:rFonts w:ascii="Times New Roman" w:hAnsi="Times New Roman"/>
          <w:b/>
          <w:sz w:val="26"/>
          <w:szCs w:val="26"/>
        </w:rPr>
        <w:t>ОЦЕНКА ВОЗМОЖНОГО ВЛИЯНИЯ ПЛАНИРУЕМЫХ ДЛЯ РАЗМЕЩЕНИЯ</w:t>
      </w:r>
      <w:r w:rsidR="00363592">
        <w:rPr>
          <w:rFonts w:ascii="Times New Roman" w:hAnsi="Times New Roman"/>
          <w:b/>
          <w:sz w:val="26"/>
          <w:szCs w:val="26"/>
        </w:rPr>
        <w:t xml:space="preserve"> </w:t>
      </w:r>
      <w:r>
        <w:rPr>
          <w:rFonts w:ascii="Times New Roman" w:hAnsi="Times New Roman"/>
          <w:b/>
          <w:sz w:val="26"/>
          <w:szCs w:val="26"/>
        </w:rPr>
        <w:t>ОБЪЕКТОВ МЕСТНОГО ЗНАЧЕНИЯ МУНИЦИПАЛЬНОГО ОБРАЗОВАНИЯ НА КОМПЛЕКСНОЕ РАЗВИТИЕ ЭТИХ ТЕРРИТОРИЙ</w:t>
      </w:r>
      <w:bookmarkEnd w:id="76"/>
    </w:p>
    <w:p w14:paraId="19DE6BB4" w14:textId="04D69563" w:rsidR="00587AA5" w:rsidRDefault="00587AA5" w:rsidP="00587AA5">
      <w:pPr>
        <w:spacing w:line="240" w:lineRule="auto"/>
        <w:rPr>
          <w:rFonts w:ascii="Times New Roman" w:hAnsi="Times New Roman"/>
          <w:color w:val="000000"/>
        </w:rPr>
      </w:pPr>
    </w:p>
    <w:p w14:paraId="103A2C6D" w14:textId="243405CB"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Проект генерального плана </w:t>
      </w:r>
      <w:r>
        <w:rPr>
          <w:rFonts w:ascii="Times New Roman" w:eastAsia="Calibri" w:hAnsi="Times New Roman"/>
          <w:color w:val="000000"/>
        </w:rPr>
        <w:t>Кызыл-Урупского сельского поселения</w:t>
      </w:r>
      <w:r w:rsidRPr="00587AA5">
        <w:rPr>
          <w:rFonts w:ascii="Times New Roman" w:eastAsia="Calibri" w:hAnsi="Times New Roman"/>
          <w:color w:val="000000"/>
        </w:rPr>
        <w:t xml:space="preserve"> предусматривает ряд мероприятий по территориальному развитию </w:t>
      </w:r>
      <w:r>
        <w:rPr>
          <w:rFonts w:ascii="Times New Roman" w:eastAsia="Calibri" w:hAnsi="Times New Roman"/>
          <w:color w:val="000000"/>
        </w:rPr>
        <w:t>сельского поселения</w:t>
      </w:r>
      <w:r w:rsidRPr="00587AA5">
        <w:rPr>
          <w:rFonts w:ascii="Times New Roman" w:eastAsia="Calibri" w:hAnsi="Times New Roman"/>
          <w:color w:val="000000"/>
        </w:rPr>
        <w:t>, направленных на создание условий для роста экономических и социальных показателей муниципального образования.</w:t>
      </w:r>
    </w:p>
    <w:p w14:paraId="22C6FF28" w14:textId="68D8215A"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Предусмотренные проектом мероприятия по размещению объектов местного значения </w:t>
      </w:r>
      <w:r w:rsidR="00A51FE5" w:rsidRPr="007A14E4">
        <w:rPr>
          <w:rFonts w:ascii="Times New Roman" w:hAnsi="Times New Roman"/>
        </w:rPr>
        <w:t>Кызыл-Урупск</w:t>
      </w:r>
      <w:r w:rsidR="00A51FE5">
        <w:rPr>
          <w:rFonts w:ascii="Times New Roman" w:hAnsi="Times New Roman"/>
        </w:rPr>
        <w:t>ого</w:t>
      </w:r>
      <w:r w:rsidR="00A51FE5" w:rsidRPr="007A14E4">
        <w:rPr>
          <w:rFonts w:ascii="Times New Roman" w:hAnsi="Times New Roman"/>
        </w:rPr>
        <w:t xml:space="preserve"> сельско</w:t>
      </w:r>
      <w:r w:rsidR="00A51FE5">
        <w:rPr>
          <w:rFonts w:ascii="Times New Roman" w:hAnsi="Times New Roman"/>
        </w:rPr>
        <w:t>го</w:t>
      </w:r>
      <w:r w:rsidR="00A51FE5" w:rsidRPr="007A14E4">
        <w:rPr>
          <w:rFonts w:ascii="Times New Roman" w:hAnsi="Times New Roman"/>
        </w:rPr>
        <w:t xml:space="preserve"> поселени</w:t>
      </w:r>
      <w:r w:rsidR="00A51FE5">
        <w:rPr>
          <w:rFonts w:ascii="Times New Roman" w:hAnsi="Times New Roman"/>
        </w:rPr>
        <w:t>я</w:t>
      </w:r>
      <w:r w:rsidR="00A51FE5" w:rsidRPr="00587AA5">
        <w:rPr>
          <w:rFonts w:ascii="Times New Roman" w:eastAsia="Calibri" w:hAnsi="Times New Roman"/>
          <w:color w:val="000000"/>
        </w:rPr>
        <w:t xml:space="preserve"> </w:t>
      </w:r>
      <w:r w:rsidRPr="00587AA5">
        <w:rPr>
          <w:rFonts w:ascii="Times New Roman" w:eastAsia="Calibri" w:hAnsi="Times New Roman"/>
          <w:color w:val="000000"/>
        </w:rPr>
        <w:t xml:space="preserve">в сфере инженерного и транспортного обеспечения, объектов социального и культурно-бытового обслуживания населения предполагают создание условий для рационального использования территориальных ресурсов </w:t>
      </w:r>
      <w:r w:rsidR="00A51FE5">
        <w:rPr>
          <w:rFonts w:ascii="Times New Roman" w:eastAsia="Calibri" w:hAnsi="Times New Roman"/>
          <w:color w:val="000000"/>
        </w:rPr>
        <w:t>поселения</w:t>
      </w:r>
      <w:r w:rsidRPr="00587AA5">
        <w:rPr>
          <w:rFonts w:ascii="Times New Roman" w:eastAsia="Calibri" w:hAnsi="Times New Roman"/>
          <w:color w:val="000000"/>
        </w:rPr>
        <w:t xml:space="preserve">, в соответствии с требованиями МНГП </w:t>
      </w:r>
      <w:r w:rsidR="00A51FE5" w:rsidRPr="007A14E4">
        <w:rPr>
          <w:rFonts w:ascii="Times New Roman" w:hAnsi="Times New Roman"/>
        </w:rPr>
        <w:t>Кызыл-Урупск</w:t>
      </w:r>
      <w:r w:rsidR="00A51FE5">
        <w:rPr>
          <w:rFonts w:ascii="Times New Roman" w:hAnsi="Times New Roman"/>
        </w:rPr>
        <w:t>ого</w:t>
      </w:r>
      <w:r w:rsidR="00A51FE5" w:rsidRPr="007A14E4">
        <w:rPr>
          <w:rFonts w:ascii="Times New Roman" w:hAnsi="Times New Roman"/>
        </w:rPr>
        <w:t xml:space="preserve"> сельско</w:t>
      </w:r>
      <w:r w:rsidR="00A51FE5">
        <w:rPr>
          <w:rFonts w:ascii="Times New Roman" w:hAnsi="Times New Roman"/>
        </w:rPr>
        <w:t>го</w:t>
      </w:r>
      <w:r w:rsidR="00A51FE5" w:rsidRPr="007A14E4">
        <w:rPr>
          <w:rFonts w:ascii="Times New Roman" w:hAnsi="Times New Roman"/>
        </w:rPr>
        <w:t xml:space="preserve"> поселени</w:t>
      </w:r>
      <w:r w:rsidR="00A51FE5">
        <w:rPr>
          <w:rFonts w:ascii="Times New Roman" w:hAnsi="Times New Roman"/>
        </w:rPr>
        <w:t>я</w:t>
      </w:r>
      <w:r w:rsidRPr="00587AA5">
        <w:rPr>
          <w:rFonts w:ascii="Times New Roman" w:eastAsia="Calibri" w:hAnsi="Times New Roman"/>
          <w:color w:val="000000"/>
        </w:rPr>
        <w:t xml:space="preserve">, целями социально-экономического развития </w:t>
      </w:r>
      <w:r w:rsidR="00A51FE5">
        <w:rPr>
          <w:rFonts w:ascii="Times New Roman" w:eastAsia="Calibri" w:hAnsi="Times New Roman"/>
          <w:color w:val="000000"/>
        </w:rPr>
        <w:t>Урупского района Карачаево-Черкесской Республик</w:t>
      </w:r>
      <w:r w:rsidRPr="00587AA5">
        <w:rPr>
          <w:rFonts w:ascii="Times New Roman" w:eastAsia="Calibri" w:hAnsi="Times New Roman"/>
          <w:color w:val="000000"/>
        </w:rPr>
        <w:t xml:space="preserve">, а так же с учетом иных факторов, позволяющих создать комфортную среду жизнедеятельности населения </w:t>
      </w:r>
      <w:r w:rsidR="00A51FE5">
        <w:rPr>
          <w:rFonts w:ascii="Times New Roman" w:eastAsia="Calibri" w:hAnsi="Times New Roman"/>
          <w:color w:val="000000"/>
        </w:rPr>
        <w:t>поселения</w:t>
      </w:r>
      <w:r w:rsidRPr="00587AA5">
        <w:rPr>
          <w:rFonts w:ascii="Times New Roman" w:eastAsia="Calibri" w:hAnsi="Times New Roman"/>
          <w:color w:val="000000"/>
        </w:rPr>
        <w:t xml:space="preserve"> средствами планирования развития территории.</w:t>
      </w:r>
    </w:p>
    <w:p w14:paraId="473765CA"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федерального, регионального и местного значения. Предусматривают необходимость повышения интенсивности градостроительного освоения территории, прилегающей к транспортным магистралям.</w:t>
      </w:r>
    </w:p>
    <w:p w14:paraId="3348E26E"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Планируемые объемы и темпы жилищного строительства обеспечивают условия для повышения доступности жилья при условии повышения средней жилищной обеспеченности, создают предпосылки для привлечения инвестиций в развитие жилищного сектора, постепенного вывода из эксплуатации ветхого и аварийного жилищного фонда.</w:t>
      </w:r>
    </w:p>
    <w:p w14:paraId="0E236CF5"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Запланированные мероприятия в части развития индивидуального жилищного строительства, поспособствуют решению задач по обеспечению многодетных семей и других законодательно установленных категорий граждан земельными участками за счет достаточного объема резервируемых в этих целях территорий для размещения индивидуальной жилой застройки. </w:t>
      </w:r>
    </w:p>
    <w:p w14:paraId="0017A210"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Резервирование территорий для развития общественно-деловой застройки и создания разных функциональных общественных пространств создаст условия для развития и расширения спектра гарантированных услуг, а также повысит уровень развития коммерческого сектора в сфере обслуживания. </w:t>
      </w:r>
    </w:p>
    <w:p w14:paraId="25B0F5FD" w14:textId="320162C6"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заложенных генеральным планом в части развития транспортной сети в границах муниципального образования, позволит повысить связность территорий внутри муниципального округа. Повысится уровень доступности объектов промышленности, в следствие чего повысится инвестиционная привлекательность территории. Развитие улично-дорожной сети в границах населенных пунктов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001A06B9" w:rsidRPr="00587AA5">
        <w:rPr>
          <w:rFonts w:ascii="Times New Roman" w:eastAsia="Calibri" w:hAnsi="Times New Roman"/>
          <w:color w:val="000000"/>
        </w:rPr>
        <w:t xml:space="preserve"> </w:t>
      </w:r>
      <w:r w:rsidRPr="00587AA5">
        <w:rPr>
          <w:rFonts w:ascii="Times New Roman" w:eastAsia="Calibri" w:hAnsi="Times New Roman"/>
          <w:color w:val="000000"/>
        </w:rPr>
        <w:t>позволит упорядочить сложившуюся планировочную структуру населенных пунктов, создаст условия для развития общественного транспорта.</w:t>
      </w:r>
    </w:p>
    <w:p w14:paraId="10D9AAE7" w14:textId="2BBFC8CC"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по строительству и реконструкции объектов инженерной инфраструктуры обеспечит повышение надежности работы систем коммунальной инфраструктуры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Pr="00587AA5">
        <w:rPr>
          <w:rFonts w:ascii="Times New Roman" w:eastAsia="Calibri" w:hAnsi="Times New Roman"/>
          <w:color w:val="000000"/>
        </w:rPr>
        <w:t>, повысит качество поставляемых для потребителей товаров и оказываемых услуг, снизит негативное воздействие на окружающую среду и здоровье человека.</w:t>
      </w:r>
    </w:p>
    <w:p w14:paraId="097E25AE"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Развитие централизованной газораспределительной системы на территории муниципального округа позволит обеспечить бесперебойную подачу природного газа </w:t>
      </w:r>
      <w:r w:rsidRPr="00587AA5">
        <w:rPr>
          <w:rFonts w:ascii="Times New Roman" w:eastAsia="Calibri" w:hAnsi="Times New Roman"/>
          <w:color w:val="000000"/>
        </w:rPr>
        <w:lastRenderedPageBreak/>
        <w:t xml:space="preserve">населению, коммунально-бытовым и промышленным потребителям. Газификация индивидуальной и малоэтажной застройки позволит обеспечить более высокий уровень комфорта для населения. Использование природного газа в качестве топлива для коммунально-бытовых и промышленных потребителей позволить сократить затраты на производство электрической и тепловой энергии, улучшить экологическую обстановку за счет снижения вредных выбросов в атмосферу по сравнению с другими видами топлива. </w:t>
      </w:r>
    </w:p>
    <w:p w14:paraId="47783BCF"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Развитие централизованных систем теплоснабжения, водоснабжения и водоотведения (канализации) обеспечит потребителей тепловой энергией и водой необходимого качества, повысит надежность централизованных систем </w:t>
      </w:r>
      <w:proofErr w:type="gramStart"/>
      <w:r w:rsidRPr="00587AA5">
        <w:rPr>
          <w:rFonts w:ascii="Times New Roman" w:eastAsia="Calibri" w:hAnsi="Times New Roman"/>
          <w:color w:val="000000"/>
        </w:rPr>
        <w:t>тепло- водоснабжения</w:t>
      </w:r>
      <w:proofErr w:type="gramEnd"/>
      <w:r w:rsidRPr="00587AA5">
        <w:rPr>
          <w:rFonts w:ascii="Times New Roman" w:eastAsia="Calibri" w:hAnsi="Times New Roman"/>
          <w:color w:val="000000"/>
        </w:rPr>
        <w:t xml:space="preserve"> и водоотведения (канализации) и комфортность среды проживания населения, а также позволит повысить инвестиционную привлекательность территории.</w:t>
      </w:r>
    </w:p>
    <w:p w14:paraId="6A9B457F"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Немаловажным фактором создания благоприятных условий для жизни населения является наличие мест приложения труда и стабильный рост благосостояния жителей. Увеличение мощности объектов инженерной инфраструктуры позволит реализовать инвестиционные проекты в части развития транспортно-логистической инфраструктуры, промышленности, туристско-рекреационного комплекса, что, в свою очередь, приведет к созданию новых рабочих мест.</w:t>
      </w:r>
    </w:p>
    <w:p w14:paraId="61C5F60C" w14:textId="1226B932"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Реализация мероприятий по созданию единой непрерывной системы озеленения города, включающей зеленые массивы, парки и скверы, использующей в качестве связующих коридоров дополнительные полосы озеленения вдоль естественных водотоков и городских улиц обеспечит оздоровление городской среды: будет способствовать очищению атмосферы, регулированию микроклимата, кондиционированию воздуха, снижению уровней шума, ионизации воздуха, ветрозащите. Развитие системы зеленых насаждений, помимо перечисленных санитарно-гигиенических функций, будет благоприятно воздействовать на психоэмоциональную сферу жителей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Pr="00587AA5">
        <w:rPr>
          <w:rFonts w:ascii="Times New Roman" w:eastAsia="Calibri" w:hAnsi="Times New Roman"/>
          <w:color w:val="000000"/>
        </w:rPr>
        <w:t>.</w:t>
      </w:r>
    </w:p>
    <w:p w14:paraId="027D0D32" w14:textId="516F5436"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Создание и эксплуатация элементов благоустройства и озеленения обеспечит требования охраны здоровья человека, исторической и природной среды, создаст технические возможности беспрепятственного передвижения маломобильных групп населения по территории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Pr="00587AA5">
        <w:rPr>
          <w:rFonts w:ascii="Times New Roman" w:eastAsia="Calibri" w:hAnsi="Times New Roman"/>
          <w:color w:val="000000"/>
        </w:rPr>
        <w:t>.</w:t>
      </w:r>
    </w:p>
    <w:p w14:paraId="126FDAAF" w14:textId="5C234D35"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xml:space="preserve">Оценка влияния планируемых для размещения объектов местного значения муниципального округа комплексное развитие территории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Pr="00587AA5">
        <w:rPr>
          <w:rFonts w:ascii="Times New Roman" w:eastAsia="Calibri" w:hAnsi="Times New Roman"/>
          <w:color w:val="000000"/>
        </w:rPr>
        <w:t xml:space="preserve"> представлена в виде технико-экономических показателей, сгруппированных по направлениям:</w:t>
      </w:r>
    </w:p>
    <w:p w14:paraId="682522CC"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территория муниципального округа и населенных пунктов, вошедших в его состав;</w:t>
      </w:r>
    </w:p>
    <w:p w14:paraId="73B4D7EE"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функциональные зоны;</w:t>
      </w:r>
    </w:p>
    <w:p w14:paraId="7BCCADE8"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численности населения;</w:t>
      </w:r>
    </w:p>
    <w:p w14:paraId="7638A593"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жилищного фонда;</w:t>
      </w:r>
    </w:p>
    <w:p w14:paraId="7634E1D3"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объектов социального и культурно-бытового обслуживания населения, отдыха и туризма, санаторно-курортного назначения;</w:t>
      </w:r>
    </w:p>
    <w:p w14:paraId="65C84B5E"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транспортной инфраструктуры;</w:t>
      </w:r>
    </w:p>
    <w:p w14:paraId="50004EC2"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показатели развития инженерной инфраструктуры и трубопроводного транспорта;</w:t>
      </w:r>
    </w:p>
    <w:p w14:paraId="36DA3AC0" w14:textId="77777777" w:rsidR="00587AA5" w:rsidRPr="00587AA5" w:rsidRDefault="00587AA5" w:rsidP="00587AA5">
      <w:pPr>
        <w:spacing w:line="240" w:lineRule="auto"/>
        <w:rPr>
          <w:rFonts w:ascii="Times New Roman" w:eastAsia="Calibri" w:hAnsi="Times New Roman"/>
          <w:color w:val="000000"/>
        </w:rPr>
      </w:pPr>
      <w:r w:rsidRPr="00587AA5">
        <w:rPr>
          <w:rFonts w:ascii="Times New Roman" w:eastAsia="Calibri" w:hAnsi="Times New Roman"/>
          <w:color w:val="000000"/>
        </w:rPr>
        <w:t>– др.</w:t>
      </w:r>
    </w:p>
    <w:p w14:paraId="6D0C9C28" w14:textId="6489C4C8" w:rsidR="00587AA5" w:rsidRPr="00587AA5" w:rsidRDefault="00587AA5" w:rsidP="00587AA5">
      <w:pPr>
        <w:spacing w:line="240" w:lineRule="auto"/>
        <w:rPr>
          <w:rFonts w:ascii="Times New Roman" w:hAnsi="Times New Roman"/>
          <w:color w:val="000000"/>
        </w:rPr>
      </w:pPr>
      <w:r w:rsidRPr="00587AA5">
        <w:rPr>
          <w:rFonts w:ascii="Times New Roman" w:eastAsia="Calibri" w:hAnsi="Times New Roman"/>
          <w:color w:val="000000"/>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1A06B9" w:rsidRPr="007A14E4">
        <w:rPr>
          <w:rFonts w:ascii="Times New Roman" w:hAnsi="Times New Roman"/>
        </w:rPr>
        <w:t>Кызыл-Урупск</w:t>
      </w:r>
      <w:r w:rsidR="001A06B9">
        <w:rPr>
          <w:rFonts w:ascii="Times New Roman" w:hAnsi="Times New Roman"/>
        </w:rPr>
        <w:t>ого</w:t>
      </w:r>
      <w:r w:rsidR="001A06B9" w:rsidRPr="007A14E4">
        <w:rPr>
          <w:rFonts w:ascii="Times New Roman" w:hAnsi="Times New Roman"/>
        </w:rPr>
        <w:t xml:space="preserve"> сельско</w:t>
      </w:r>
      <w:r w:rsidR="001A06B9">
        <w:rPr>
          <w:rFonts w:ascii="Times New Roman" w:hAnsi="Times New Roman"/>
        </w:rPr>
        <w:t>го</w:t>
      </w:r>
      <w:r w:rsidR="001A06B9" w:rsidRPr="007A14E4">
        <w:rPr>
          <w:rFonts w:ascii="Times New Roman" w:hAnsi="Times New Roman"/>
        </w:rPr>
        <w:t xml:space="preserve"> поселени</w:t>
      </w:r>
      <w:r w:rsidR="001A06B9">
        <w:rPr>
          <w:rFonts w:ascii="Times New Roman" w:hAnsi="Times New Roman"/>
        </w:rPr>
        <w:t>я</w:t>
      </w:r>
      <w:r w:rsidRPr="00587AA5">
        <w:rPr>
          <w:rFonts w:ascii="Times New Roman" w:eastAsia="Calibri" w:hAnsi="Times New Roman"/>
          <w:color w:val="000000"/>
        </w:rPr>
        <w:t>.</w:t>
      </w:r>
    </w:p>
    <w:p w14:paraId="372DA4E6" w14:textId="77777777" w:rsidR="00587AA5" w:rsidRPr="006702B5" w:rsidRDefault="00587AA5" w:rsidP="00587AA5">
      <w:pPr>
        <w:spacing w:line="240" w:lineRule="auto"/>
        <w:rPr>
          <w:rFonts w:ascii="Times New Roman" w:hAnsi="Times New Roman"/>
          <w:color w:val="000000"/>
        </w:rPr>
      </w:pPr>
    </w:p>
    <w:p w14:paraId="4EDE626B" w14:textId="77777777" w:rsidR="00587AA5" w:rsidRPr="00F77855" w:rsidRDefault="00587AA5" w:rsidP="00587AA5">
      <w:pPr>
        <w:spacing w:line="240" w:lineRule="auto"/>
        <w:rPr>
          <w:rFonts w:ascii="Times New Roman" w:hAnsi="Times New Roman"/>
        </w:rPr>
      </w:pPr>
      <w:r w:rsidRPr="00D15C2E">
        <w:rPr>
          <w:rFonts w:ascii="Times New Roman" w:hAnsi="Times New Roman"/>
          <w:b/>
          <w:sz w:val="26"/>
          <w:szCs w:val="26"/>
          <w:highlight w:val="yellow"/>
        </w:rPr>
        <w:br w:type="page"/>
      </w:r>
    </w:p>
    <w:p w14:paraId="445877A4" w14:textId="77777777" w:rsidR="00EE47D8" w:rsidRPr="00DE1338" w:rsidRDefault="00EE47D8" w:rsidP="00BC0DAF">
      <w:pPr>
        <w:spacing w:line="240" w:lineRule="auto"/>
        <w:ind w:firstLine="0"/>
        <w:jc w:val="right"/>
        <w:outlineLvl w:val="0"/>
        <w:rPr>
          <w:rFonts w:ascii="Times New Roman" w:hAnsi="Times New Roman"/>
          <w:b/>
        </w:rPr>
      </w:pPr>
      <w:bookmarkStart w:id="77" w:name="_Toc151226131"/>
      <w:r w:rsidRPr="00DE1338">
        <w:rPr>
          <w:rFonts w:ascii="Times New Roman" w:hAnsi="Times New Roman"/>
          <w:b/>
        </w:rPr>
        <w:lastRenderedPageBreak/>
        <w:t>Приложение 1</w:t>
      </w:r>
      <w:bookmarkEnd w:id="77"/>
    </w:p>
    <w:p w14:paraId="10F2A3A0" w14:textId="77777777" w:rsidR="00EE47D8" w:rsidRPr="00DE1338" w:rsidRDefault="00EE47D8" w:rsidP="00B37589">
      <w:pPr>
        <w:pStyle w:val="a8"/>
        <w:spacing w:line="240" w:lineRule="auto"/>
        <w:ind w:left="0" w:firstLine="0"/>
        <w:jc w:val="center"/>
        <w:rPr>
          <w:rFonts w:ascii="Times New Roman" w:hAnsi="Times New Roman"/>
          <w:b/>
        </w:rPr>
      </w:pPr>
    </w:p>
    <w:p w14:paraId="477BEAD2" w14:textId="77777777" w:rsidR="00EE47D8" w:rsidRPr="00DE1338" w:rsidRDefault="00EE47D8" w:rsidP="001241E7">
      <w:pPr>
        <w:pStyle w:val="a8"/>
        <w:spacing w:line="240" w:lineRule="auto"/>
        <w:ind w:left="0" w:firstLine="0"/>
        <w:jc w:val="center"/>
        <w:rPr>
          <w:rFonts w:ascii="Times New Roman" w:hAnsi="Times New Roman"/>
          <w:b/>
        </w:rPr>
      </w:pPr>
      <w:r w:rsidRPr="00DE1338">
        <w:rPr>
          <w:rFonts w:ascii="Times New Roman" w:hAnsi="Times New Roman"/>
          <w:b/>
        </w:rPr>
        <w:t xml:space="preserve">Описание границ </w:t>
      </w:r>
      <w:r w:rsidR="006D33F5">
        <w:rPr>
          <w:rFonts w:ascii="Times New Roman" w:hAnsi="Times New Roman"/>
          <w:b/>
        </w:rPr>
        <w:t>Кызыл-Урупского</w:t>
      </w:r>
      <w:r w:rsidR="001241E7">
        <w:rPr>
          <w:rFonts w:ascii="Times New Roman" w:hAnsi="Times New Roman"/>
          <w:b/>
        </w:rPr>
        <w:t xml:space="preserve"> </w:t>
      </w:r>
      <w:r w:rsidR="00DE1338" w:rsidRPr="00DE1338">
        <w:rPr>
          <w:rFonts w:ascii="Times New Roman" w:hAnsi="Times New Roman"/>
          <w:b/>
        </w:rPr>
        <w:t>с</w:t>
      </w:r>
      <w:r w:rsidR="00D15C2E" w:rsidRPr="00DE1338">
        <w:rPr>
          <w:rFonts w:ascii="Times New Roman" w:hAnsi="Times New Roman"/>
          <w:b/>
        </w:rPr>
        <w:t xml:space="preserve">ельского поселения </w:t>
      </w:r>
    </w:p>
    <w:p w14:paraId="77EC4EE1" w14:textId="77777777" w:rsidR="00EE47D8" w:rsidRPr="00DE1338" w:rsidRDefault="001241E7" w:rsidP="00B37589">
      <w:pPr>
        <w:pStyle w:val="a8"/>
        <w:spacing w:line="240" w:lineRule="auto"/>
        <w:ind w:left="0" w:firstLine="0"/>
        <w:jc w:val="center"/>
        <w:rPr>
          <w:rFonts w:ascii="Times New Roman" w:hAnsi="Times New Roman"/>
          <w:b/>
        </w:rPr>
      </w:pPr>
      <w:r>
        <w:rPr>
          <w:rFonts w:ascii="Times New Roman" w:hAnsi="Times New Roman"/>
          <w:b/>
        </w:rPr>
        <w:t>Урупского района Карачаево-Черкесской Республики</w:t>
      </w:r>
    </w:p>
    <w:p w14:paraId="3F9B10B7" w14:textId="77777777" w:rsidR="00EE47D8" w:rsidRPr="00DE1338" w:rsidRDefault="00EE47D8" w:rsidP="00EE47D8">
      <w:pPr>
        <w:pStyle w:val="a8"/>
        <w:spacing w:line="240" w:lineRule="auto"/>
        <w:ind w:left="851"/>
        <w:rPr>
          <w:rFonts w:ascii="Times New Roman" w:hAnsi="Times New Roman"/>
        </w:rPr>
      </w:pPr>
    </w:p>
    <w:p w14:paraId="3ADD0370" w14:textId="77777777" w:rsidR="001241E7" w:rsidRPr="00904068" w:rsidRDefault="001241E7" w:rsidP="001241E7">
      <w:pPr>
        <w:pStyle w:val="a8"/>
        <w:spacing w:line="240" w:lineRule="auto"/>
        <w:ind w:left="0"/>
        <w:rPr>
          <w:rFonts w:ascii="Times New Roman" w:hAnsi="Times New Roman"/>
          <w:spacing w:val="2"/>
          <w:highlight w:val="white"/>
        </w:rPr>
      </w:pPr>
      <w:r w:rsidRPr="00904068">
        <w:rPr>
          <w:rFonts w:ascii="Times New Roman" w:hAnsi="Times New Roman"/>
          <w:spacing w:val="2"/>
          <w:shd w:val="clear" w:color="auto" w:fill="FFFFFF"/>
        </w:rPr>
        <w:t xml:space="preserve">Современные границы муниципального образования </w:t>
      </w:r>
      <w:r w:rsidR="00B844E1">
        <w:rPr>
          <w:rFonts w:ascii="Times New Roman" w:hAnsi="Times New Roman"/>
          <w:spacing w:val="2"/>
          <w:shd w:val="clear" w:color="auto" w:fill="FFFFFF"/>
        </w:rPr>
        <w:t>Кызыл-Урупского</w:t>
      </w:r>
      <w:r>
        <w:rPr>
          <w:rFonts w:ascii="Times New Roman" w:hAnsi="Times New Roman"/>
          <w:spacing w:val="2"/>
          <w:shd w:val="clear" w:color="auto" w:fill="FFFFFF"/>
        </w:rPr>
        <w:t xml:space="preserve"> сельского поселения</w:t>
      </w:r>
      <w:r w:rsidRPr="00904068">
        <w:rPr>
          <w:rFonts w:ascii="Times New Roman" w:hAnsi="Times New Roman"/>
          <w:spacing w:val="2"/>
          <w:shd w:val="clear" w:color="auto" w:fill="FFFFFF"/>
        </w:rPr>
        <w:t xml:space="preserve"> определены в соответствии с Законом КЧР от 7 декабря 2004 г. № 42-РЗ «Об установлении границ муниципальных образований на территории Урупского района и наделении их соответствующим статусом»:</w:t>
      </w:r>
    </w:p>
    <w:p w14:paraId="4BD9BA0D" w14:textId="77777777" w:rsidR="00125FF1" w:rsidRPr="0005379A" w:rsidRDefault="00125FF1" w:rsidP="0005379A">
      <w:pPr>
        <w:pStyle w:val="a8"/>
        <w:spacing w:line="240" w:lineRule="auto"/>
        <w:ind w:left="0"/>
        <w:rPr>
          <w:rFonts w:ascii="Times New Roman" w:hAnsi="Times New Roman"/>
          <w:spacing w:val="2"/>
          <w:shd w:val="clear" w:color="auto" w:fill="FFFFFF"/>
        </w:rPr>
      </w:pPr>
      <w:r w:rsidRPr="0005379A">
        <w:rPr>
          <w:rFonts w:ascii="Times New Roman" w:hAnsi="Times New Roman"/>
          <w:spacing w:val="2"/>
          <w:shd w:val="clear" w:color="auto" w:fill="FFFFFF"/>
        </w:rPr>
        <w:t xml:space="preserve">Началом описания прохождения границы муниципального образования Кызыл-Урупское сельское поселение (далее по тексту настоящего приложения - муниципальное образование) является условная узловая точка 1/4, которая находится на северо-западе муниципального образования на существующей административной границе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 в месте пересечения с ав</w:t>
      </w:r>
      <w:r w:rsidR="0005379A">
        <w:rPr>
          <w:rFonts w:ascii="Times New Roman" w:hAnsi="Times New Roman"/>
          <w:spacing w:val="2"/>
          <w:shd w:val="clear" w:color="auto" w:fill="FFFFFF"/>
        </w:rPr>
        <w:t>томобильной дорогой "Преградная</w:t>
      </w:r>
      <w:r w:rsidR="0005379A" w:rsidRPr="006B767A">
        <w:rPr>
          <w:rFonts w:ascii="Times New Roman" w:hAnsi="Times New Roman"/>
        </w:rPr>
        <w:t xml:space="preserve"> – </w:t>
      </w:r>
      <w:proofErr w:type="spellStart"/>
      <w:r w:rsidRPr="0005379A">
        <w:rPr>
          <w:rFonts w:ascii="Times New Roman" w:hAnsi="Times New Roman"/>
          <w:spacing w:val="2"/>
          <w:shd w:val="clear" w:color="auto" w:fill="FFFFFF"/>
        </w:rPr>
        <w:t>Щелканка</w:t>
      </w:r>
      <w:proofErr w:type="spellEnd"/>
      <w:r w:rsidRPr="0005379A">
        <w:rPr>
          <w:rFonts w:ascii="Times New Roman" w:hAnsi="Times New Roman"/>
          <w:spacing w:val="2"/>
          <w:shd w:val="clear" w:color="auto" w:fill="FFFFFF"/>
        </w:rPr>
        <w:t xml:space="preserve"> с развилкой на Каменный Баз", на стыке границ Кызыл-Урупского и </w:t>
      </w:r>
      <w:proofErr w:type="spellStart"/>
      <w:r w:rsidRPr="0005379A">
        <w:rPr>
          <w:rFonts w:ascii="Times New Roman" w:hAnsi="Times New Roman"/>
          <w:spacing w:val="2"/>
          <w:shd w:val="clear" w:color="auto" w:fill="FFFFFF"/>
        </w:rPr>
        <w:t>Преградненского</w:t>
      </w:r>
      <w:proofErr w:type="spellEnd"/>
      <w:r w:rsidRPr="0005379A">
        <w:rPr>
          <w:rFonts w:ascii="Times New Roman" w:hAnsi="Times New Roman"/>
          <w:spacing w:val="2"/>
          <w:shd w:val="clear" w:color="auto" w:fill="FFFFFF"/>
        </w:rPr>
        <w:t xml:space="preserve"> муниципальных образований Урупского района.</w:t>
      </w:r>
      <w:r w:rsidRPr="0005379A">
        <w:rPr>
          <w:rFonts w:ascii="Times New Roman" w:hAnsi="Times New Roman"/>
          <w:spacing w:val="2"/>
          <w:shd w:val="clear" w:color="auto" w:fill="FFFFFF"/>
        </w:rPr>
        <w:br/>
        <w:t xml:space="preserve">         От условной узловой точки 1/4 граница проходит в восточном направлении по существующей административной границе Урупского района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 западнее горы с высотной отметкой 917,3 м над уровнем моря, до условной узловой точки 1/5, которая находится на северо-востоке муниципального образования на существующей административной границе Урупского района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w:t>
      </w:r>
      <w:r w:rsidRPr="0005379A">
        <w:rPr>
          <w:rFonts w:ascii="Times New Roman" w:hAnsi="Times New Roman"/>
          <w:spacing w:val="2"/>
          <w:shd w:val="clear" w:color="auto" w:fill="FFFFFF"/>
        </w:rPr>
        <w:br/>
        <w:t xml:space="preserve">        От условной узловой точки 1/5 граница муниципального образования проходит в юго-восточном направлении, западнее вершины с высотной отметкой 954,9 м над уровнем моря, по существующей административной границе Урупского района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 через вершину горы с высотной отметкой 991,0 м над уровнем моря, поворачивает на север по границе Государственного лесного фонда, доходит до реки Уруп, пересекает ее и проходит вдоль реки Уруп в юго-восточном направлении 2000 м, и по границе Государственного лесного фонда проходит до условной узловой точки 1/6, которая находится в юго-восточной части муниципального образования на вершине горы с высотной отметкой 1483,4м над уровнем моря на стыке границ Урупского и Зеленчукского районов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w:t>
      </w:r>
      <w:r w:rsidRPr="0005379A">
        <w:rPr>
          <w:rFonts w:ascii="Times New Roman" w:hAnsi="Times New Roman"/>
          <w:spacing w:val="2"/>
          <w:shd w:val="clear" w:color="auto" w:fill="FFFFFF"/>
        </w:rPr>
        <w:br/>
        <w:t xml:space="preserve">        От условной узловой точки 1/6 граница муниципального образования проходит в южном направлении по существующей административной границе Урупского района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Зеленчукским районом Карачаево-Черкесской Республики до балки Мокрая.</w:t>
      </w:r>
      <w:r w:rsidRPr="0005379A">
        <w:rPr>
          <w:rFonts w:ascii="Times New Roman" w:hAnsi="Times New Roman"/>
          <w:spacing w:val="2"/>
          <w:shd w:val="clear" w:color="auto" w:fill="FFFFFF"/>
        </w:rPr>
        <w:br/>
        <w:t xml:space="preserve">     Далее,  по балке Мокрая граница муниципального образования проходит в западном направлении 2000 м, поворачивает на юг и проходит по межевым точкам существующей административной границы Урупского района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Зеленчукским районом до условной узловой точки 1/7, которая расположена на юге муниципального образования в 600 м от балки Мокрая на стыке границ Кызыл-Урупского и </w:t>
      </w:r>
      <w:proofErr w:type="spellStart"/>
      <w:r w:rsidRPr="0005379A">
        <w:rPr>
          <w:rFonts w:ascii="Times New Roman" w:hAnsi="Times New Roman"/>
          <w:spacing w:val="2"/>
          <w:shd w:val="clear" w:color="auto" w:fill="FFFFFF"/>
        </w:rPr>
        <w:t>Преградненского</w:t>
      </w:r>
      <w:proofErr w:type="spellEnd"/>
      <w:r w:rsidRPr="0005379A">
        <w:rPr>
          <w:rFonts w:ascii="Times New Roman" w:hAnsi="Times New Roman"/>
          <w:spacing w:val="2"/>
          <w:shd w:val="clear" w:color="auto" w:fill="FFFFFF"/>
        </w:rPr>
        <w:t xml:space="preserve"> муниципальных образований Урупского района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со </w:t>
      </w:r>
      <w:proofErr w:type="spellStart"/>
      <w:r w:rsidRPr="0005379A">
        <w:rPr>
          <w:rFonts w:ascii="Times New Roman" w:hAnsi="Times New Roman"/>
          <w:spacing w:val="2"/>
          <w:shd w:val="clear" w:color="auto" w:fill="FFFFFF"/>
        </w:rPr>
        <w:t>Сторожевским</w:t>
      </w:r>
      <w:proofErr w:type="spellEnd"/>
      <w:r w:rsidRPr="0005379A">
        <w:rPr>
          <w:rFonts w:ascii="Times New Roman" w:hAnsi="Times New Roman"/>
          <w:spacing w:val="2"/>
          <w:shd w:val="clear" w:color="auto" w:fill="FFFFFF"/>
        </w:rPr>
        <w:t xml:space="preserve"> муниципальным образованием Зеленчукского района.</w:t>
      </w:r>
      <w:r w:rsidRPr="0005379A">
        <w:rPr>
          <w:rFonts w:ascii="Times New Roman" w:hAnsi="Times New Roman"/>
          <w:spacing w:val="2"/>
          <w:shd w:val="clear" w:color="auto" w:fill="FFFFFF"/>
        </w:rPr>
        <w:br/>
        <w:t xml:space="preserve">         От условной узловой точки 1/7 граница муниципального образования проходит в западном направлении по безымянному ручью до пересечения с автомобильной дорогой, соединяющей аул Кызыл-Уруп с фермами. По автомобильной дороге граница проходит в юго-западном направлении до пересечения с автомобильной дорогой "Преградная - Кызыл-Уруп", поворачивает на север и проходит по автомобильной дороге "Преградная - Кызыл-Уруп" до безымянного ручья (в 2200 метрах от р. «Мокрая»), протекающего по </w:t>
      </w:r>
      <w:r w:rsidRPr="0005379A">
        <w:rPr>
          <w:rFonts w:ascii="Times New Roman" w:hAnsi="Times New Roman"/>
          <w:spacing w:val="2"/>
          <w:shd w:val="clear" w:color="auto" w:fill="FFFFFF"/>
        </w:rPr>
        <w:lastRenderedPageBreak/>
        <w:t>южной окраине аула Кызыл-Уруп, по ручью граница проходит до места слияния с рекой Уруп.</w:t>
      </w:r>
      <w:r w:rsidRPr="0005379A">
        <w:rPr>
          <w:rFonts w:ascii="Times New Roman" w:hAnsi="Times New Roman"/>
          <w:spacing w:val="2"/>
          <w:shd w:val="clear" w:color="auto" w:fill="FFFFFF"/>
        </w:rPr>
        <w:br/>
        <w:t xml:space="preserve">        Далее, по реке Уруп граница муниципального образования проходит в южном направлении 400 м до места впадения безымянного ручья в реку Уруп, и далее граница проходит по ручью в западном направлении до моста на автомобильной дороге "Преградная</w:t>
      </w:r>
      <w:r w:rsidR="0005379A" w:rsidRPr="0005379A">
        <w:rPr>
          <w:rFonts w:ascii="Times New Roman" w:hAnsi="Times New Roman"/>
          <w:spacing w:val="2"/>
          <w:shd w:val="clear" w:color="auto" w:fill="FFFFFF"/>
        </w:rPr>
        <w:t xml:space="preserve"> </w:t>
      </w:r>
      <w:r w:rsidR="0005379A" w:rsidRPr="006B767A">
        <w:rPr>
          <w:rFonts w:ascii="Times New Roman" w:hAnsi="Times New Roman"/>
        </w:rPr>
        <w:t xml:space="preserve">– </w:t>
      </w:r>
      <w:r w:rsidRPr="0005379A">
        <w:rPr>
          <w:rFonts w:ascii="Times New Roman" w:hAnsi="Times New Roman"/>
          <w:spacing w:val="2"/>
          <w:shd w:val="clear" w:color="auto" w:fill="FFFFFF"/>
        </w:rPr>
        <w:t xml:space="preserve">Большевик </w:t>
      </w:r>
      <w:r w:rsidR="0005379A" w:rsidRPr="006B767A">
        <w:rPr>
          <w:rFonts w:ascii="Times New Roman" w:hAnsi="Times New Roman"/>
        </w:rPr>
        <w:t xml:space="preserve">– </w:t>
      </w:r>
      <w:r w:rsidRPr="0005379A">
        <w:rPr>
          <w:rFonts w:ascii="Times New Roman" w:hAnsi="Times New Roman"/>
          <w:spacing w:val="2"/>
          <w:shd w:val="clear" w:color="auto" w:fill="FFFFFF"/>
        </w:rPr>
        <w:t>Каменный Баз".</w:t>
      </w:r>
      <w:r w:rsidRPr="0005379A">
        <w:rPr>
          <w:rFonts w:ascii="Times New Roman" w:hAnsi="Times New Roman"/>
          <w:spacing w:val="2"/>
          <w:shd w:val="clear" w:color="auto" w:fill="FFFFFF"/>
        </w:rPr>
        <w:br/>
        <w:t xml:space="preserve">        От моста по автомобильной дороге "Преградная </w:t>
      </w:r>
      <w:r w:rsidR="0005379A" w:rsidRPr="006B767A">
        <w:rPr>
          <w:rFonts w:ascii="Times New Roman" w:hAnsi="Times New Roman"/>
        </w:rPr>
        <w:t xml:space="preserve"> – </w:t>
      </w:r>
      <w:r w:rsidRPr="0005379A">
        <w:rPr>
          <w:rFonts w:ascii="Times New Roman" w:hAnsi="Times New Roman"/>
          <w:spacing w:val="2"/>
          <w:shd w:val="clear" w:color="auto" w:fill="FFFFFF"/>
        </w:rPr>
        <w:t xml:space="preserve">Большевик -Каменный Баз" граница муниципального образования проходит в </w:t>
      </w:r>
      <w:proofErr w:type="spellStart"/>
      <w:r w:rsidRPr="0005379A">
        <w:rPr>
          <w:rFonts w:ascii="Times New Roman" w:hAnsi="Times New Roman"/>
          <w:spacing w:val="2"/>
          <w:shd w:val="clear" w:color="auto" w:fill="FFFFFF"/>
        </w:rPr>
        <w:t>северозападном</w:t>
      </w:r>
      <w:proofErr w:type="spellEnd"/>
      <w:r w:rsidRPr="0005379A">
        <w:rPr>
          <w:rFonts w:ascii="Times New Roman" w:hAnsi="Times New Roman"/>
          <w:spacing w:val="2"/>
          <w:shd w:val="clear" w:color="auto" w:fill="FFFFFF"/>
        </w:rPr>
        <w:t xml:space="preserve"> направлении через урочища Бандитское и </w:t>
      </w:r>
      <w:proofErr w:type="spellStart"/>
      <w:r w:rsidRPr="0005379A">
        <w:rPr>
          <w:rFonts w:ascii="Times New Roman" w:hAnsi="Times New Roman"/>
          <w:spacing w:val="2"/>
          <w:shd w:val="clear" w:color="auto" w:fill="FFFFFF"/>
        </w:rPr>
        <w:t>Щелканка</w:t>
      </w:r>
      <w:proofErr w:type="spellEnd"/>
      <w:r w:rsidRPr="0005379A">
        <w:rPr>
          <w:rFonts w:ascii="Times New Roman" w:hAnsi="Times New Roman"/>
          <w:spacing w:val="2"/>
          <w:shd w:val="clear" w:color="auto" w:fill="FFFFFF"/>
        </w:rPr>
        <w:t xml:space="preserve"> до условной узловой точки 1/4, которая находится на существующей административной границе Урупского района Карачаево-Черкесской Республики по </w:t>
      </w:r>
      <w:proofErr w:type="spellStart"/>
      <w:r w:rsidRPr="0005379A">
        <w:rPr>
          <w:rFonts w:ascii="Times New Roman" w:hAnsi="Times New Roman"/>
          <w:spacing w:val="2"/>
          <w:shd w:val="clear" w:color="auto" w:fill="FFFFFF"/>
        </w:rPr>
        <w:t>смежеству</w:t>
      </w:r>
      <w:proofErr w:type="spellEnd"/>
      <w:r w:rsidRPr="0005379A">
        <w:rPr>
          <w:rFonts w:ascii="Times New Roman" w:hAnsi="Times New Roman"/>
          <w:spacing w:val="2"/>
          <w:shd w:val="clear" w:color="auto" w:fill="FFFFFF"/>
        </w:rPr>
        <w:t xml:space="preserve"> с Краснодарским краем, от которой начиналось описание прохождения границы муниципального образования.</w:t>
      </w:r>
    </w:p>
    <w:p w14:paraId="7AC360CE" w14:textId="77777777" w:rsidR="001241E7" w:rsidRDefault="001241E7" w:rsidP="001241E7">
      <w:pPr>
        <w:pStyle w:val="a8"/>
        <w:spacing w:line="240" w:lineRule="auto"/>
        <w:ind w:left="0"/>
        <w:rPr>
          <w:rFonts w:ascii="Times New Roman" w:hAnsi="Times New Roman"/>
          <w:highlight w:val="yellow"/>
        </w:rPr>
      </w:pPr>
      <w:r w:rsidRPr="00904068">
        <w:rPr>
          <w:rFonts w:ascii="Times New Roman" w:hAnsi="Times New Roman"/>
          <w:noProof/>
        </w:rPr>
        <w:drawing>
          <wp:inline distT="0" distB="0" distL="0" distR="0" wp14:anchorId="21CA929E" wp14:editId="7367700B">
            <wp:extent cx="5648325" cy="3352800"/>
            <wp:effectExtent l="19050" t="0" r="9525" b="0"/>
            <wp:docPr id="2" name="Рисунок 25" descr="C:\Users\Alex\Desktop\_ykclzbj-H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5" descr="C:\Users\Alex\Desktop\_ykclzbj-H8 — копия.jpg"/>
                    <pic:cNvPicPr>
                      <a:picLocks noChangeAspect="1" noChangeArrowheads="1"/>
                    </pic:cNvPicPr>
                  </pic:nvPicPr>
                  <pic:blipFill>
                    <a:blip r:embed="rId40" cstate="print"/>
                    <a:stretch>
                      <a:fillRect/>
                    </a:stretch>
                  </pic:blipFill>
                  <pic:spPr bwMode="auto">
                    <a:xfrm>
                      <a:off x="0" y="0"/>
                      <a:ext cx="5648325" cy="3352800"/>
                    </a:xfrm>
                    <a:prstGeom prst="rect">
                      <a:avLst/>
                    </a:prstGeom>
                  </pic:spPr>
                </pic:pic>
              </a:graphicData>
            </a:graphic>
          </wp:inline>
        </w:drawing>
      </w:r>
    </w:p>
    <w:p w14:paraId="3465C81B" w14:textId="77777777" w:rsidR="001241E7" w:rsidRDefault="001241E7" w:rsidP="001241E7">
      <w:pPr>
        <w:pStyle w:val="a8"/>
        <w:spacing w:line="240" w:lineRule="auto"/>
        <w:ind w:left="0" w:firstLine="0"/>
        <w:jc w:val="center"/>
        <w:rPr>
          <w:b/>
        </w:rPr>
      </w:pPr>
      <w:r w:rsidRPr="00904068">
        <w:rPr>
          <w:rFonts w:ascii="Times New Roman" w:hAnsi="Times New Roman"/>
          <w:b/>
        </w:rPr>
        <w:t xml:space="preserve">Рисунок 1. Границы </w:t>
      </w:r>
      <w:proofErr w:type="gramStart"/>
      <w:r w:rsidRPr="00904068">
        <w:rPr>
          <w:rFonts w:ascii="Times New Roman" w:hAnsi="Times New Roman"/>
          <w:b/>
        </w:rPr>
        <w:t>муниципальных образований</w:t>
      </w:r>
      <w:proofErr w:type="gramEnd"/>
      <w:r w:rsidRPr="00904068">
        <w:rPr>
          <w:rFonts w:ascii="Times New Roman" w:hAnsi="Times New Roman"/>
          <w:b/>
        </w:rPr>
        <w:t xml:space="preserve"> расположенных в северо-восточной части Урупского района</w:t>
      </w:r>
      <w:r w:rsidRPr="00904068">
        <w:rPr>
          <w:rStyle w:val="aff5"/>
          <w:rFonts w:ascii="Times New Roman" w:hAnsi="Times New Roman"/>
          <w:b/>
        </w:rPr>
        <w:footnoteReference w:id="16"/>
      </w:r>
    </w:p>
    <w:p w14:paraId="3FBA84A8" w14:textId="77777777" w:rsidR="001241E7" w:rsidRDefault="001241E7" w:rsidP="001241E7">
      <w:pPr>
        <w:pStyle w:val="a8"/>
        <w:spacing w:line="240" w:lineRule="auto"/>
        <w:ind w:left="0"/>
        <w:rPr>
          <w:rFonts w:ascii="Times New Roman" w:hAnsi="Times New Roman"/>
        </w:rPr>
      </w:pPr>
    </w:p>
    <w:p w14:paraId="4F881796" w14:textId="1B2ECC95" w:rsidR="00C222A4" w:rsidRPr="00705FD2" w:rsidRDefault="001241E7" w:rsidP="00E6480C">
      <w:pPr>
        <w:pStyle w:val="a8"/>
        <w:spacing w:line="240" w:lineRule="auto"/>
        <w:ind w:left="0"/>
        <w:rPr>
          <w:rFonts w:ascii="Times New Roman" w:hAnsi="Times New Roman"/>
          <w:highlight w:val="yellow"/>
        </w:rPr>
      </w:pPr>
      <w:r w:rsidRPr="00BC0DAF">
        <w:rPr>
          <w:rFonts w:ascii="Times New Roman" w:hAnsi="Times New Roman"/>
        </w:rPr>
        <w:t>Границы населенных пунктов сельского поселения отображены на карта-схеме</w:t>
      </w:r>
      <w:r w:rsidR="00E6480C">
        <w:rPr>
          <w:rFonts w:ascii="Times New Roman" w:hAnsi="Times New Roman"/>
        </w:rPr>
        <w:t>.</w:t>
      </w:r>
    </w:p>
    <w:sectPr w:rsidR="00C222A4" w:rsidRPr="00705FD2" w:rsidSect="00E6480C">
      <w:footerReference w:type="default" r:id="rId41"/>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0B2CC" w14:textId="77777777" w:rsidR="00852221" w:rsidRDefault="00852221" w:rsidP="00EE47D8">
      <w:pPr>
        <w:spacing w:line="240" w:lineRule="auto"/>
      </w:pPr>
      <w:r>
        <w:separator/>
      </w:r>
    </w:p>
  </w:endnote>
  <w:endnote w:type="continuationSeparator" w:id="0">
    <w:p w14:paraId="6DA72BB1" w14:textId="77777777" w:rsidR="00852221" w:rsidRDefault="00852221"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omplex">
    <w:altName w:val="Calibri"/>
    <w:panose1 w:val="00000400000000000000"/>
    <w:charset w:val="CC"/>
    <w:family w:val="auto"/>
    <w:pitch w:val="variable"/>
    <w:sig w:usb0="20002A87" w:usb1="00001800" w:usb2="00000000" w:usb3="00000000" w:csb0="000001F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915038"/>
    </w:sdtPr>
    <w:sdtEndPr/>
    <w:sdtContent>
      <w:p w14:paraId="04004DC8" w14:textId="77777777" w:rsidR="00114E20" w:rsidRDefault="00DA4319">
        <w:pPr>
          <w:pStyle w:val="a6"/>
          <w:jc w:val="right"/>
        </w:pPr>
        <w:r>
          <w:fldChar w:fldCharType="begin"/>
        </w:r>
        <w:r>
          <w:instrText>PAGE   \* MERGEFORMAT</w:instrText>
        </w:r>
        <w:r>
          <w:fldChar w:fldCharType="separate"/>
        </w:r>
        <w:r w:rsidR="0005379A">
          <w:rPr>
            <w:noProof/>
          </w:rPr>
          <w:t>4</w:t>
        </w:r>
        <w:r>
          <w:rPr>
            <w:noProof/>
          </w:rPr>
          <w:fldChar w:fldCharType="end"/>
        </w:r>
      </w:p>
    </w:sdtContent>
  </w:sdt>
  <w:p w14:paraId="1AB4A3F0" w14:textId="77777777" w:rsidR="00114E20" w:rsidRDefault="00114E20">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997630"/>
    </w:sdtPr>
    <w:sdtEndPr/>
    <w:sdtContent>
      <w:p w14:paraId="258BB052" w14:textId="77777777" w:rsidR="00114E20" w:rsidRDefault="00DA4319">
        <w:pPr>
          <w:pStyle w:val="a6"/>
          <w:jc w:val="right"/>
        </w:pPr>
        <w:r>
          <w:fldChar w:fldCharType="begin"/>
        </w:r>
        <w:r>
          <w:instrText>PAGE   \* MERGEFORMAT</w:instrText>
        </w:r>
        <w:r>
          <w:fldChar w:fldCharType="separate"/>
        </w:r>
        <w:r w:rsidR="0005379A">
          <w:rPr>
            <w:noProof/>
          </w:rPr>
          <w:t>91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A078C" w14:textId="77777777" w:rsidR="00852221" w:rsidRDefault="00852221" w:rsidP="00EE47D8">
      <w:pPr>
        <w:spacing w:line="240" w:lineRule="auto"/>
      </w:pPr>
      <w:r>
        <w:separator/>
      </w:r>
    </w:p>
  </w:footnote>
  <w:footnote w:type="continuationSeparator" w:id="0">
    <w:p w14:paraId="5EDD247B" w14:textId="77777777" w:rsidR="00852221" w:rsidRDefault="00852221" w:rsidP="00EE47D8">
      <w:pPr>
        <w:spacing w:line="240" w:lineRule="auto"/>
      </w:pPr>
      <w:r>
        <w:continuationSeparator/>
      </w:r>
    </w:p>
  </w:footnote>
  <w:footnote w:id="1">
    <w:p w14:paraId="18959F0E" w14:textId="77777777" w:rsidR="00114E20" w:rsidRPr="009820D9" w:rsidRDefault="00114E20" w:rsidP="00AC2A6C">
      <w:pPr>
        <w:pStyle w:val="aff2"/>
        <w:rPr>
          <w:rFonts w:ascii="Times New Roman" w:hAnsi="Times New Roman"/>
        </w:rPr>
      </w:pPr>
      <w:r w:rsidRPr="009820D9">
        <w:rPr>
          <w:rStyle w:val="aff0"/>
          <w:rFonts w:ascii="Times New Roman" w:hAnsi="Times New Roman"/>
        </w:rPr>
        <w:footnoteRef/>
      </w:r>
      <w:r w:rsidRPr="009820D9">
        <w:rPr>
          <w:rFonts w:ascii="Times New Roman" w:hAnsi="Times New Roman"/>
        </w:rPr>
        <w:t xml:space="preserve"> Фрагмент Карта-схемы «Схема границ поселений» М 1:100000 СТП Урупского района КЧР</w:t>
      </w:r>
    </w:p>
  </w:footnote>
  <w:footnote w:id="2">
    <w:p w14:paraId="3F03A5F7" w14:textId="77777777" w:rsidR="00114E20" w:rsidRPr="00406F81" w:rsidRDefault="00114E20" w:rsidP="00BC0DAF">
      <w:pPr>
        <w:pStyle w:val="aff2"/>
        <w:rPr>
          <w:rFonts w:ascii="Times New Roman" w:hAnsi="Times New Roman"/>
        </w:rPr>
      </w:pPr>
      <w:r w:rsidRPr="00406F81">
        <w:rPr>
          <w:rStyle w:val="aff0"/>
          <w:rFonts w:ascii="Times New Roman" w:hAnsi="Times New Roman"/>
        </w:rPr>
        <w:footnoteRef/>
      </w:r>
      <w:r w:rsidRPr="00406F81">
        <w:rPr>
          <w:rStyle w:val="aff0"/>
          <w:rFonts w:ascii="Times New Roman" w:hAnsi="Times New Roman"/>
        </w:rPr>
        <w:tab/>
      </w:r>
      <w:r w:rsidRPr="00406F81">
        <w:rPr>
          <w:rFonts w:ascii="Times New Roman" w:hAnsi="Times New Roman"/>
        </w:rPr>
        <w:t xml:space="preserve"> 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3">
    <w:p w14:paraId="0A02D252" w14:textId="77777777" w:rsidR="00114E20" w:rsidRPr="00406F81" w:rsidRDefault="00114E20" w:rsidP="00C77538">
      <w:pPr>
        <w:pStyle w:val="aff2"/>
        <w:rPr>
          <w:rFonts w:ascii="Times New Roman" w:hAnsi="Times New Roman"/>
        </w:rPr>
      </w:pPr>
      <w:r w:rsidRPr="00406F81">
        <w:rPr>
          <w:rStyle w:val="aff0"/>
          <w:rFonts w:ascii="Times New Roman" w:hAnsi="Times New Roman"/>
        </w:rPr>
        <w:footnoteRef/>
      </w:r>
      <w:r w:rsidRPr="00406F81">
        <w:rPr>
          <w:rStyle w:val="aff0"/>
          <w:rFonts w:ascii="Times New Roman" w:hAnsi="Times New Roman"/>
        </w:rPr>
        <w:tab/>
      </w:r>
      <w:r w:rsidRPr="00406F81">
        <w:rPr>
          <w:rFonts w:ascii="Times New Roman" w:hAnsi="Times New Roman"/>
        </w:rPr>
        <w:t xml:space="preserve"> По материалам СТП Урупского района КЧР. Карта-схема «Положение Урупского района в составе Карачаево-Черкесской Республики».</w:t>
      </w:r>
    </w:p>
  </w:footnote>
  <w:footnote w:id="4">
    <w:p w14:paraId="294B423F" w14:textId="77777777" w:rsidR="00114E20" w:rsidRPr="00BB6CB4" w:rsidRDefault="00114E20">
      <w:pPr>
        <w:pStyle w:val="aff2"/>
        <w:rPr>
          <w:rFonts w:ascii="Times New Roman" w:hAnsi="Times New Roman"/>
        </w:rPr>
      </w:pPr>
      <w:r w:rsidRPr="00BB6CB4">
        <w:rPr>
          <w:rStyle w:val="aff0"/>
          <w:rFonts w:ascii="Times New Roman" w:hAnsi="Times New Roman"/>
        </w:rPr>
        <w:footnoteRef/>
      </w:r>
      <w:r w:rsidRPr="00BB6CB4">
        <w:rPr>
          <w:rFonts w:ascii="Times New Roman" w:hAnsi="Times New Roman"/>
        </w:rPr>
        <w:t xml:space="preserve"> </w:t>
      </w:r>
      <w:r w:rsidRPr="00BB6CB4">
        <w:rPr>
          <w:rFonts w:ascii="Times New Roman" w:hAnsi="Times New Roman"/>
          <w:color w:val="202122"/>
          <w:sz w:val="19"/>
          <w:szCs w:val="19"/>
          <w:shd w:val="clear" w:color="auto" w:fill="FFFFFF"/>
        </w:rPr>
        <w:t> </w:t>
      </w:r>
      <w:r w:rsidRPr="00BB6CB4">
        <w:rPr>
          <w:rStyle w:val="citation"/>
          <w:rFonts w:ascii="Times New Roman" w:hAnsi="Times New Roman"/>
          <w:color w:val="202122"/>
          <w:sz w:val="19"/>
          <w:szCs w:val="19"/>
          <w:shd w:val="clear" w:color="auto" w:fill="FFFFFF"/>
        </w:rPr>
        <w:t>Ведомости Верховного Совета РСФСР № 3 1957</w:t>
      </w:r>
    </w:p>
  </w:footnote>
  <w:footnote w:id="5">
    <w:p w14:paraId="4739360A" w14:textId="77777777" w:rsidR="00114E20" w:rsidRDefault="00114E20" w:rsidP="00AB0A64"/>
    <w:p w14:paraId="78DAFE96" w14:textId="77777777" w:rsidR="00114E20" w:rsidRDefault="00114E20" w:rsidP="00AB0A64">
      <w:pPr>
        <w:pStyle w:val="aff2"/>
      </w:pPr>
    </w:p>
  </w:footnote>
  <w:footnote w:id="6">
    <w:p w14:paraId="0465C259" w14:textId="77777777" w:rsidR="00114E20" w:rsidRPr="00FF11FB" w:rsidRDefault="00114E20" w:rsidP="00C066B8">
      <w:pPr>
        <w:pStyle w:val="aff2"/>
        <w:rPr>
          <w:rFonts w:ascii="Times New Roman" w:hAnsi="Times New Roman"/>
        </w:rPr>
      </w:pPr>
      <w:r w:rsidRPr="00FF11FB">
        <w:rPr>
          <w:rStyle w:val="aff0"/>
          <w:rFonts w:ascii="Times New Roman" w:hAnsi="Times New Roman"/>
        </w:rPr>
        <w:footnoteRef/>
      </w:r>
      <w:r w:rsidRPr="00FF11FB">
        <w:rPr>
          <w:rFonts w:ascii="Times New Roman" w:hAnsi="Times New Roman"/>
        </w:rPr>
        <w:t xml:space="preserve"> По материалам проекта СТП Урупского района КЧР</w:t>
      </w:r>
    </w:p>
  </w:footnote>
  <w:footnote w:id="7">
    <w:p w14:paraId="4EDD7B91" w14:textId="77777777" w:rsidR="00114E20" w:rsidRPr="006A5280" w:rsidRDefault="00114E20" w:rsidP="006A5280">
      <w:pPr>
        <w:pStyle w:val="aff2"/>
        <w:rPr>
          <w:rFonts w:ascii="Times New Roman" w:hAnsi="Times New Roman"/>
        </w:rPr>
      </w:pPr>
      <w:r w:rsidRPr="006A5280">
        <w:rPr>
          <w:rStyle w:val="aff0"/>
          <w:rFonts w:ascii="Times New Roman" w:hAnsi="Times New Roman"/>
        </w:rPr>
        <w:footnoteRef/>
      </w:r>
      <w:r w:rsidRPr="006A5280">
        <w:rPr>
          <w:rStyle w:val="aff0"/>
          <w:rFonts w:ascii="Times New Roman" w:hAnsi="Times New Roman"/>
        </w:rPr>
        <w:tab/>
      </w:r>
      <w:r w:rsidRPr="006A5280">
        <w:rPr>
          <w:rFonts w:ascii="Times New Roman" w:hAnsi="Times New Roman"/>
        </w:rPr>
        <w:t xml:space="preserve"> Градостроительство и территориальная планировка: учебное пособие / И. А. Иодо, Г. А. Потаев – Ростов–на–Дону: Феникс, 2008. с. 32.</w:t>
      </w:r>
    </w:p>
  </w:footnote>
  <w:footnote w:id="8">
    <w:p w14:paraId="21DA3C19" w14:textId="77777777" w:rsidR="00114E20" w:rsidRDefault="00114E20">
      <w:pPr>
        <w:pStyle w:val="aff2"/>
      </w:pPr>
      <w:r>
        <w:rPr>
          <w:rStyle w:val="aff0"/>
        </w:rPr>
        <w:footnoteRef/>
      </w:r>
      <w:r>
        <w:t xml:space="preserve"> </w:t>
      </w:r>
      <w:r w:rsidRPr="001F7C05">
        <w:rPr>
          <w:rFonts w:ascii="Times New Roman" w:hAnsi="Times New Roman"/>
        </w:rPr>
        <w:t>Численность населения Российской Федерации по муниципальн</w:t>
      </w:r>
      <w:r>
        <w:rPr>
          <w:rFonts w:ascii="Times New Roman" w:hAnsi="Times New Roman"/>
        </w:rPr>
        <w:t>ым образованиям на 1 января 2016-2022 годы</w:t>
      </w:r>
      <w:r w:rsidRPr="001F7C05">
        <w:rPr>
          <w:rFonts w:ascii="Times New Roman" w:hAnsi="Times New Roman"/>
        </w:rPr>
        <w:t>. — М.: Федеральная служба государственной статистики Росстат</w:t>
      </w:r>
    </w:p>
  </w:footnote>
  <w:footnote w:id="9">
    <w:p w14:paraId="4C405D6E" w14:textId="77777777" w:rsidR="00114E20" w:rsidRDefault="00114E20">
      <w:pPr>
        <w:pStyle w:val="aff2"/>
      </w:pPr>
      <w:r>
        <w:rPr>
          <w:rStyle w:val="aff0"/>
        </w:rPr>
        <w:footnoteRef/>
      </w:r>
      <w:r>
        <w:t xml:space="preserve"> Согласно данным Федеральной службы государственной статистики</w:t>
      </w:r>
    </w:p>
  </w:footnote>
  <w:footnote w:id="10">
    <w:p w14:paraId="5C4D1056" w14:textId="77777777" w:rsidR="00114E20" w:rsidRDefault="00114E20" w:rsidP="00FF388A">
      <w:pPr>
        <w:pStyle w:val="aff2"/>
        <w:ind w:firstLine="0"/>
      </w:pPr>
      <w:r>
        <w:rPr>
          <w:rStyle w:val="aff0"/>
        </w:rPr>
        <w:footnoteRef/>
      </w:r>
      <w:r>
        <w:t xml:space="preserve"> </w:t>
      </w:r>
      <w:r w:rsidRPr="00FF388A">
        <w:rPr>
          <w:rFonts w:ascii="Times New Roman" w:hAnsi="Times New Roman"/>
        </w:rPr>
        <w:t xml:space="preserve">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обращения с отходами, в том числе с твердыми коммунальными отходами на территории </w:t>
      </w:r>
      <w:r>
        <w:rPr>
          <w:rFonts w:ascii="Times New Roman" w:hAnsi="Times New Roman"/>
        </w:rPr>
        <w:t>Карачаево-Черкесской Республики</w:t>
      </w:r>
      <w:r w:rsidRPr="00FF388A">
        <w:rPr>
          <w:rFonts w:ascii="Times New Roman" w:hAnsi="Times New Roman"/>
        </w:rPr>
        <w:t>.</w:t>
      </w:r>
    </w:p>
  </w:footnote>
  <w:footnote w:id="11">
    <w:p w14:paraId="1378A91C" w14:textId="77777777" w:rsidR="00114E20" w:rsidRPr="008922B6" w:rsidRDefault="00114E20" w:rsidP="008922B6">
      <w:pPr>
        <w:pStyle w:val="aff2"/>
        <w:ind w:firstLine="0"/>
        <w:rPr>
          <w:rFonts w:ascii="Times New Roman" w:hAnsi="Times New Roman"/>
        </w:rPr>
      </w:pPr>
      <w:r>
        <w:rPr>
          <w:rStyle w:val="aff0"/>
        </w:rPr>
        <w:footnoteRef/>
      </w:r>
      <w:r>
        <w:t xml:space="preserve"> </w:t>
      </w:r>
      <w:r w:rsidRPr="008922B6">
        <w:rPr>
          <w:rFonts w:ascii="Times New Roman" w:hAnsi="Times New Roman"/>
        </w:rPr>
        <w:t>Статья 6 Водного кодека от 03.06.2006 № 74-ФЗ.</w:t>
      </w:r>
    </w:p>
  </w:footnote>
  <w:footnote w:id="12">
    <w:p w14:paraId="16FC3FF0" w14:textId="77777777" w:rsidR="00114E20" w:rsidRPr="00EB28A0" w:rsidRDefault="00114E20" w:rsidP="00EB28A0">
      <w:pPr>
        <w:pStyle w:val="1"/>
        <w:shd w:val="clear" w:color="auto" w:fill="FFFFFF"/>
        <w:spacing w:line="240" w:lineRule="auto"/>
        <w:jc w:val="both"/>
        <w:rPr>
          <w:rFonts w:ascii="Times New Roman" w:hAnsi="Times New Roman"/>
          <w:b w:val="0"/>
          <w:bCs/>
          <w:color w:val="000000"/>
          <w:sz w:val="20"/>
          <w:szCs w:val="20"/>
        </w:rPr>
      </w:pPr>
      <w:r w:rsidRPr="00EB28A0">
        <w:rPr>
          <w:rStyle w:val="aff0"/>
          <w:rFonts w:ascii="Times New Roman" w:hAnsi="Times New Roman"/>
          <w:b w:val="0"/>
          <w:bCs/>
          <w:sz w:val="20"/>
          <w:szCs w:val="20"/>
        </w:rPr>
        <w:footnoteRef/>
      </w:r>
      <w:r w:rsidRPr="00EB28A0">
        <w:rPr>
          <w:rFonts w:ascii="Times New Roman" w:hAnsi="Times New Roman"/>
          <w:b w:val="0"/>
          <w:bCs/>
          <w:sz w:val="20"/>
          <w:szCs w:val="20"/>
        </w:rPr>
        <w:t xml:space="preserve"> </w:t>
      </w:r>
      <w:r w:rsidRPr="00EB28A0">
        <w:rPr>
          <w:rFonts w:ascii="Times New Roman" w:hAnsi="Times New Roman"/>
          <w:b w:val="0"/>
          <w:bCs/>
          <w:color w:val="000000"/>
          <w:sz w:val="20"/>
          <w:szCs w:val="20"/>
        </w:rPr>
        <w:t xml:space="preserve">Постановление Правительства РФ от 3 марта 2018 г. </w:t>
      </w:r>
      <w:r>
        <w:rPr>
          <w:rFonts w:ascii="Times New Roman" w:hAnsi="Times New Roman"/>
          <w:b w:val="0"/>
          <w:bCs/>
          <w:color w:val="000000"/>
          <w:sz w:val="20"/>
          <w:szCs w:val="20"/>
        </w:rPr>
        <w:t xml:space="preserve">№ </w:t>
      </w:r>
      <w:r w:rsidRPr="00EB28A0">
        <w:rPr>
          <w:rFonts w:ascii="Times New Roman" w:hAnsi="Times New Roman"/>
          <w:b w:val="0"/>
          <w:bCs/>
          <w:color w:val="000000"/>
          <w:sz w:val="20"/>
          <w:szCs w:val="20"/>
        </w:rPr>
        <w:t xml:space="preserve">222 </w:t>
      </w:r>
      <w:r>
        <w:rPr>
          <w:rFonts w:ascii="Times New Roman" w:hAnsi="Times New Roman"/>
          <w:b w:val="0"/>
          <w:bCs/>
          <w:color w:val="000000"/>
          <w:sz w:val="20"/>
          <w:szCs w:val="20"/>
        </w:rPr>
        <w:t>«</w:t>
      </w:r>
      <w:r w:rsidRPr="00EB28A0">
        <w:rPr>
          <w:rFonts w:ascii="Times New Roman" w:hAnsi="Times New Roman"/>
          <w:b w:val="0"/>
          <w:bCs/>
          <w:color w:val="000000"/>
          <w:sz w:val="20"/>
          <w:szCs w:val="20"/>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Pr>
          <w:rFonts w:ascii="Times New Roman" w:hAnsi="Times New Roman"/>
          <w:b w:val="0"/>
          <w:bCs/>
          <w:color w:val="000000"/>
          <w:sz w:val="20"/>
          <w:szCs w:val="20"/>
        </w:rPr>
        <w:t>».</w:t>
      </w:r>
    </w:p>
    <w:p w14:paraId="662D8678" w14:textId="77777777" w:rsidR="00114E20" w:rsidRDefault="00114E20">
      <w:pPr>
        <w:pStyle w:val="aff2"/>
      </w:pPr>
    </w:p>
  </w:footnote>
  <w:footnote w:id="13">
    <w:p w14:paraId="7B8C90D7" w14:textId="77777777" w:rsidR="00114E20" w:rsidRPr="001241E7" w:rsidRDefault="00114E20" w:rsidP="001241E7">
      <w:pPr>
        <w:pStyle w:val="aff2"/>
        <w:rPr>
          <w:rFonts w:ascii="Times New Roman" w:hAnsi="Times New Roman"/>
        </w:rPr>
      </w:pPr>
      <w:r w:rsidRPr="001241E7">
        <w:rPr>
          <w:rStyle w:val="aff0"/>
          <w:rFonts w:ascii="Times New Roman" w:hAnsi="Times New Roman"/>
        </w:rPr>
        <w:footnoteRef/>
      </w:r>
      <w:r w:rsidRPr="001241E7">
        <w:rPr>
          <w:rStyle w:val="aff0"/>
          <w:rFonts w:ascii="Times New Roman" w:hAnsi="Times New Roman"/>
        </w:rPr>
        <w:tab/>
      </w:r>
      <w:r w:rsidRPr="001241E7">
        <w:rPr>
          <w:rFonts w:ascii="Times New Roman" w:hAnsi="Times New Roman"/>
        </w:rPr>
        <w:t xml:space="preserve"> По материалам СТП Урупского муниципального образования Карачаево-Черкесской Республики.</w:t>
      </w:r>
    </w:p>
  </w:footnote>
  <w:footnote w:id="14">
    <w:p w14:paraId="5A9D93D8" w14:textId="77777777" w:rsidR="00114E20" w:rsidRDefault="00114E20" w:rsidP="002162E8">
      <w:pPr>
        <w:pStyle w:val="aff2"/>
        <w:ind w:firstLine="0"/>
      </w:pPr>
      <w:r w:rsidRPr="00085A16">
        <w:rPr>
          <w:rStyle w:val="aff0"/>
          <w:rFonts w:ascii="Times New Roman" w:hAnsi="Times New Roman"/>
        </w:rPr>
        <w:footnoteRef/>
      </w:r>
      <w:r w:rsidRPr="00085A16">
        <w:rPr>
          <w:rFonts w:ascii="Times New Roman" w:hAnsi="Times New Roman"/>
        </w:rPr>
        <w:t xml:space="preserve"> Более детально вопросы защиты от чрезвычайных ситуаций природного и техногенного характера требуют выполнения отдельных исследований при размещении каждого объекта.</w:t>
      </w:r>
    </w:p>
  </w:footnote>
  <w:footnote w:id="15">
    <w:p w14:paraId="6A3DBC87" w14:textId="77777777" w:rsidR="00114E20" w:rsidRPr="006B767A" w:rsidRDefault="00114E20" w:rsidP="00F245B6">
      <w:pPr>
        <w:pStyle w:val="aff2"/>
        <w:rPr>
          <w:rFonts w:ascii="Times New Roman" w:hAnsi="Times New Roman"/>
        </w:rPr>
      </w:pPr>
      <w:r w:rsidRPr="006B767A">
        <w:rPr>
          <w:rFonts w:ascii="Times New Roman" w:hAnsi="Times New Roman"/>
          <w:vertAlign w:val="superscript"/>
        </w:rPr>
        <w:footnoteRef/>
      </w:r>
      <w:r w:rsidRPr="006B767A">
        <w:rPr>
          <w:rFonts w:ascii="Times New Roman" w:hAnsi="Times New Roman"/>
        </w:rPr>
        <w:t xml:space="preserve"> Постановление Главного Государственного санитарного врача РФ от 16 декабря 2013 года № 65</w:t>
      </w:r>
    </w:p>
  </w:footnote>
  <w:footnote w:id="16">
    <w:p w14:paraId="5D7678EF" w14:textId="77777777" w:rsidR="00114E20" w:rsidRPr="00904068" w:rsidRDefault="00114E20" w:rsidP="001241E7">
      <w:pPr>
        <w:pStyle w:val="aff2"/>
        <w:rPr>
          <w:rFonts w:ascii="Times New Roman" w:hAnsi="Times New Roman"/>
        </w:rPr>
      </w:pPr>
      <w:r w:rsidRPr="00904068">
        <w:rPr>
          <w:rStyle w:val="aff0"/>
          <w:rFonts w:ascii="Times New Roman" w:hAnsi="Times New Roman"/>
        </w:rPr>
        <w:footnoteRef/>
      </w:r>
      <w:r w:rsidRPr="00904068">
        <w:rPr>
          <w:rStyle w:val="aff0"/>
          <w:rFonts w:ascii="Times New Roman" w:hAnsi="Times New Roman"/>
        </w:rPr>
        <w:tab/>
      </w:r>
      <w:r w:rsidRPr="00904068">
        <w:rPr>
          <w:rFonts w:ascii="Times New Roman" w:hAnsi="Times New Roman"/>
        </w:rPr>
        <w:t xml:space="preserve"> Фрагмент Карта-схемы «Схема границ муниципальных образований» СТП КЧР М 1:200000</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10"/>
    <w:lvl w:ilvl="0">
      <w:start w:val="1"/>
      <w:numFmt w:val="decimal"/>
      <w:lvlText w:val="%1."/>
      <w:lvlJc w:val="left"/>
      <w:pPr>
        <w:tabs>
          <w:tab w:val="num" w:pos="1410"/>
        </w:tabs>
        <w:ind w:left="1410" w:hanging="870"/>
      </w:pPr>
    </w:lvl>
    <w:lvl w:ilvl="1">
      <w:start w:val="1"/>
      <w:numFmt w:val="decimal"/>
      <w:lvlText w:val="%1.%2."/>
      <w:lvlJc w:val="left"/>
      <w:pPr>
        <w:tabs>
          <w:tab w:val="num" w:pos="2310"/>
        </w:tabs>
        <w:ind w:left="2310" w:hanging="870"/>
      </w:pPr>
    </w:lvl>
    <w:lvl w:ilvl="2">
      <w:start w:val="1"/>
      <w:numFmt w:val="decimal"/>
      <w:lvlText w:val="%1.%2.%3."/>
      <w:lvlJc w:val="left"/>
      <w:pPr>
        <w:tabs>
          <w:tab w:val="num" w:pos="3030"/>
        </w:tabs>
        <w:ind w:left="3030" w:hanging="870"/>
      </w:pPr>
    </w:lvl>
    <w:lvl w:ilvl="3">
      <w:start w:val="1"/>
      <w:numFmt w:val="decimal"/>
      <w:lvlText w:val="%1.%2.%3.%4."/>
      <w:lvlJc w:val="left"/>
      <w:pPr>
        <w:tabs>
          <w:tab w:val="num" w:pos="3510"/>
        </w:tabs>
        <w:ind w:left="3510" w:hanging="1080"/>
      </w:pPr>
    </w:lvl>
    <w:lvl w:ilvl="4">
      <w:start w:val="1"/>
      <w:numFmt w:val="decimal"/>
      <w:lvlText w:val="%1.%2.%3.%4.%5."/>
      <w:lvlJc w:val="left"/>
      <w:pPr>
        <w:tabs>
          <w:tab w:val="num" w:pos="4140"/>
        </w:tabs>
        <w:ind w:left="4140" w:hanging="1080"/>
      </w:pPr>
    </w:lvl>
    <w:lvl w:ilvl="5">
      <w:start w:val="1"/>
      <w:numFmt w:val="decimal"/>
      <w:lvlText w:val="%1.%2.%3.%4.%5.%6."/>
      <w:lvlJc w:val="left"/>
      <w:pPr>
        <w:tabs>
          <w:tab w:val="num" w:pos="5130"/>
        </w:tabs>
        <w:ind w:left="5130" w:hanging="144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750"/>
        </w:tabs>
        <w:ind w:left="6750" w:hanging="1800"/>
      </w:pPr>
    </w:lvl>
    <w:lvl w:ilvl="8">
      <w:start w:val="1"/>
      <w:numFmt w:val="decimal"/>
      <w:lvlText w:val="%1.%2.%3.%4.%5.%6.%7.%8.%9."/>
      <w:lvlJc w:val="left"/>
      <w:pPr>
        <w:tabs>
          <w:tab w:val="num" w:pos="7380"/>
        </w:tabs>
        <w:ind w:left="7380" w:hanging="1800"/>
      </w:pPr>
    </w:lvl>
  </w:abstractNum>
  <w:abstractNum w:abstractNumId="1" w15:restartNumberingAfterBreak="0">
    <w:nsid w:val="073D6B0D"/>
    <w:multiLevelType w:val="multilevel"/>
    <w:tmpl w:val="46CEC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D8442A"/>
    <w:multiLevelType w:val="hybridMultilevel"/>
    <w:tmpl w:val="2586E21E"/>
    <w:lvl w:ilvl="0" w:tplc="3EE4433E">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 w15:restartNumberingAfterBreak="0">
    <w:nsid w:val="0CD3391D"/>
    <w:multiLevelType w:val="multilevel"/>
    <w:tmpl w:val="341803F2"/>
    <w:lvl w:ilvl="0">
      <w:start w:val="1"/>
      <w:numFmt w:val="decimal"/>
      <w:lvlText w:val="%1."/>
      <w:lvlJc w:val="left"/>
      <w:pPr>
        <w:ind w:left="360" w:hanging="360"/>
      </w:pPr>
      <w:rPr>
        <w:rFonts w:hint="default"/>
      </w:rPr>
    </w:lvl>
    <w:lvl w:ilvl="1">
      <w:start w:val="3"/>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 w15:restartNumberingAfterBreak="0">
    <w:nsid w:val="0D686E88"/>
    <w:multiLevelType w:val="hybridMultilevel"/>
    <w:tmpl w:val="5CD0274A"/>
    <w:lvl w:ilvl="0" w:tplc="67E40164">
      <w:start w:val="1"/>
      <w:numFmt w:val="bullet"/>
      <w:lvlText w:val="­"/>
      <w:lvlJc w:val="left"/>
      <w:pPr>
        <w:tabs>
          <w:tab w:val="num" w:pos="2651"/>
        </w:tabs>
        <w:ind w:left="2651" w:hanging="360"/>
      </w:pPr>
      <w:rPr>
        <w:rFonts w:ascii="Courier New" w:hAnsi="Courier New" w:hint="default"/>
      </w:rPr>
    </w:lvl>
    <w:lvl w:ilvl="1" w:tplc="04190003" w:tentative="1">
      <w:start w:val="1"/>
      <w:numFmt w:val="bullet"/>
      <w:lvlText w:val="o"/>
      <w:lvlJc w:val="left"/>
      <w:pPr>
        <w:tabs>
          <w:tab w:val="num" w:pos="3371"/>
        </w:tabs>
        <w:ind w:left="3371" w:hanging="360"/>
      </w:pPr>
      <w:rPr>
        <w:rFonts w:ascii="Courier New" w:hAnsi="Courier New" w:cs="Courier New" w:hint="default"/>
      </w:rPr>
    </w:lvl>
    <w:lvl w:ilvl="2" w:tplc="04190005" w:tentative="1">
      <w:start w:val="1"/>
      <w:numFmt w:val="bullet"/>
      <w:lvlText w:val=""/>
      <w:lvlJc w:val="left"/>
      <w:pPr>
        <w:tabs>
          <w:tab w:val="num" w:pos="4091"/>
        </w:tabs>
        <w:ind w:left="4091" w:hanging="360"/>
      </w:pPr>
      <w:rPr>
        <w:rFonts w:ascii="Wingdings" w:hAnsi="Wingdings" w:hint="default"/>
      </w:rPr>
    </w:lvl>
    <w:lvl w:ilvl="3" w:tplc="04190001" w:tentative="1">
      <w:start w:val="1"/>
      <w:numFmt w:val="bullet"/>
      <w:lvlText w:val=""/>
      <w:lvlJc w:val="left"/>
      <w:pPr>
        <w:tabs>
          <w:tab w:val="num" w:pos="4811"/>
        </w:tabs>
        <w:ind w:left="4811" w:hanging="360"/>
      </w:pPr>
      <w:rPr>
        <w:rFonts w:ascii="Symbol" w:hAnsi="Symbol" w:hint="default"/>
      </w:rPr>
    </w:lvl>
    <w:lvl w:ilvl="4" w:tplc="04190003" w:tentative="1">
      <w:start w:val="1"/>
      <w:numFmt w:val="bullet"/>
      <w:lvlText w:val="o"/>
      <w:lvlJc w:val="left"/>
      <w:pPr>
        <w:tabs>
          <w:tab w:val="num" w:pos="5531"/>
        </w:tabs>
        <w:ind w:left="5531" w:hanging="360"/>
      </w:pPr>
      <w:rPr>
        <w:rFonts w:ascii="Courier New" w:hAnsi="Courier New" w:cs="Courier New" w:hint="default"/>
      </w:rPr>
    </w:lvl>
    <w:lvl w:ilvl="5" w:tplc="04190005" w:tentative="1">
      <w:start w:val="1"/>
      <w:numFmt w:val="bullet"/>
      <w:lvlText w:val=""/>
      <w:lvlJc w:val="left"/>
      <w:pPr>
        <w:tabs>
          <w:tab w:val="num" w:pos="6251"/>
        </w:tabs>
        <w:ind w:left="6251" w:hanging="360"/>
      </w:pPr>
      <w:rPr>
        <w:rFonts w:ascii="Wingdings" w:hAnsi="Wingdings" w:hint="default"/>
      </w:rPr>
    </w:lvl>
    <w:lvl w:ilvl="6" w:tplc="04190001" w:tentative="1">
      <w:start w:val="1"/>
      <w:numFmt w:val="bullet"/>
      <w:lvlText w:val=""/>
      <w:lvlJc w:val="left"/>
      <w:pPr>
        <w:tabs>
          <w:tab w:val="num" w:pos="6971"/>
        </w:tabs>
        <w:ind w:left="6971" w:hanging="360"/>
      </w:pPr>
      <w:rPr>
        <w:rFonts w:ascii="Symbol" w:hAnsi="Symbol" w:hint="default"/>
      </w:rPr>
    </w:lvl>
    <w:lvl w:ilvl="7" w:tplc="04190003" w:tentative="1">
      <w:start w:val="1"/>
      <w:numFmt w:val="bullet"/>
      <w:lvlText w:val="o"/>
      <w:lvlJc w:val="left"/>
      <w:pPr>
        <w:tabs>
          <w:tab w:val="num" w:pos="7691"/>
        </w:tabs>
        <w:ind w:left="7691" w:hanging="360"/>
      </w:pPr>
      <w:rPr>
        <w:rFonts w:ascii="Courier New" w:hAnsi="Courier New" w:cs="Courier New" w:hint="default"/>
      </w:rPr>
    </w:lvl>
    <w:lvl w:ilvl="8" w:tplc="04190005" w:tentative="1">
      <w:start w:val="1"/>
      <w:numFmt w:val="bullet"/>
      <w:lvlText w:val=""/>
      <w:lvlJc w:val="left"/>
      <w:pPr>
        <w:tabs>
          <w:tab w:val="num" w:pos="8411"/>
        </w:tabs>
        <w:ind w:left="8411" w:hanging="360"/>
      </w:pPr>
      <w:rPr>
        <w:rFonts w:ascii="Wingdings" w:hAnsi="Wingdings" w:hint="default"/>
      </w:rPr>
    </w:lvl>
  </w:abstractNum>
  <w:abstractNum w:abstractNumId="5" w15:restartNumberingAfterBreak="0">
    <w:nsid w:val="0FA84266"/>
    <w:multiLevelType w:val="singleLevel"/>
    <w:tmpl w:val="034A7ECE"/>
    <w:lvl w:ilvl="0">
      <w:start w:val="1"/>
      <w:numFmt w:val="decimal"/>
      <w:lvlText w:val="%1."/>
      <w:lvlJc w:val="left"/>
      <w:pPr>
        <w:tabs>
          <w:tab w:val="num" w:pos="1069"/>
        </w:tabs>
        <w:ind w:left="1069" w:hanging="360"/>
      </w:pPr>
      <w:rPr>
        <w:rFonts w:hint="default"/>
      </w:rPr>
    </w:lvl>
  </w:abstractNum>
  <w:abstractNum w:abstractNumId="6"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1D336270"/>
    <w:multiLevelType w:val="multilevel"/>
    <w:tmpl w:val="1D128F0E"/>
    <w:lvl w:ilvl="0">
      <w:start w:val="1"/>
      <w:numFmt w:val="decimal"/>
      <w:lvlText w:val="%1."/>
      <w:lvlJc w:val="left"/>
      <w:pPr>
        <w:tabs>
          <w:tab w:val="num" w:pos="1353"/>
        </w:tabs>
        <w:ind w:left="1353" w:hanging="360"/>
      </w:pPr>
      <w:rPr>
        <w:rFonts w:ascii="Times New Roman" w:eastAsia="Calibri" w:hAnsi="Times New Roman" w:cs="Times New Roman"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8" w15:restartNumberingAfterBreak="0">
    <w:nsid w:val="1F652EED"/>
    <w:multiLevelType w:val="hybridMultilevel"/>
    <w:tmpl w:val="EF5078AC"/>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1FC73DB9"/>
    <w:multiLevelType w:val="multilevel"/>
    <w:tmpl w:val="207453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1" w15:restartNumberingAfterBreak="0">
    <w:nsid w:val="243E0D49"/>
    <w:multiLevelType w:val="hybridMultilevel"/>
    <w:tmpl w:val="9C90DA68"/>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252D5FCC"/>
    <w:multiLevelType w:val="multilevel"/>
    <w:tmpl w:val="68C8176C"/>
    <w:lvl w:ilvl="0">
      <w:start w:val="1"/>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4" w15:restartNumberingAfterBreak="0">
    <w:nsid w:val="31B241A8"/>
    <w:multiLevelType w:val="multilevel"/>
    <w:tmpl w:val="1F02E0EE"/>
    <w:lvl w:ilvl="0">
      <w:start w:val="1"/>
      <w:numFmt w:val="decimal"/>
      <w:lvlText w:val="%1."/>
      <w:lvlJc w:val="left"/>
      <w:pPr>
        <w:ind w:left="2062" w:hanging="360"/>
      </w:pPr>
      <w:rPr>
        <w:rFonts w:hint="default"/>
        <w:color w:val="auto"/>
      </w:rPr>
    </w:lvl>
    <w:lvl w:ilvl="1">
      <w:start w:val="1"/>
      <w:numFmt w:val="decimal"/>
      <w:isLgl/>
      <w:lvlText w:val="%1.%2."/>
      <w:lvlJc w:val="left"/>
      <w:pPr>
        <w:ind w:left="2158" w:hanging="456"/>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422" w:hanging="72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2782" w:hanging="108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142" w:hanging="1440"/>
      </w:pPr>
      <w:rPr>
        <w:rFonts w:hint="default"/>
      </w:rPr>
    </w:lvl>
    <w:lvl w:ilvl="8">
      <w:start w:val="1"/>
      <w:numFmt w:val="decimal"/>
      <w:isLgl/>
      <w:lvlText w:val="%1.%2.%3.%4.%5.%6.%7.%8.%9."/>
      <w:lvlJc w:val="left"/>
      <w:pPr>
        <w:ind w:left="3502" w:hanging="1800"/>
      </w:pPr>
      <w:rPr>
        <w:rFonts w:hint="default"/>
      </w:rPr>
    </w:lvl>
  </w:abstractNum>
  <w:abstractNum w:abstractNumId="15" w15:restartNumberingAfterBreak="0">
    <w:nsid w:val="31D57701"/>
    <w:multiLevelType w:val="multilevel"/>
    <w:tmpl w:val="62164A8E"/>
    <w:lvl w:ilvl="0">
      <w:start w:val="1"/>
      <w:numFmt w:val="decimal"/>
      <w:lvlText w:val="%1."/>
      <w:lvlJc w:val="left"/>
      <w:pPr>
        <w:tabs>
          <w:tab w:val="num" w:pos="1353"/>
        </w:tabs>
        <w:ind w:left="1353" w:hanging="360"/>
      </w:pPr>
      <w:rPr>
        <w:rFonts w:eastAsia="Calibri" w:cs="Times New Roman"/>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16" w15:restartNumberingAfterBreak="0">
    <w:nsid w:val="33B01AAC"/>
    <w:multiLevelType w:val="multilevel"/>
    <w:tmpl w:val="628AA6FA"/>
    <w:lvl w:ilvl="0">
      <w:start w:val="1"/>
      <w:numFmt w:val="decimal"/>
      <w:lvlText w:val="%1."/>
      <w:lvlJc w:val="left"/>
      <w:pPr>
        <w:ind w:left="1778" w:hanging="360"/>
      </w:pPr>
      <w:rPr>
        <w:rFonts w:hint="default"/>
        <w:color w:val="auto"/>
      </w:rPr>
    </w:lvl>
    <w:lvl w:ilvl="1">
      <w:start w:val="1"/>
      <w:numFmt w:val="decimal"/>
      <w:isLgl/>
      <w:lvlText w:val="%1.%2."/>
      <w:lvlJc w:val="left"/>
      <w:pPr>
        <w:ind w:left="1874" w:hanging="456"/>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138" w:hanging="72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498" w:hanging="108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2858" w:hanging="1440"/>
      </w:pPr>
      <w:rPr>
        <w:rFonts w:hint="default"/>
      </w:rPr>
    </w:lvl>
    <w:lvl w:ilvl="8">
      <w:start w:val="1"/>
      <w:numFmt w:val="decimal"/>
      <w:isLgl/>
      <w:lvlText w:val="%1.%2.%3.%4.%5.%6.%7.%8.%9."/>
      <w:lvlJc w:val="left"/>
      <w:pPr>
        <w:ind w:left="3218" w:hanging="1800"/>
      </w:pPr>
      <w:rPr>
        <w:rFonts w:hint="default"/>
      </w:rPr>
    </w:lvl>
  </w:abstractNum>
  <w:abstractNum w:abstractNumId="17" w15:restartNumberingAfterBreak="0">
    <w:nsid w:val="34AD0E76"/>
    <w:multiLevelType w:val="multilevel"/>
    <w:tmpl w:val="CAF0EFAC"/>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8" w15:restartNumberingAfterBreak="0">
    <w:nsid w:val="3D4667FA"/>
    <w:multiLevelType w:val="hybridMultilevel"/>
    <w:tmpl w:val="009C9C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774A96"/>
    <w:multiLevelType w:val="hybridMultilevel"/>
    <w:tmpl w:val="641ACCF4"/>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0" w15:restartNumberingAfterBreak="0">
    <w:nsid w:val="3EA87DA2"/>
    <w:multiLevelType w:val="multilevel"/>
    <w:tmpl w:val="0298FA68"/>
    <w:lvl w:ilvl="0">
      <w:start w:val="1"/>
      <w:numFmt w:val="decimal"/>
      <w:lvlText w:val="%1."/>
      <w:lvlJc w:val="left"/>
      <w:pPr>
        <w:tabs>
          <w:tab w:val="num" w:pos="1410"/>
        </w:tabs>
        <w:ind w:left="1410" w:hanging="870"/>
      </w:pPr>
      <w:rPr>
        <w:rFonts w:hint="default"/>
      </w:rPr>
    </w:lvl>
    <w:lvl w:ilvl="1">
      <w:start w:val="1"/>
      <w:numFmt w:val="decimal"/>
      <w:lvlText w:val="%1.%2."/>
      <w:lvlJc w:val="left"/>
      <w:pPr>
        <w:tabs>
          <w:tab w:val="num" w:pos="2310"/>
        </w:tabs>
        <w:ind w:left="2310" w:hanging="870"/>
      </w:pPr>
      <w:rPr>
        <w:rFonts w:hint="default"/>
      </w:rPr>
    </w:lvl>
    <w:lvl w:ilvl="2">
      <w:start w:val="1"/>
      <w:numFmt w:val="decimal"/>
      <w:lvlText w:val="%1.%2.%3."/>
      <w:lvlJc w:val="left"/>
      <w:pPr>
        <w:tabs>
          <w:tab w:val="num" w:pos="3030"/>
        </w:tabs>
        <w:ind w:left="3030" w:hanging="870"/>
      </w:pPr>
      <w:rPr>
        <w:rFonts w:hint="default"/>
      </w:rPr>
    </w:lvl>
    <w:lvl w:ilvl="3">
      <w:start w:val="1"/>
      <w:numFmt w:val="decimal"/>
      <w:lvlText w:val="%1.%2.%3.%4."/>
      <w:lvlJc w:val="left"/>
      <w:pPr>
        <w:tabs>
          <w:tab w:val="num" w:pos="3510"/>
        </w:tabs>
        <w:ind w:left="3510" w:hanging="1080"/>
      </w:pPr>
      <w:rPr>
        <w:rFonts w:hint="default"/>
      </w:rPr>
    </w:lvl>
    <w:lvl w:ilvl="4">
      <w:start w:val="1"/>
      <w:numFmt w:val="decimal"/>
      <w:lvlText w:val="%1.%2.%3.%4.%5."/>
      <w:lvlJc w:val="left"/>
      <w:pPr>
        <w:tabs>
          <w:tab w:val="num" w:pos="4140"/>
        </w:tabs>
        <w:ind w:left="4140" w:hanging="1080"/>
      </w:pPr>
      <w:rPr>
        <w:rFonts w:hint="default"/>
      </w:rPr>
    </w:lvl>
    <w:lvl w:ilvl="5">
      <w:start w:val="1"/>
      <w:numFmt w:val="decimal"/>
      <w:lvlText w:val="%1.%2.%3.%4.%5.%6."/>
      <w:lvlJc w:val="left"/>
      <w:pPr>
        <w:tabs>
          <w:tab w:val="num" w:pos="5130"/>
        </w:tabs>
        <w:ind w:left="513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750"/>
        </w:tabs>
        <w:ind w:left="6750" w:hanging="1800"/>
      </w:pPr>
      <w:rPr>
        <w:rFonts w:hint="default"/>
      </w:rPr>
    </w:lvl>
    <w:lvl w:ilvl="8">
      <w:start w:val="1"/>
      <w:numFmt w:val="decimal"/>
      <w:lvlText w:val="%1.%2.%3.%4.%5.%6.%7.%8.%9."/>
      <w:lvlJc w:val="left"/>
      <w:pPr>
        <w:tabs>
          <w:tab w:val="num" w:pos="7380"/>
        </w:tabs>
        <w:ind w:left="7380" w:hanging="1800"/>
      </w:pPr>
      <w:rPr>
        <w:rFonts w:hint="default"/>
      </w:rPr>
    </w:lvl>
  </w:abstractNum>
  <w:abstractNum w:abstractNumId="21" w15:restartNumberingAfterBreak="0">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2" w15:restartNumberingAfterBreak="0">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3" w15:restartNumberingAfterBreak="0">
    <w:nsid w:val="43401ED3"/>
    <w:multiLevelType w:val="hybridMultilevel"/>
    <w:tmpl w:val="8702DBEA"/>
    <w:lvl w:ilvl="0" w:tplc="CCD83026">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48B49EE"/>
    <w:multiLevelType w:val="hybridMultilevel"/>
    <w:tmpl w:val="D23E4F64"/>
    <w:lvl w:ilvl="0" w:tplc="37841690">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5" w15:restartNumberingAfterBreak="0">
    <w:nsid w:val="44C85DE7"/>
    <w:multiLevelType w:val="hybridMultilevel"/>
    <w:tmpl w:val="67164F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B162174"/>
    <w:multiLevelType w:val="hybridMultilevel"/>
    <w:tmpl w:val="B1ACAB16"/>
    <w:lvl w:ilvl="0" w:tplc="BAACF8B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7" w15:restartNumberingAfterBreak="0">
    <w:nsid w:val="5D206B8B"/>
    <w:multiLevelType w:val="multilevel"/>
    <w:tmpl w:val="E9585B1C"/>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2AC2213"/>
    <w:multiLevelType w:val="hybridMultilevel"/>
    <w:tmpl w:val="C55857C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15:restartNumberingAfterBreak="0">
    <w:nsid w:val="634800B8"/>
    <w:multiLevelType w:val="hybridMultilevel"/>
    <w:tmpl w:val="8D2C36EE"/>
    <w:lvl w:ilvl="0" w:tplc="8F541A4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01946E6"/>
    <w:multiLevelType w:val="hybridMultilevel"/>
    <w:tmpl w:val="73F4C358"/>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2AD329D"/>
    <w:multiLevelType w:val="multilevel"/>
    <w:tmpl w:val="628AA6FA"/>
    <w:lvl w:ilvl="0">
      <w:start w:val="1"/>
      <w:numFmt w:val="decimal"/>
      <w:lvlText w:val="%1."/>
      <w:lvlJc w:val="left"/>
      <w:pPr>
        <w:ind w:left="1353" w:hanging="360"/>
      </w:pPr>
      <w:rPr>
        <w:rFonts w:hint="default"/>
        <w:color w:val="auto"/>
      </w:rPr>
    </w:lvl>
    <w:lvl w:ilvl="1">
      <w:start w:val="1"/>
      <w:numFmt w:val="decimal"/>
      <w:isLgl/>
      <w:lvlText w:val="%1.%2."/>
      <w:lvlJc w:val="left"/>
      <w:pPr>
        <w:ind w:left="1874" w:hanging="456"/>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138" w:hanging="72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498" w:hanging="108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2858" w:hanging="1440"/>
      </w:pPr>
      <w:rPr>
        <w:rFonts w:hint="default"/>
      </w:rPr>
    </w:lvl>
    <w:lvl w:ilvl="8">
      <w:start w:val="1"/>
      <w:numFmt w:val="decimal"/>
      <w:isLgl/>
      <w:lvlText w:val="%1.%2.%3.%4.%5.%6.%7.%8.%9."/>
      <w:lvlJc w:val="left"/>
      <w:pPr>
        <w:ind w:left="3218" w:hanging="1800"/>
      </w:pPr>
      <w:rPr>
        <w:rFonts w:hint="default"/>
      </w:rPr>
    </w:lvl>
  </w:abstractNum>
  <w:abstractNum w:abstractNumId="32"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32"/>
  </w:num>
  <w:num w:numId="2">
    <w:abstractNumId w:val="6"/>
  </w:num>
  <w:num w:numId="3">
    <w:abstractNumId w:val="21"/>
  </w:num>
  <w:num w:numId="4">
    <w:abstractNumId w:val="22"/>
  </w:num>
  <w:num w:numId="5">
    <w:abstractNumId w:val="3"/>
  </w:num>
  <w:num w:numId="6">
    <w:abstractNumId w:val="16"/>
  </w:num>
  <w:num w:numId="7">
    <w:abstractNumId w:val="14"/>
  </w:num>
  <w:num w:numId="8">
    <w:abstractNumId w:val="26"/>
  </w:num>
  <w:num w:numId="9">
    <w:abstractNumId w:val="10"/>
  </w:num>
  <w:num w:numId="10">
    <w:abstractNumId w:val="23"/>
  </w:num>
  <w:num w:numId="11">
    <w:abstractNumId w:val="13"/>
  </w:num>
  <w:num w:numId="12">
    <w:abstractNumId w:val="7"/>
  </w:num>
  <w:num w:numId="13">
    <w:abstractNumId w:val="12"/>
  </w:num>
  <w:num w:numId="14">
    <w:abstractNumId w:val="8"/>
  </w:num>
  <w:num w:numId="15">
    <w:abstractNumId w:val="4"/>
  </w:num>
  <w:num w:numId="16">
    <w:abstractNumId w:val="28"/>
  </w:num>
  <w:num w:numId="17">
    <w:abstractNumId w:val="11"/>
  </w:num>
  <w:num w:numId="18">
    <w:abstractNumId w:val="31"/>
  </w:num>
  <w:num w:numId="19">
    <w:abstractNumId w:val="20"/>
  </w:num>
  <w:num w:numId="20">
    <w:abstractNumId w:val="25"/>
  </w:num>
  <w:num w:numId="21">
    <w:abstractNumId w:val="30"/>
  </w:num>
  <w:num w:numId="22">
    <w:abstractNumId w:val="29"/>
  </w:num>
  <w:num w:numId="23">
    <w:abstractNumId w:val="5"/>
  </w:num>
  <w:num w:numId="24">
    <w:abstractNumId w:val="19"/>
  </w:num>
  <w:num w:numId="25">
    <w:abstractNumId w:val="1"/>
  </w:num>
  <w:num w:numId="26">
    <w:abstractNumId w:val="24"/>
  </w:num>
  <w:num w:numId="2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 w:numId="29">
    <w:abstractNumId w:val="17"/>
  </w:num>
  <w:num w:numId="30">
    <w:abstractNumId w:val="27"/>
  </w:num>
  <w:num w:numId="31">
    <w:abstractNumId w:val="15"/>
  </w:num>
  <w:num w:numId="32">
    <w:abstractNumId w:val="18"/>
  </w:num>
  <w:num w:numId="33">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02C3"/>
    <w:rsid w:val="0000059B"/>
    <w:rsid w:val="0000258A"/>
    <w:rsid w:val="00003355"/>
    <w:rsid w:val="00003D3F"/>
    <w:rsid w:val="000047C7"/>
    <w:rsid w:val="00006B0D"/>
    <w:rsid w:val="00010BC1"/>
    <w:rsid w:val="0001192A"/>
    <w:rsid w:val="000148B6"/>
    <w:rsid w:val="00014DA2"/>
    <w:rsid w:val="00015361"/>
    <w:rsid w:val="00015D95"/>
    <w:rsid w:val="00016D31"/>
    <w:rsid w:val="00016E5B"/>
    <w:rsid w:val="000217DC"/>
    <w:rsid w:val="00023930"/>
    <w:rsid w:val="00023EAD"/>
    <w:rsid w:val="00023F1D"/>
    <w:rsid w:val="00024B36"/>
    <w:rsid w:val="00025C0A"/>
    <w:rsid w:val="00026185"/>
    <w:rsid w:val="0002764D"/>
    <w:rsid w:val="0002780A"/>
    <w:rsid w:val="00027AB3"/>
    <w:rsid w:val="00030126"/>
    <w:rsid w:val="000308EA"/>
    <w:rsid w:val="00031AAF"/>
    <w:rsid w:val="0003220A"/>
    <w:rsid w:val="00033FE8"/>
    <w:rsid w:val="00040748"/>
    <w:rsid w:val="00041574"/>
    <w:rsid w:val="0004351C"/>
    <w:rsid w:val="00043C1A"/>
    <w:rsid w:val="00044042"/>
    <w:rsid w:val="00044D12"/>
    <w:rsid w:val="00045C84"/>
    <w:rsid w:val="00051B4B"/>
    <w:rsid w:val="00052468"/>
    <w:rsid w:val="00052E33"/>
    <w:rsid w:val="0005379A"/>
    <w:rsid w:val="00054E4D"/>
    <w:rsid w:val="000568CA"/>
    <w:rsid w:val="0005719D"/>
    <w:rsid w:val="00057D9E"/>
    <w:rsid w:val="00060135"/>
    <w:rsid w:val="00061FF5"/>
    <w:rsid w:val="00063A8E"/>
    <w:rsid w:val="00065CBC"/>
    <w:rsid w:val="000675E2"/>
    <w:rsid w:val="00067E34"/>
    <w:rsid w:val="00070BDD"/>
    <w:rsid w:val="00070E81"/>
    <w:rsid w:val="000748D0"/>
    <w:rsid w:val="00074EAA"/>
    <w:rsid w:val="00074F39"/>
    <w:rsid w:val="000754D8"/>
    <w:rsid w:val="00075D0B"/>
    <w:rsid w:val="00080349"/>
    <w:rsid w:val="00082B43"/>
    <w:rsid w:val="00082CB1"/>
    <w:rsid w:val="00082E2D"/>
    <w:rsid w:val="0008350A"/>
    <w:rsid w:val="000843CB"/>
    <w:rsid w:val="00085A16"/>
    <w:rsid w:val="00086263"/>
    <w:rsid w:val="0008635F"/>
    <w:rsid w:val="0009068F"/>
    <w:rsid w:val="000923C1"/>
    <w:rsid w:val="00092ACA"/>
    <w:rsid w:val="00092FE3"/>
    <w:rsid w:val="000A0021"/>
    <w:rsid w:val="000A211D"/>
    <w:rsid w:val="000A3FBF"/>
    <w:rsid w:val="000A4266"/>
    <w:rsid w:val="000A5A5C"/>
    <w:rsid w:val="000A784B"/>
    <w:rsid w:val="000B0E7E"/>
    <w:rsid w:val="000B1166"/>
    <w:rsid w:val="000B1454"/>
    <w:rsid w:val="000B182E"/>
    <w:rsid w:val="000B2631"/>
    <w:rsid w:val="000B489A"/>
    <w:rsid w:val="000B4EFC"/>
    <w:rsid w:val="000B5DB7"/>
    <w:rsid w:val="000B6D4B"/>
    <w:rsid w:val="000B7024"/>
    <w:rsid w:val="000C0846"/>
    <w:rsid w:val="000C0A2A"/>
    <w:rsid w:val="000C270F"/>
    <w:rsid w:val="000C3382"/>
    <w:rsid w:val="000C4319"/>
    <w:rsid w:val="000C70E5"/>
    <w:rsid w:val="000D0517"/>
    <w:rsid w:val="000D0934"/>
    <w:rsid w:val="000D3CF9"/>
    <w:rsid w:val="000D4905"/>
    <w:rsid w:val="000D52E6"/>
    <w:rsid w:val="000D5DDF"/>
    <w:rsid w:val="000D79A0"/>
    <w:rsid w:val="000E00F3"/>
    <w:rsid w:val="000E0B1E"/>
    <w:rsid w:val="000E1D87"/>
    <w:rsid w:val="000E34D3"/>
    <w:rsid w:val="000E358D"/>
    <w:rsid w:val="000E6105"/>
    <w:rsid w:val="000F1BD9"/>
    <w:rsid w:val="000F287E"/>
    <w:rsid w:val="000F3754"/>
    <w:rsid w:val="000F3940"/>
    <w:rsid w:val="000F3C17"/>
    <w:rsid w:val="000F4632"/>
    <w:rsid w:val="000F48A3"/>
    <w:rsid w:val="00100229"/>
    <w:rsid w:val="00101954"/>
    <w:rsid w:val="00104F41"/>
    <w:rsid w:val="00105980"/>
    <w:rsid w:val="001063C3"/>
    <w:rsid w:val="00106603"/>
    <w:rsid w:val="00106D71"/>
    <w:rsid w:val="001100C9"/>
    <w:rsid w:val="0011226B"/>
    <w:rsid w:val="00113593"/>
    <w:rsid w:val="00114E20"/>
    <w:rsid w:val="001169DC"/>
    <w:rsid w:val="00116F55"/>
    <w:rsid w:val="0012009B"/>
    <w:rsid w:val="0012155C"/>
    <w:rsid w:val="0012387F"/>
    <w:rsid w:val="00123F0E"/>
    <w:rsid w:val="001241E7"/>
    <w:rsid w:val="0012574C"/>
    <w:rsid w:val="00125B5C"/>
    <w:rsid w:val="00125FF1"/>
    <w:rsid w:val="00126476"/>
    <w:rsid w:val="001272AD"/>
    <w:rsid w:val="001276A9"/>
    <w:rsid w:val="00131B0E"/>
    <w:rsid w:val="00133E96"/>
    <w:rsid w:val="0013458A"/>
    <w:rsid w:val="00134C60"/>
    <w:rsid w:val="00135098"/>
    <w:rsid w:val="00135BC0"/>
    <w:rsid w:val="00137401"/>
    <w:rsid w:val="00140EE6"/>
    <w:rsid w:val="00144EA0"/>
    <w:rsid w:val="0014501E"/>
    <w:rsid w:val="00147263"/>
    <w:rsid w:val="00147AD6"/>
    <w:rsid w:val="00147D3E"/>
    <w:rsid w:val="00150EE9"/>
    <w:rsid w:val="0015119A"/>
    <w:rsid w:val="00152A5E"/>
    <w:rsid w:val="00155B2F"/>
    <w:rsid w:val="00157120"/>
    <w:rsid w:val="001631FF"/>
    <w:rsid w:val="00163BCD"/>
    <w:rsid w:val="00164B95"/>
    <w:rsid w:val="00164EE2"/>
    <w:rsid w:val="001654B8"/>
    <w:rsid w:val="001662CC"/>
    <w:rsid w:val="00167A6C"/>
    <w:rsid w:val="00167F26"/>
    <w:rsid w:val="001706CA"/>
    <w:rsid w:val="00171870"/>
    <w:rsid w:val="00172A55"/>
    <w:rsid w:val="001743E9"/>
    <w:rsid w:val="00174491"/>
    <w:rsid w:val="001748C1"/>
    <w:rsid w:val="00174C77"/>
    <w:rsid w:val="00175C0A"/>
    <w:rsid w:val="001802E4"/>
    <w:rsid w:val="00180508"/>
    <w:rsid w:val="001821F1"/>
    <w:rsid w:val="0018309E"/>
    <w:rsid w:val="001831A9"/>
    <w:rsid w:val="00183B40"/>
    <w:rsid w:val="001854B7"/>
    <w:rsid w:val="00186B24"/>
    <w:rsid w:val="00187925"/>
    <w:rsid w:val="001921E4"/>
    <w:rsid w:val="001933BA"/>
    <w:rsid w:val="001937BA"/>
    <w:rsid w:val="00194A41"/>
    <w:rsid w:val="00195006"/>
    <w:rsid w:val="00195970"/>
    <w:rsid w:val="00195AD3"/>
    <w:rsid w:val="001963D4"/>
    <w:rsid w:val="00196801"/>
    <w:rsid w:val="00197B79"/>
    <w:rsid w:val="001A060A"/>
    <w:rsid w:val="001A06B9"/>
    <w:rsid w:val="001A3528"/>
    <w:rsid w:val="001A353A"/>
    <w:rsid w:val="001A44E2"/>
    <w:rsid w:val="001A48D4"/>
    <w:rsid w:val="001A4AE1"/>
    <w:rsid w:val="001A6776"/>
    <w:rsid w:val="001A6BB7"/>
    <w:rsid w:val="001B3335"/>
    <w:rsid w:val="001B45D2"/>
    <w:rsid w:val="001B4BF6"/>
    <w:rsid w:val="001B5B9A"/>
    <w:rsid w:val="001B5E56"/>
    <w:rsid w:val="001B7161"/>
    <w:rsid w:val="001C04F9"/>
    <w:rsid w:val="001C20CC"/>
    <w:rsid w:val="001C2700"/>
    <w:rsid w:val="001C3598"/>
    <w:rsid w:val="001C44BD"/>
    <w:rsid w:val="001C4B62"/>
    <w:rsid w:val="001C52EE"/>
    <w:rsid w:val="001C5C51"/>
    <w:rsid w:val="001C5CC8"/>
    <w:rsid w:val="001D097F"/>
    <w:rsid w:val="001D181B"/>
    <w:rsid w:val="001D2F95"/>
    <w:rsid w:val="001D491C"/>
    <w:rsid w:val="001D64D8"/>
    <w:rsid w:val="001E10E6"/>
    <w:rsid w:val="001E158B"/>
    <w:rsid w:val="001E2C3A"/>
    <w:rsid w:val="001E5A01"/>
    <w:rsid w:val="001E6277"/>
    <w:rsid w:val="001E6AA5"/>
    <w:rsid w:val="001E7974"/>
    <w:rsid w:val="001E7C07"/>
    <w:rsid w:val="001E7C3D"/>
    <w:rsid w:val="001F06F4"/>
    <w:rsid w:val="001F2387"/>
    <w:rsid w:val="001F2561"/>
    <w:rsid w:val="001F3BBC"/>
    <w:rsid w:val="001F49A8"/>
    <w:rsid w:val="001F50BA"/>
    <w:rsid w:val="001F73BF"/>
    <w:rsid w:val="001F7C05"/>
    <w:rsid w:val="0020199E"/>
    <w:rsid w:val="00201BA3"/>
    <w:rsid w:val="00206FBE"/>
    <w:rsid w:val="00210CE4"/>
    <w:rsid w:val="00214340"/>
    <w:rsid w:val="002162E8"/>
    <w:rsid w:val="00217342"/>
    <w:rsid w:val="00220DC5"/>
    <w:rsid w:val="0022144F"/>
    <w:rsid w:val="00221D43"/>
    <w:rsid w:val="00223E1C"/>
    <w:rsid w:val="002263BF"/>
    <w:rsid w:val="0022766D"/>
    <w:rsid w:val="00230508"/>
    <w:rsid w:val="002308DE"/>
    <w:rsid w:val="00230B47"/>
    <w:rsid w:val="00230E93"/>
    <w:rsid w:val="00232C24"/>
    <w:rsid w:val="00232DDE"/>
    <w:rsid w:val="00234202"/>
    <w:rsid w:val="00234581"/>
    <w:rsid w:val="0023620B"/>
    <w:rsid w:val="00237AA9"/>
    <w:rsid w:val="0024112E"/>
    <w:rsid w:val="0024297E"/>
    <w:rsid w:val="00243BC7"/>
    <w:rsid w:val="0024453D"/>
    <w:rsid w:val="0024647E"/>
    <w:rsid w:val="002467CA"/>
    <w:rsid w:val="00252997"/>
    <w:rsid w:val="0025345E"/>
    <w:rsid w:val="0025356A"/>
    <w:rsid w:val="0025397A"/>
    <w:rsid w:val="00254B36"/>
    <w:rsid w:val="00255EBD"/>
    <w:rsid w:val="002561E0"/>
    <w:rsid w:val="00262022"/>
    <w:rsid w:val="00262DAC"/>
    <w:rsid w:val="00263184"/>
    <w:rsid w:val="00263764"/>
    <w:rsid w:val="00264034"/>
    <w:rsid w:val="00264DF6"/>
    <w:rsid w:val="00265090"/>
    <w:rsid w:val="00265CA6"/>
    <w:rsid w:val="00266186"/>
    <w:rsid w:val="002666DC"/>
    <w:rsid w:val="002668B3"/>
    <w:rsid w:val="00273E25"/>
    <w:rsid w:val="00273F52"/>
    <w:rsid w:val="00275054"/>
    <w:rsid w:val="00276899"/>
    <w:rsid w:val="0027763A"/>
    <w:rsid w:val="00277BB6"/>
    <w:rsid w:val="00277C31"/>
    <w:rsid w:val="00277FD9"/>
    <w:rsid w:val="002807C2"/>
    <w:rsid w:val="00281225"/>
    <w:rsid w:val="00281383"/>
    <w:rsid w:val="002827DB"/>
    <w:rsid w:val="002829A4"/>
    <w:rsid w:val="002852E5"/>
    <w:rsid w:val="0028542A"/>
    <w:rsid w:val="002858E6"/>
    <w:rsid w:val="00285941"/>
    <w:rsid w:val="00285FC8"/>
    <w:rsid w:val="002900A9"/>
    <w:rsid w:val="002924D2"/>
    <w:rsid w:val="002928BB"/>
    <w:rsid w:val="00293011"/>
    <w:rsid w:val="00295724"/>
    <w:rsid w:val="002979A2"/>
    <w:rsid w:val="00297EE6"/>
    <w:rsid w:val="002A16B9"/>
    <w:rsid w:val="002A3828"/>
    <w:rsid w:val="002A50C8"/>
    <w:rsid w:val="002A5444"/>
    <w:rsid w:val="002A6977"/>
    <w:rsid w:val="002A6A37"/>
    <w:rsid w:val="002B02D3"/>
    <w:rsid w:val="002B0BA2"/>
    <w:rsid w:val="002B2A3C"/>
    <w:rsid w:val="002B4A7B"/>
    <w:rsid w:val="002B4EC8"/>
    <w:rsid w:val="002B5150"/>
    <w:rsid w:val="002B69C0"/>
    <w:rsid w:val="002B7B84"/>
    <w:rsid w:val="002C3329"/>
    <w:rsid w:val="002C3542"/>
    <w:rsid w:val="002C4CB7"/>
    <w:rsid w:val="002D0E39"/>
    <w:rsid w:val="002D5A1E"/>
    <w:rsid w:val="002E3149"/>
    <w:rsid w:val="002E55E6"/>
    <w:rsid w:val="002E644E"/>
    <w:rsid w:val="002E7755"/>
    <w:rsid w:val="002F0D60"/>
    <w:rsid w:val="002F112E"/>
    <w:rsid w:val="002F4903"/>
    <w:rsid w:val="002F5383"/>
    <w:rsid w:val="002F6E61"/>
    <w:rsid w:val="003014B7"/>
    <w:rsid w:val="00301571"/>
    <w:rsid w:val="00301849"/>
    <w:rsid w:val="00301DAA"/>
    <w:rsid w:val="003022DB"/>
    <w:rsid w:val="003030E4"/>
    <w:rsid w:val="00303380"/>
    <w:rsid w:val="00303E77"/>
    <w:rsid w:val="00305050"/>
    <w:rsid w:val="00305753"/>
    <w:rsid w:val="00306264"/>
    <w:rsid w:val="00306582"/>
    <w:rsid w:val="00306D7A"/>
    <w:rsid w:val="003076C9"/>
    <w:rsid w:val="00311462"/>
    <w:rsid w:val="00311F70"/>
    <w:rsid w:val="00315572"/>
    <w:rsid w:val="00315DC5"/>
    <w:rsid w:val="0031693A"/>
    <w:rsid w:val="003173F4"/>
    <w:rsid w:val="00320E1A"/>
    <w:rsid w:val="003229B1"/>
    <w:rsid w:val="00322C0A"/>
    <w:rsid w:val="0032327F"/>
    <w:rsid w:val="00324969"/>
    <w:rsid w:val="00325036"/>
    <w:rsid w:val="00325F30"/>
    <w:rsid w:val="003276D4"/>
    <w:rsid w:val="00327E2F"/>
    <w:rsid w:val="00330B9F"/>
    <w:rsid w:val="00332DAF"/>
    <w:rsid w:val="003349C0"/>
    <w:rsid w:val="003412D1"/>
    <w:rsid w:val="003423F2"/>
    <w:rsid w:val="00342A86"/>
    <w:rsid w:val="00342C51"/>
    <w:rsid w:val="00345A30"/>
    <w:rsid w:val="00345F6F"/>
    <w:rsid w:val="00346FE2"/>
    <w:rsid w:val="003507E6"/>
    <w:rsid w:val="00351632"/>
    <w:rsid w:val="003521A0"/>
    <w:rsid w:val="003525D2"/>
    <w:rsid w:val="00355BAC"/>
    <w:rsid w:val="003566E1"/>
    <w:rsid w:val="00360B2A"/>
    <w:rsid w:val="00361744"/>
    <w:rsid w:val="00361D50"/>
    <w:rsid w:val="00362229"/>
    <w:rsid w:val="00363592"/>
    <w:rsid w:val="00364A04"/>
    <w:rsid w:val="0036514B"/>
    <w:rsid w:val="00366908"/>
    <w:rsid w:val="003669DC"/>
    <w:rsid w:val="00366C22"/>
    <w:rsid w:val="003718DD"/>
    <w:rsid w:val="003765B7"/>
    <w:rsid w:val="00376EE6"/>
    <w:rsid w:val="003778FD"/>
    <w:rsid w:val="00377B08"/>
    <w:rsid w:val="003820CF"/>
    <w:rsid w:val="003847DF"/>
    <w:rsid w:val="00384B63"/>
    <w:rsid w:val="00385EC5"/>
    <w:rsid w:val="003865B7"/>
    <w:rsid w:val="00386641"/>
    <w:rsid w:val="0038676A"/>
    <w:rsid w:val="003878BD"/>
    <w:rsid w:val="00392944"/>
    <w:rsid w:val="00393779"/>
    <w:rsid w:val="00393DBE"/>
    <w:rsid w:val="00397467"/>
    <w:rsid w:val="003A0474"/>
    <w:rsid w:val="003A04C5"/>
    <w:rsid w:val="003A24C0"/>
    <w:rsid w:val="003A466D"/>
    <w:rsid w:val="003A526A"/>
    <w:rsid w:val="003A5D18"/>
    <w:rsid w:val="003A64A5"/>
    <w:rsid w:val="003A75BE"/>
    <w:rsid w:val="003B17D2"/>
    <w:rsid w:val="003B1F18"/>
    <w:rsid w:val="003B525A"/>
    <w:rsid w:val="003B5932"/>
    <w:rsid w:val="003B5C1D"/>
    <w:rsid w:val="003B63D7"/>
    <w:rsid w:val="003B7A97"/>
    <w:rsid w:val="003C0906"/>
    <w:rsid w:val="003C0AED"/>
    <w:rsid w:val="003C13F6"/>
    <w:rsid w:val="003C1E6B"/>
    <w:rsid w:val="003C2AB6"/>
    <w:rsid w:val="003C383A"/>
    <w:rsid w:val="003C3902"/>
    <w:rsid w:val="003C3D9B"/>
    <w:rsid w:val="003C5A36"/>
    <w:rsid w:val="003C60D5"/>
    <w:rsid w:val="003C65F5"/>
    <w:rsid w:val="003C7A39"/>
    <w:rsid w:val="003C7D16"/>
    <w:rsid w:val="003D1293"/>
    <w:rsid w:val="003D2847"/>
    <w:rsid w:val="003D344C"/>
    <w:rsid w:val="003D4FB6"/>
    <w:rsid w:val="003E1D89"/>
    <w:rsid w:val="003E21A9"/>
    <w:rsid w:val="003E4802"/>
    <w:rsid w:val="003E4F42"/>
    <w:rsid w:val="003E6046"/>
    <w:rsid w:val="003E69C9"/>
    <w:rsid w:val="003E78F7"/>
    <w:rsid w:val="003F1898"/>
    <w:rsid w:val="003F1B15"/>
    <w:rsid w:val="003F1B84"/>
    <w:rsid w:val="003F3021"/>
    <w:rsid w:val="003F31F8"/>
    <w:rsid w:val="003F3688"/>
    <w:rsid w:val="003F3E1E"/>
    <w:rsid w:val="003F649C"/>
    <w:rsid w:val="00401F3F"/>
    <w:rsid w:val="004026DC"/>
    <w:rsid w:val="0040280A"/>
    <w:rsid w:val="00403C29"/>
    <w:rsid w:val="004065F1"/>
    <w:rsid w:val="00406F81"/>
    <w:rsid w:val="004139E8"/>
    <w:rsid w:val="004156DC"/>
    <w:rsid w:val="00420661"/>
    <w:rsid w:val="00424425"/>
    <w:rsid w:val="0042458D"/>
    <w:rsid w:val="00425158"/>
    <w:rsid w:val="00425AFA"/>
    <w:rsid w:val="00425DF1"/>
    <w:rsid w:val="00426F89"/>
    <w:rsid w:val="00426FF8"/>
    <w:rsid w:val="00427B32"/>
    <w:rsid w:val="00427C1B"/>
    <w:rsid w:val="00430435"/>
    <w:rsid w:val="0043094C"/>
    <w:rsid w:val="00430DC7"/>
    <w:rsid w:val="00431611"/>
    <w:rsid w:val="00434A36"/>
    <w:rsid w:val="00435C89"/>
    <w:rsid w:val="00437A69"/>
    <w:rsid w:val="0044163E"/>
    <w:rsid w:val="004423C8"/>
    <w:rsid w:val="00443016"/>
    <w:rsid w:val="00444984"/>
    <w:rsid w:val="004449E4"/>
    <w:rsid w:val="004456F9"/>
    <w:rsid w:val="004458E0"/>
    <w:rsid w:val="00445D81"/>
    <w:rsid w:val="00447ACF"/>
    <w:rsid w:val="004504C6"/>
    <w:rsid w:val="00451644"/>
    <w:rsid w:val="00451A34"/>
    <w:rsid w:val="004522E4"/>
    <w:rsid w:val="004554EE"/>
    <w:rsid w:val="00455A8D"/>
    <w:rsid w:val="00457D98"/>
    <w:rsid w:val="004606C4"/>
    <w:rsid w:val="00462F25"/>
    <w:rsid w:val="0046371E"/>
    <w:rsid w:val="0046450F"/>
    <w:rsid w:val="00465014"/>
    <w:rsid w:val="00466710"/>
    <w:rsid w:val="00466F47"/>
    <w:rsid w:val="00467615"/>
    <w:rsid w:val="00470366"/>
    <w:rsid w:val="004705B9"/>
    <w:rsid w:val="00470DE5"/>
    <w:rsid w:val="0047128F"/>
    <w:rsid w:val="00471B79"/>
    <w:rsid w:val="0047205B"/>
    <w:rsid w:val="0047217C"/>
    <w:rsid w:val="00473471"/>
    <w:rsid w:val="00473A02"/>
    <w:rsid w:val="00474891"/>
    <w:rsid w:val="00474AAA"/>
    <w:rsid w:val="004752D7"/>
    <w:rsid w:val="00480835"/>
    <w:rsid w:val="00480F53"/>
    <w:rsid w:val="00481C68"/>
    <w:rsid w:val="00481F7E"/>
    <w:rsid w:val="00483954"/>
    <w:rsid w:val="00483B06"/>
    <w:rsid w:val="00486DE6"/>
    <w:rsid w:val="00487274"/>
    <w:rsid w:val="0049020F"/>
    <w:rsid w:val="004908A3"/>
    <w:rsid w:val="00492C1E"/>
    <w:rsid w:val="00497FDF"/>
    <w:rsid w:val="004A0E1C"/>
    <w:rsid w:val="004A4382"/>
    <w:rsid w:val="004A4C9C"/>
    <w:rsid w:val="004B1A13"/>
    <w:rsid w:val="004B1EE6"/>
    <w:rsid w:val="004B22C5"/>
    <w:rsid w:val="004B2823"/>
    <w:rsid w:val="004B2B07"/>
    <w:rsid w:val="004B3E26"/>
    <w:rsid w:val="004B3EB4"/>
    <w:rsid w:val="004B6613"/>
    <w:rsid w:val="004B66E3"/>
    <w:rsid w:val="004C10C5"/>
    <w:rsid w:val="004C1910"/>
    <w:rsid w:val="004C23EA"/>
    <w:rsid w:val="004C3FB4"/>
    <w:rsid w:val="004C4679"/>
    <w:rsid w:val="004C4D16"/>
    <w:rsid w:val="004C60FB"/>
    <w:rsid w:val="004D01CE"/>
    <w:rsid w:val="004D3905"/>
    <w:rsid w:val="004D4104"/>
    <w:rsid w:val="004D48CC"/>
    <w:rsid w:val="004D7511"/>
    <w:rsid w:val="004D7924"/>
    <w:rsid w:val="004E11D7"/>
    <w:rsid w:val="004E1502"/>
    <w:rsid w:val="004E277B"/>
    <w:rsid w:val="004E2CFC"/>
    <w:rsid w:val="004F30F7"/>
    <w:rsid w:val="004F3A0D"/>
    <w:rsid w:val="004F54C0"/>
    <w:rsid w:val="004F56C6"/>
    <w:rsid w:val="004F5FE4"/>
    <w:rsid w:val="004F7121"/>
    <w:rsid w:val="005025A5"/>
    <w:rsid w:val="00502E80"/>
    <w:rsid w:val="005049CE"/>
    <w:rsid w:val="00505F20"/>
    <w:rsid w:val="0050619E"/>
    <w:rsid w:val="005119B6"/>
    <w:rsid w:val="0051251D"/>
    <w:rsid w:val="005166BE"/>
    <w:rsid w:val="00516AF2"/>
    <w:rsid w:val="00521EFD"/>
    <w:rsid w:val="00522581"/>
    <w:rsid w:val="00522FA0"/>
    <w:rsid w:val="00526A95"/>
    <w:rsid w:val="00527829"/>
    <w:rsid w:val="00527D2B"/>
    <w:rsid w:val="0053126B"/>
    <w:rsid w:val="00531935"/>
    <w:rsid w:val="005332BA"/>
    <w:rsid w:val="00535CF8"/>
    <w:rsid w:val="005367E0"/>
    <w:rsid w:val="00537150"/>
    <w:rsid w:val="005401B4"/>
    <w:rsid w:val="00540765"/>
    <w:rsid w:val="005411B8"/>
    <w:rsid w:val="005429AD"/>
    <w:rsid w:val="00542CEF"/>
    <w:rsid w:val="00545170"/>
    <w:rsid w:val="005467C4"/>
    <w:rsid w:val="00546B75"/>
    <w:rsid w:val="00550107"/>
    <w:rsid w:val="0055105F"/>
    <w:rsid w:val="0055207A"/>
    <w:rsid w:val="00554520"/>
    <w:rsid w:val="00554DFF"/>
    <w:rsid w:val="005557F3"/>
    <w:rsid w:val="00560E1B"/>
    <w:rsid w:val="005621D4"/>
    <w:rsid w:val="005677AD"/>
    <w:rsid w:val="00573F76"/>
    <w:rsid w:val="00574CA9"/>
    <w:rsid w:val="0057553C"/>
    <w:rsid w:val="0057656F"/>
    <w:rsid w:val="005768D4"/>
    <w:rsid w:val="005777B2"/>
    <w:rsid w:val="005802C3"/>
    <w:rsid w:val="005803A7"/>
    <w:rsid w:val="00581CE7"/>
    <w:rsid w:val="00581D3B"/>
    <w:rsid w:val="00583386"/>
    <w:rsid w:val="0058341A"/>
    <w:rsid w:val="00583BED"/>
    <w:rsid w:val="005849D8"/>
    <w:rsid w:val="00584B79"/>
    <w:rsid w:val="0058510B"/>
    <w:rsid w:val="00585421"/>
    <w:rsid w:val="00585705"/>
    <w:rsid w:val="0058573A"/>
    <w:rsid w:val="00587916"/>
    <w:rsid w:val="00587AA5"/>
    <w:rsid w:val="00587EFD"/>
    <w:rsid w:val="00590253"/>
    <w:rsid w:val="00590336"/>
    <w:rsid w:val="00594A0D"/>
    <w:rsid w:val="00594F03"/>
    <w:rsid w:val="0059645C"/>
    <w:rsid w:val="00596968"/>
    <w:rsid w:val="005A0186"/>
    <w:rsid w:val="005A08B1"/>
    <w:rsid w:val="005A0E3B"/>
    <w:rsid w:val="005A0E4B"/>
    <w:rsid w:val="005A16E1"/>
    <w:rsid w:val="005A226C"/>
    <w:rsid w:val="005A6931"/>
    <w:rsid w:val="005A79A7"/>
    <w:rsid w:val="005B02F0"/>
    <w:rsid w:val="005B0F3B"/>
    <w:rsid w:val="005B167D"/>
    <w:rsid w:val="005B473E"/>
    <w:rsid w:val="005B559B"/>
    <w:rsid w:val="005B5E2A"/>
    <w:rsid w:val="005B73E2"/>
    <w:rsid w:val="005C038C"/>
    <w:rsid w:val="005C0472"/>
    <w:rsid w:val="005C23AD"/>
    <w:rsid w:val="005C5138"/>
    <w:rsid w:val="005C51BB"/>
    <w:rsid w:val="005C6889"/>
    <w:rsid w:val="005C7703"/>
    <w:rsid w:val="005D01CD"/>
    <w:rsid w:val="005D0FBA"/>
    <w:rsid w:val="005D116A"/>
    <w:rsid w:val="005D3AAF"/>
    <w:rsid w:val="005D4AC5"/>
    <w:rsid w:val="005D56BC"/>
    <w:rsid w:val="005D596F"/>
    <w:rsid w:val="005D6C33"/>
    <w:rsid w:val="005E0969"/>
    <w:rsid w:val="005E101E"/>
    <w:rsid w:val="005E114C"/>
    <w:rsid w:val="005E15A8"/>
    <w:rsid w:val="005E452A"/>
    <w:rsid w:val="005E4B75"/>
    <w:rsid w:val="005E6E9B"/>
    <w:rsid w:val="005E7EB0"/>
    <w:rsid w:val="005F191D"/>
    <w:rsid w:val="005F2C15"/>
    <w:rsid w:val="005F2DC4"/>
    <w:rsid w:val="005F3940"/>
    <w:rsid w:val="005F4862"/>
    <w:rsid w:val="005F5889"/>
    <w:rsid w:val="005F5C7C"/>
    <w:rsid w:val="005F653C"/>
    <w:rsid w:val="005F7554"/>
    <w:rsid w:val="005F7B3C"/>
    <w:rsid w:val="005F7CA6"/>
    <w:rsid w:val="00602CBE"/>
    <w:rsid w:val="0060327B"/>
    <w:rsid w:val="00603439"/>
    <w:rsid w:val="00604753"/>
    <w:rsid w:val="006115F1"/>
    <w:rsid w:val="00613C67"/>
    <w:rsid w:val="00615005"/>
    <w:rsid w:val="0061502C"/>
    <w:rsid w:val="006164CE"/>
    <w:rsid w:val="00617353"/>
    <w:rsid w:val="00617680"/>
    <w:rsid w:val="00617E27"/>
    <w:rsid w:val="00617F6E"/>
    <w:rsid w:val="00620830"/>
    <w:rsid w:val="00624061"/>
    <w:rsid w:val="006307EB"/>
    <w:rsid w:val="00630B28"/>
    <w:rsid w:val="00631903"/>
    <w:rsid w:val="006338DD"/>
    <w:rsid w:val="00636417"/>
    <w:rsid w:val="0063739F"/>
    <w:rsid w:val="0064274F"/>
    <w:rsid w:val="00642F9E"/>
    <w:rsid w:val="00642FC7"/>
    <w:rsid w:val="006448FA"/>
    <w:rsid w:val="006462A7"/>
    <w:rsid w:val="00646350"/>
    <w:rsid w:val="006518E7"/>
    <w:rsid w:val="00651AF8"/>
    <w:rsid w:val="00651EA2"/>
    <w:rsid w:val="00652FE4"/>
    <w:rsid w:val="006546B8"/>
    <w:rsid w:val="00654C0B"/>
    <w:rsid w:val="00654D19"/>
    <w:rsid w:val="00657C56"/>
    <w:rsid w:val="00657EDF"/>
    <w:rsid w:val="00662110"/>
    <w:rsid w:val="00667340"/>
    <w:rsid w:val="006673D7"/>
    <w:rsid w:val="006702B5"/>
    <w:rsid w:val="00671547"/>
    <w:rsid w:val="00672D5A"/>
    <w:rsid w:val="006730F6"/>
    <w:rsid w:val="00673194"/>
    <w:rsid w:val="006737D0"/>
    <w:rsid w:val="0067505F"/>
    <w:rsid w:val="00675A44"/>
    <w:rsid w:val="00676CF1"/>
    <w:rsid w:val="006809B5"/>
    <w:rsid w:val="00680ECB"/>
    <w:rsid w:val="006814C2"/>
    <w:rsid w:val="00681FB3"/>
    <w:rsid w:val="0068376A"/>
    <w:rsid w:val="0068538D"/>
    <w:rsid w:val="0069024A"/>
    <w:rsid w:val="006904E6"/>
    <w:rsid w:val="006910EF"/>
    <w:rsid w:val="00691DB0"/>
    <w:rsid w:val="006933FB"/>
    <w:rsid w:val="0069469E"/>
    <w:rsid w:val="00694C86"/>
    <w:rsid w:val="0069550C"/>
    <w:rsid w:val="00695E98"/>
    <w:rsid w:val="006A0519"/>
    <w:rsid w:val="006A3E83"/>
    <w:rsid w:val="006A5280"/>
    <w:rsid w:val="006A582C"/>
    <w:rsid w:val="006A6362"/>
    <w:rsid w:val="006A737F"/>
    <w:rsid w:val="006B0399"/>
    <w:rsid w:val="006B1BF3"/>
    <w:rsid w:val="006B30D7"/>
    <w:rsid w:val="006B324D"/>
    <w:rsid w:val="006B47B5"/>
    <w:rsid w:val="006B5E39"/>
    <w:rsid w:val="006B661C"/>
    <w:rsid w:val="006B69C8"/>
    <w:rsid w:val="006B6E69"/>
    <w:rsid w:val="006B7788"/>
    <w:rsid w:val="006C213D"/>
    <w:rsid w:val="006C2491"/>
    <w:rsid w:val="006C33B1"/>
    <w:rsid w:val="006C3AB4"/>
    <w:rsid w:val="006C416A"/>
    <w:rsid w:val="006C4646"/>
    <w:rsid w:val="006C64B4"/>
    <w:rsid w:val="006C691C"/>
    <w:rsid w:val="006C7327"/>
    <w:rsid w:val="006C744F"/>
    <w:rsid w:val="006C7E36"/>
    <w:rsid w:val="006D0B2E"/>
    <w:rsid w:val="006D2227"/>
    <w:rsid w:val="006D33F5"/>
    <w:rsid w:val="006D4AD9"/>
    <w:rsid w:val="006D6FF3"/>
    <w:rsid w:val="006E4FEB"/>
    <w:rsid w:val="006E66BE"/>
    <w:rsid w:val="006E6D41"/>
    <w:rsid w:val="006E7980"/>
    <w:rsid w:val="006F21F6"/>
    <w:rsid w:val="006F35FD"/>
    <w:rsid w:val="006F3812"/>
    <w:rsid w:val="006F4BC3"/>
    <w:rsid w:val="006F59F0"/>
    <w:rsid w:val="006F5E6D"/>
    <w:rsid w:val="006F75EC"/>
    <w:rsid w:val="0070161C"/>
    <w:rsid w:val="007020E5"/>
    <w:rsid w:val="007036BF"/>
    <w:rsid w:val="00703F21"/>
    <w:rsid w:val="00704913"/>
    <w:rsid w:val="007049BD"/>
    <w:rsid w:val="007057A3"/>
    <w:rsid w:val="00705FD2"/>
    <w:rsid w:val="007102E2"/>
    <w:rsid w:val="007109F4"/>
    <w:rsid w:val="007110ED"/>
    <w:rsid w:val="007118D8"/>
    <w:rsid w:val="0071250E"/>
    <w:rsid w:val="0071509D"/>
    <w:rsid w:val="00717A6B"/>
    <w:rsid w:val="00717AB4"/>
    <w:rsid w:val="00720D2F"/>
    <w:rsid w:val="00721848"/>
    <w:rsid w:val="00722564"/>
    <w:rsid w:val="00722C0E"/>
    <w:rsid w:val="00722CD7"/>
    <w:rsid w:val="00723108"/>
    <w:rsid w:val="007247A9"/>
    <w:rsid w:val="007253AB"/>
    <w:rsid w:val="007269B3"/>
    <w:rsid w:val="00726A9F"/>
    <w:rsid w:val="00726D7A"/>
    <w:rsid w:val="00727688"/>
    <w:rsid w:val="00730BF8"/>
    <w:rsid w:val="00732885"/>
    <w:rsid w:val="00732F8F"/>
    <w:rsid w:val="00735647"/>
    <w:rsid w:val="007359F2"/>
    <w:rsid w:val="00735BCF"/>
    <w:rsid w:val="0073659E"/>
    <w:rsid w:val="00736998"/>
    <w:rsid w:val="00736B5F"/>
    <w:rsid w:val="00737BFD"/>
    <w:rsid w:val="00737E00"/>
    <w:rsid w:val="007403CF"/>
    <w:rsid w:val="00741115"/>
    <w:rsid w:val="0074195A"/>
    <w:rsid w:val="00741E2C"/>
    <w:rsid w:val="00742681"/>
    <w:rsid w:val="00743DAB"/>
    <w:rsid w:val="007467BC"/>
    <w:rsid w:val="0074787A"/>
    <w:rsid w:val="007508C2"/>
    <w:rsid w:val="00750D7E"/>
    <w:rsid w:val="007529B8"/>
    <w:rsid w:val="00753D59"/>
    <w:rsid w:val="00754788"/>
    <w:rsid w:val="00754B62"/>
    <w:rsid w:val="00755B83"/>
    <w:rsid w:val="00755C74"/>
    <w:rsid w:val="00756DCD"/>
    <w:rsid w:val="00761B83"/>
    <w:rsid w:val="00761D9A"/>
    <w:rsid w:val="00763D63"/>
    <w:rsid w:val="00764042"/>
    <w:rsid w:val="00765E5F"/>
    <w:rsid w:val="007707B0"/>
    <w:rsid w:val="007729DD"/>
    <w:rsid w:val="00775DAE"/>
    <w:rsid w:val="00776878"/>
    <w:rsid w:val="007774F4"/>
    <w:rsid w:val="00777791"/>
    <w:rsid w:val="00780237"/>
    <w:rsid w:val="00780AF0"/>
    <w:rsid w:val="0078104A"/>
    <w:rsid w:val="00782213"/>
    <w:rsid w:val="00782AF5"/>
    <w:rsid w:val="00782AF6"/>
    <w:rsid w:val="00783B1C"/>
    <w:rsid w:val="0078500A"/>
    <w:rsid w:val="00790D69"/>
    <w:rsid w:val="00792612"/>
    <w:rsid w:val="00792745"/>
    <w:rsid w:val="0079380E"/>
    <w:rsid w:val="00793C32"/>
    <w:rsid w:val="0079553D"/>
    <w:rsid w:val="00795D3B"/>
    <w:rsid w:val="0079747C"/>
    <w:rsid w:val="007A0B7C"/>
    <w:rsid w:val="007A14C7"/>
    <w:rsid w:val="007A14E4"/>
    <w:rsid w:val="007A16DE"/>
    <w:rsid w:val="007B0863"/>
    <w:rsid w:val="007B12CA"/>
    <w:rsid w:val="007B1687"/>
    <w:rsid w:val="007B1AE2"/>
    <w:rsid w:val="007B2147"/>
    <w:rsid w:val="007B2442"/>
    <w:rsid w:val="007B65E7"/>
    <w:rsid w:val="007B71AA"/>
    <w:rsid w:val="007B74E3"/>
    <w:rsid w:val="007C1280"/>
    <w:rsid w:val="007C13C9"/>
    <w:rsid w:val="007C1B02"/>
    <w:rsid w:val="007C1E86"/>
    <w:rsid w:val="007C2FE5"/>
    <w:rsid w:val="007C69CC"/>
    <w:rsid w:val="007C741D"/>
    <w:rsid w:val="007D0161"/>
    <w:rsid w:val="007D0FCA"/>
    <w:rsid w:val="007D276E"/>
    <w:rsid w:val="007D3AE1"/>
    <w:rsid w:val="007D4D4B"/>
    <w:rsid w:val="007D5096"/>
    <w:rsid w:val="007D5904"/>
    <w:rsid w:val="007E09A0"/>
    <w:rsid w:val="007E108B"/>
    <w:rsid w:val="007E213E"/>
    <w:rsid w:val="007E21C7"/>
    <w:rsid w:val="007E53C7"/>
    <w:rsid w:val="007E53D3"/>
    <w:rsid w:val="007E6C47"/>
    <w:rsid w:val="007E6D5A"/>
    <w:rsid w:val="007E6EF8"/>
    <w:rsid w:val="007F1136"/>
    <w:rsid w:val="007F3FBC"/>
    <w:rsid w:val="007F4374"/>
    <w:rsid w:val="007F505D"/>
    <w:rsid w:val="007F6047"/>
    <w:rsid w:val="007F61FA"/>
    <w:rsid w:val="007F793D"/>
    <w:rsid w:val="00800741"/>
    <w:rsid w:val="00801892"/>
    <w:rsid w:val="00802A0C"/>
    <w:rsid w:val="00804523"/>
    <w:rsid w:val="00806A17"/>
    <w:rsid w:val="008122FB"/>
    <w:rsid w:val="0081351B"/>
    <w:rsid w:val="00814150"/>
    <w:rsid w:val="0081525D"/>
    <w:rsid w:val="008160DE"/>
    <w:rsid w:val="00816F43"/>
    <w:rsid w:val="008176A1"/>
    <w:rsid w:val="00817A32"/>
    <w:rsid w:val="00820403"/>
    <w:rsid w:val="00820500"/>
    <w:rsid w:val="0082129B"/>
    <w:rsid w:val="00821C9B"/>
    <w:rsid w:val="008234DC"/>
    <w:rsid w:val="00823FC5"/>
    <w:rsid w:val="00825C78"/>
    <w:rsid w:val="00827CB6"/>
    <w:rsid w:val="00830093"/>
    <w:rsid w:val="008308B9"/>
    <w:rsid w:val="00830DFC"/>
    <w:rsid w:val="008310FC"/>
    <w:rsid w:val="00831A16"/>
    <w:rsid w:val="00833874"/>
    <w:rsid w:val="00833C88"/>
    <w:rsid w:val="00834FD3"/>
    <w:rsid w:val="00835A64"/>
    <w:rsid w:val="008366B2"/>
    <w:rsid w:val="00837316"/>
    <w:rsid w:val="0084276B"/>
    <w:rsid w:val="0084341D"/>
    <w:rsid w:val="008435AC"/>
    <w:rsid w:val="00843B50"/>
    <w:rsid w:val="00844C45"/>
    <w:rsid w:val="00852221"/>
    <w:rsid w:val="008528ED"/>
    <w:rsid w:val="00852C73"/>
    <w:rsid w:val="00852E62"/>
    <w:rsid w:val="008534DA"/>
    <w:rsid w:val="008541B4"/>
    <w:rsid w:val="00854AAE"/>
    <w:rsid w:val="00855E42"/>
    <w:rsid w:val="00855EA3"/>
    <w:rsid w:val="00856CF8"/>
    <w:rsid w:val="00860ACC"/>
    <w:rsid w:val="00860F36"/>
    <w:rsid w:val="00861F5D"/>
    <w:rsid w:val="008625B9"/>
    <w:rsid w:val="008636E8"/>
    <w:rsid w:val="00863E8F"/>
    <w:rsid w:val="0086400C"/>
    <w:rsid w:val="008642C9"/>
    <w:rsid w:val="00870E9B"/>
    <w:rsid w:val="00871CB5"/>
    <w:rsid w:val="00872B06"/>
    <w:rsid w:val="00873E7A"/>
    <w:rsid w:val="008740EF"/>
    <w:rsid w:val="008746A2"/>
    <w:rsid w:val="008758D5"/>
    <w:rsid w:val="00876711"/>
    <w:rsid w:val="00881EE0"/>
    <w:rsid w:val="00882FAC"/>
    <w:rsid w:val="0088312F"/>
    <w:rsid w:val="00883631"/>
    <w:rsid w:val="0088389C"/>
    <w:rsid w:val="008846C3"/>
    <w:rsid w:val="00884CF8"/>
    <w:rsid w:val="008864EE"/>
    <w:rsid w:val="008922B6"/>
    <w:rsid w:val="00892693"/>
    <w:rsid w:val="008943F2"/>
    <w:rsid w:val="00894DEA"/>
    <w:rsid w:val="008950E1"/>
    <w:rsid w:val="008951B8"/>
    <w:rsid w:val="008973E5"/>
    <w:rsid w:val="008974D9"/>
    <w:rsid w:val="00897B18"/>
    <w:rsid w:val="00897D59"/>
    <w:rsid w:val="008A09C4"/>
    <w:rsid w:val="008A45F5"/>
    <w:rsid w:val="008A4B83"/>
    <w:rsid w:val="008A5991"/>
    <w:rsid w:val="008A5B46"/>
    <w:rsid w:val="008A5EB0"/>
    <w:rsid w:val="008A7BC2"/>
    <w:rsid w:val="008B07E8"/>
    <w:rsid w:val="008B1888"/>
    <w:rsid w:val="008B1D6B"/>
    <w:rsid w:val="008B43A2"/>
    <w:rsid w:val="008C02E7"/>
    <w:rsid w:val="008C3BA2"/>
    <w:rsid w:val="008C4606"/>
    <w:rsid w:val="008C4989"/>
    <w:rsid w:val="008C57A6"/>
    <w:rsid w:val="008C7F3E"/>
    <w:rsid w:val="008D1817"/>
    <w:rsid w:val="008D1E00"/>
    <w:rsid w:val="008D23C1"/>
    <w:rsid w:val="008D3269"/>
    <w:rsid w:val="008D4F2A"/>
    <w:rsid w:val="008D56C0"/>
    <w:rsid w:val="008D675E"/>
    <w:rsid w:val="008D6D31"/>
    <w:rsid w:val="008D7E94"/>
    <w:rsid w:val="008E1F0E"/>
    <w:rsid w:val="008E2752"/>
    <w:rsid w:val="008E2DAF"/>
    <w:rsid w:val="008E3BE7"/>
    <w:rsid w:val="008E463A"/>
    <w:rsid w:val="008E5088"/>
    <w:rsid w:val="008E55E6"/>
    <w:rsid w:val="008E720E"/>
    <w:rsid w:val="008F1059"/>
    <w:rsid w:val="008F1956"/>
    <w:rsid w:val="008F2680"/>
    <w:rsid w:val="008F3598"/>
    <w:rsid w:val="008F3A94"/>
    <w:rsid w:val="008F4076"/>
    <w:rsid w:val="008F4958"/>
    <w:rsid w:val="008F7C3C"/>
    <w:rsid w:val="00901FD6"/>
    <w:rsid w:val="00904068"/>
    <w:rsid w:val="00905A2E"/>
    <w:rsid w:val="0090727E"/>
    <w:rsid w:val="00907372"/>
    <w:rsid w:val="00907910"/>
    <w:rsid w:val="009106DC"/>
    <w:rsid w:val="00912EF1"/>
    <w:rsid w:val="00914B1A"/>
    <w:rsid w:val="0091631A"/>
    <w:rsid w:val="00920ADF"/>
    <w:rsid w:val="00920E60"/>
    <w:rsid w:val="00922FDF"/>
    <w:rsid w:val="00924EF5"/>
    <w:rsid w:val="00925C3A"/>
    <w:rsid w:val="00925FAB"/>
    <w:rsid w:val="00926B69"/>
    <w:rsid w:val="00927EC2"/>
    <w:rsid w:val="00930B9D"/>
    <w:rsid w:val="00931012"/>
    <w:rsid w:val="00931F1B"/>
    <w:rsid w:val="00932D61"/>
    <w:rsid w:val="009337B3"/>
    <w:rsid w:val="009345DD"/>
    <w:rsid w:val="00935EAD"/>
    <w:rsid w:val="00940FBB"/>
    <w:rsid w:val="009413C2"/>
    <w:rsid w:val="009418D2"/>
    <w:rsid w:val="00943F6E"/>
    <w:rsid w:val="009467FF"/>
    <w:rsid w:val="009502FE"/>
    <w:rsid w:val="00950EAE"/>
    <w:rsid w:val="009512A9"/>
    <w:rsid w:val="00953913"/>
    <w:rsid w:val="00954585"/>
    <w:rsid w:val="00955B6A"/>
    <w:rsid w:val="009572FB"/>
    <w:rsid w:val="00960686"/>
    <w:rsid w:val="00960C4B"/>
    <w:rsid w:val="00960C66"/>
    <w:rsid w:val="00960E07"/>
    <w:rsid w:val="00962C7B"/>
    <w:rsid w:val="00963FC0"/>
    <w:rsid w:val="0096573D"/>
    <w:rsid w:val="009672AC"/>
    <w:rsid w:val="00967F7B"/>
    <w:rsid w:val="00970115"/>
    <w:rsid w:val="0097058C"/>
    <w:rsid w:val="00971277"/>
    <w:rsid w:val="0097138B"/>
    <w:rsid w:val="00974841"/>
    <w:rsid w:val="00976AE9"/>
    <w:rsid w:val="00977A4A"/>
    <w:rsid w:val="00980AA9"/>
    <w:rsid w:val="00981140"/>
    <w:rsid w:val="009820D9"/>
    <w:rsid w:val="00983CE0"/>
    <w:rsid w:val="0098486F"/>
    <w:rsid w:val="00991C8E"/>
    <w:rsid w:val="00992A75"/>
    <w:rsid w:val="009938B8"/>
    <w:rsid w:val="0099444D"/>
    <w:rsid w:val="0099447A"/>
    <w:rsid w:val="0099449B"/>
    <w:rsid w:val="009946E3"/>
    <w:rsid w:val="00994EAB"/>
    <w:rsid w:val="009967F8"/>
    <w:rsid w:val="00997CE4"/>
    <w:rsid w:val="009A19DB"/>
    <w:rsid w:val="009A2D10"/>
    <w:rsid w:val="009A32FD"/>
    <w:rsid w:val="009A4595"/>
    <w:rsid w:val="009A6E85"/>
    <w:rsid w:val="009B0499"/>
    <w:rsid w:val="009B1ECF"/>
    <w:rsid w:val="009B3BB2"/>
    <w:rsid w:val="009B6481"/>
    <w:rsid w:val="009B6C9C"/>
    <w:rsid w:val="009B6CC6"/>
    <w:rsid w:val="009B6D86"/>
    <w:rsid w:val="009B6DE7"/>
    <w:rsid w:val="009C0A9B"/>
    <w:rsid w:val="009C1335"/>
    <w:rsid w:val="009C4874"/>
    <w:rsid w:val="009D2C21"/>
    <w:rsid w:val="009D2D35"/>
    <w:rsid w:val="009D367C"/>
    <w:rsid w:val="009D3683"/>
    <w:rsid w:val="009D4450"/>
    <w:rsid w:val="009D59D4"/>
    <w:rsid w:val="009D6A5E"/>
    <w:rsid w:val="009D6C18"/>
    <w:rsid w:val="009D7C02"/>
    <w:rsid w:val="009E09F2"/>
    <w:rsid w:val="009E1C2F"/>
    <w:rsid w:val="009E1D57"/>
    <w:rsid w:val="009E2EF6"/>
    <w:rsid w:val="009E2FDB"/>
    <w:rsid w:val="009E3609"/>
    <w:rsid w:val="009E376E"/>
    <w:rsid w:val="009E4EC9"/>
    <w:rsid w:val="009E57BC"/>
    <w:rsid w:val="009E7235"/>
    <w:rsid w:val="009E7C6E"/>
    <w:rsid w:val="009E7DF7"/>
    <w:rsid w:val="009F0FF5"/>
    <w:rsid w:val="00A002FA"/>
    <w:rsid w:val="00A030E8"/>
    <w:rsid w:val="00A039DB"/>
    <w:rsid w:val="00A05196"/>
    <w:rsid w:val="00A05A0C"/>
    <w:rsid w:val="00A05FF8"/>
    <w:rsid w:val="00A06097"/>
    <w:rsid w:val="00A07462"/>
    <w:rsid w:val="00A07516"/>
    <w:rsid w:val="00A12A0E"/>
    <w:rsid w:val="00A1316B"/>
    <w:rsid w:val="00A141ED"/>
    <w:rsid w:val="00A14F61"/>
    <w:rsid w:val="00A150BC"/>
    <w:rsid w:val="00A15502"/>
    <w:rsid w:val="00A20C7B"/>
    <w:rsid w:val="00A2302A"/>
    <w:rsid w:val="00A231CE"/>
    <w:rsid w:val="00A2351E"/>
    <w:rsid w:val="00A23E26"/>
    <w:rsid w:val="00A245CF"/>
    <w:rsid w:val="00A246C6"/>
    <w:rsid w:val="00A2762F"/>
    <w:rsid w:val="00A27BF8"/>
    <w:rsid w:val="00A27D35"/>
    <w:rsid w:val="00A30EC6"/>
    <w:rsid w:val="00A30FBC"/>
    <w:rsid w:val="00A325CA"/>
    <w:rsid w:val="00A32EE6"/>
    <w:rsid w:val="00A3310D"/>
    <w:rsid w:val="00A409B9"/>
    <w:rsid w:val="00A40A12"/>
    <w:rsid w:val="00A414AC"/>
    <w:rsid w:val="00A42E69"/>
    <w:rsid w:val="00A43F61"/>
    <w:rsid w:val="00A4715D"/>
    <w:rsid w:val="00A47A6C"/>
    <w:rsid w:val="00A50DC1"/>
    <w:rsid w:val="00A514DF"/>
    <w:rsid w:val="00A51AF4"/>
    <w:rsid w:val="00A51D5F"/>
    <w:rsid w:val="00A51FE5"/>
    <w:rsid w:val="00A5461F"/>
    <w:rsid w:val="00A547C3"/>
    <w:rsid w:val="00A56793"/>
    <w:rsid w:val="00A60E88"/>
    <w:rsid w:val="00A61869"/>
    <w:rsid w:val="00A619F4"/>
    <w:rsid w:val="00A63C0D"/>
    <w:rsid w:val="00A647D6"/>
    <w:rsid w:val="00A65BBF"/>
    <w:rsid w:val="00A710E9"/>
    <w:rsid w:val="00A72785"/>
    <w:rsid w:val="00A735FF"/>
    <w:rsid w:val="00A73C84"/>
    <w:rsid w:val="00A761FA"/>
    <w:rsid w:val="00A77D02"/>
    <w:rsid w:val="00A80C37"/>
    <w:rsid w:val="00A829E9"/>
    <w:rsid w:val="00A8364C"/>
    <w:rsid w:val="00A8373C"/>
    <w:rsid w:val="00A8385F"/>
    <w:rsid w:val="00A845E5"/>
    <w:rsid w:val="00A84FEC"/>
    <w:rsid w:val="00A866B6"/>
    <w:rsid w:val="00A87345"/>
    <w:rsid w:val="00A87D0D"/>
    <w:rsid w:val="00A92AFF"/>
    <w:rsid w:val="00A93832"/>
    <w:rsid w:val="00A94AFF"/>
    <w:rsid w:val="00A950DA"/>
    <w:rsid w:val="00A969E8"/>
    <w:rsid w:val="00A96CB8"/>
    <w:rsid w:val="00AA0C00"/>
    <w:rsid w:val="00AA0F0A"/>
    <w:rsid w:val="00AA37A1"/>
    <w:rsid w:val="00AA3884"/>
    <w:rsid w:val="00AA4100"/>
    <w:rsid w:val="00AA5657"/>
    <w:rsid w:val="00AA6175"/>
    <w:rsid w:val="00AA6EB2"/>
    <w:rsid w:val="00AB0A22"/>
    <w:rsid w:val="00AB0A64"/>
    <w:rsid w:val="00AB1456"/>
    <w:rsid w:val="00AB4E53"/>
    <w:rsid w:val="00AB6431"/>
    <w:rsid w:val="00AB7689"/>
    <w:rsid w:val="00AC0BC4"/>
    <w:rsid w:val="00AC1C26"/>
    <w:rsid w:val="00AC2570"/>
    <w:rsid w:val="00AC25C3"/>
    <w:rsid w:val="00AC2A6C"/>
    <w:rsid w:val="00AC5598"/>
    <w:rsid w:val="00AD17AD"/>
    <w:rsid w:val="00AD2D21"/>
    <w:rsid w:val="00AD3D21"/>
    <w:rsid w:val="00AD44C3"/>
    <w:rsid w:val="00AD4AF4"/>
    <w:rsid w:val="00AD4CD3"/>
    <w:rsid w:val="00AD66D0"/>
    <w:rsid w:val="00AD6901"/>
    <w:rsid w:val="00AD7C62"/>
    <w:rsid w:val="00AE1C3B"/>
    <w:rsid w:val="00AE3976"/>
    <w:rsid w:val="00AE5213"/>
    <w:rsid w:val="00AE5214"/>
    <w:rsid w:val="00AE5A3A"/>
    <w:rsid w:val="00AE5B4D"/>
    <w:rsid w:val="00AF008D"/>
    <w:rsid w:val="00AF2883"/>
    <w:rsid w:val="00AF4486"/>
    <w:rsid w:val="00AF52C0"/>
    <w:rsid w:val="00AF5733"/>
    <w:rsid w:val="00AF7356"/>
    <w:rsid w:val="00B00C93"/>
    <w:rsid w:val="00B0152E"/>
    <w:rsid w:val="00B01CD6"/>
    <w:rsid w:val="00B0268E"/>
    <w:rsid w:val="00B05A38"/>
    <w:rsid w:val="00B06232"/>
    <w:rsid w:val="00B10CC1"/>
    <w:rsid w:val="00B11E1D"/>
    <w:rsid w:val="00B12598"/>
    <w:rsid w:val="00B12B7E"/>
    <w:rsid w:val="00B135CB"/>
    <w:rsid w:val="00B13CA8"/>
    <w:rsid w:val="00B14D61"/>
    <w:rsid w:val="00B15068"/>
    <w:rsid w:val="00B158F7"/>
    <w:rsid w:val="00B15DD4"/>
    <w:rsid w:val="00B16F60"/>
    <w:rsid w:val="00B17D5D"/>
    <w:rsid w:val="00B2218E"/>
    <w:rsid w:val="00B2358B"/>
    <w:rsid w:val="00B23EC7"/>
    <w:rsid w:val="00B2503E"/>
    <w:rsid w:val="00B2557E"/>
    <w:rsid w:val="00B25E71"/>
    <w:rsid w:val="00B26FC7"/>
    <w:rsid w:val="00B27947"/>
    <w:rsid w:val="00B322E0"/>
    <w:rsid w:val="00B327D6"/>
    <w:rsid w:val="00B32CA6"/>
    <w:rsid w:val="00B35928"/>
    <w:rsid w:val="00B36E68"/>
    <w:rsid w:val="00B37589"/>
    <w:rsid w:val="00B376B3"/>
    <w:rsid w:val="00B37756"/>
    <w:rsid w:val="00B3790F"/>
    <w:rsid w:val="00B40244"/>
    <w:rsid w:val="00B403CC"/>
    <w:rsid w:val="00B40D61"/>
    <w:rsid w:val="00B42355"/>
    <w:rsid w:val="00B42726"/>
    <w:rsid w:val="00B43A63"/>
    <w:rsid w:val="00B43C22"/>
    <w:rsid w:val="00B46496"/>
    <w:rsid w:val="00B477E8"/>
    <w:rsid w:val="00B51434"/>
    <w:rsid w:val="00B517B5"/>
    <w:rsid w:val="00B56289"/>
    <w:rsid w:val="00B57A50"/>
    <w:rsid w:val="00B57A51"/>
    <w:rsid w:val="00B57EFA"/>
    <w:rsid w:val="00B6175F"/>
    <w:rsid w:val="00B61C3C"/>
    <w:rsid w:val="00B61DC3"/>
    <w:rsid w:val="00B62E3F"/>
    <w:rsid w:val="00B64C1B"/>
    <w:rsid w:val="00B64F3C"/>
    <w:rsid w:val="00B6560E"/>
    <w:rsid w:val="00B659D9"/>
    <w:rsid w:val="00B66727"/>
    <w:rsid w:val="00B67A0F"/>
    <w:rsid w:val="00B7142B"/>
    <w:rsid w:val="00B71484"/>
    <w:rsid w:val="00B7162A"/>
    <w:rsid w:val="00B71A7B"/>
    <w:rsid w:val="00B71F5C"/>
    <w:rsid w:val="00B72A3E"/>
    <w:rsid w:val="00B75660"/>
    <w:rsid w:val="00B756F9"/>
    <w:rsid w:val="00B763AA"/>
    <w:rsid w:val="00B823D9"/>
    <w:rsid w:val="00B844E1"/>
    <w:rsid w:val="00B86173"/>
    <w:rsid w:val="00B867E9"/>
    <w:rsid w:val="00B869A6"/>
    <w:rsid w:val="00B874F2"/>
    <w:rsid w:val="00B8760A"/>
    <w:rsid w:val="00B9063D"/>
    <w:rsid w:val="00B907CF"/>
    <w:rsid w:val="00B90D38"/>
    <w:rsid w:val="00B93C34"/>
    <w:rsid w:val="00B93EC2"/>
    <w:rsid w:val="00B957B2"/>
    <w:rsid w:val="00BA0A76"/>
    <w:rsid w:val="00BA0DE0"/>
    <w:rsid w:val="00BA1518"/>
    <w:rsid w:val="00BA34A4"/>
    <w:rsid w:val="00BA439F"/>
    <w:rsid w:val="00BA5562"/>
    <w:rsid w:val="00BA59C1"/>
    <w:rsid w:val="00BA7290"/>
    <w:rsid w:val="00BA74FC"/>
    <w:rsid w:val="00BB1374"/>
    <w:rsid w:val="00BB14F0"/>
    <w:rsid w:val="00BB328C"/>
    <w:rsid w:val="00BB4277"/>
    <w:rsid w:val="00BB4343"/>
    <w:rsid w:val="00BB4862"/>
    <w:rsid w:val="00BB594B"/>
    <w:rsid w:val="00BB594D"/>
    <w:rsid w:val="00BB625E"/>
    <w:rsid w:val="00BB652A"/>
    <w:rsid w:val="00BB6CB4"/>
    <w:rsid w:val="00BB7491"/>
    <w:rsid w:val="00BB78F9"/>
    <w:rsid w:val="00BC0DAF"/>
    <w:rsid w:val="00BC195E"/>
    <w:rsid w:val="00BC2768"/>
    <w:rsid w:val="00BC5E6A"/>
    <w:rsid w:val="00BC702C"/>
    <w:rsid w:val="00BC72BB"/>
    <w:rsid w:val="00BC7C66"/>
    <w:rsid w:val="00BD2785"/>
    <w:rsid w:val="00BD2BCF"/>
    <w:rsid w:val="00BD2EE7"/>
    <w:rsid w:val="00BD50C1"/>
    <w:rsid w:val="00BE3C05"/>
    <w:rsid w:val="00BE418A"/>
    <w:rsid w:val="00BE4C24"/>
    <w:rsid w:val="00BE4FE6"/>
    <w:rsid w:val="00BE537C"/>
    <w:rsid w:val="00BE5B5F"/>
    <w:rsid w:val="00BE7D15"/>
    <w:rsid w:val="00BF3EF4"/>
    <w:rsid w:val="00BF4F00"/>
    <w:rsid w:val="00BF60E7"/>
    <w:rsid w:val="00BF7286"/>
    <w:rsid w:val="00BF7849"/>
    <w:rsid w:val="00BF78C6"/>
    <w:rsid w:val="00BF7D22"/>
    <w:rsid w:val="00C00974"/>
    <w:rsid w:val="00C01603"/>
    <w:rsid w:val="00C04ABB"/>
    <w:rsid w:val="00C05E8C"/>
    <w:rsid w:val="00C066B8"/>
    <w:rsid w:val="00C12E56"/>
    <w:rsid w:val="00C13AE3"/>
    <w:rsid w:val="00C13D48"/>
    <w:rsid w:val="00C17A5C"/>
    <w:rsid w:val="00C201EB"/>
    <w:rsid w:val="00C20868"/>
    <w:rsid w:val="00C21116"/>
    <w:rsid w:val="00C21ADD"/>
    <w:rsid w:val="00C222A4"/>
    <w:rsid w:val="00C23569"/>
    <w:rsid w:val="00C23C49"/>
    <w:rsid w:val="00C24708"/>
    <w:rsid w:val="00C25765"/>
    <w:rsid w:val="00C26671"/>
    <w:rsid w:val="00C2687F"/>
    <w:rsid w:val="00C315E4"/>
    <w:rsid w:val="00C332BC"/>
    <w:rsid w:val="00C353A6"/>
    <w:rsid w:val="00C358D4"/>
    <w:rsid w:val="00C359F1"/>
    <w:rsid w:val="00C37585"/>
    <w:rsid w:val="00C37D6A"/>
    <w:rsid w:val="00C37FF1"/>
    <w:rsid w:val="00C40B78"/>
    <w:rsid w:val="00C43D5A"/>
    <w:rsid w:val="00C44627"/>
    <w:rsid w:val="00C4464A"/>
    <w:rsid w:val="00C448FB"/>
    <w:rsid w:val="00C472AF"/>
    <w:rsid w:val="00C47BAD"/>
    <w:rsid w:val="00C47D74"/>
    <w:rsid w:val="00C47E49"/>
    <w:rsid w:val="00C50604"/>
    <w:rsid w:val="00C50F92"/>
    <w:rsid w:val="00C510CD"/>
    <w:rsid w:val="00C51E01"/>
    <w:rsid w:val="00C52461"/>
    <w:rsid w:val="00C526D5"/>
    <w:rsid w:val="00C5280A"/>
    <w:rsid w:val="00C52B7E"/>
    <w:rsid w:val="00C56B6A"/>
    <w:rsid w:val="00C571F4"/>
    <w:rsid w:val="00C57F1E"/>
    <w:rsid w:val="00C63B4C"/>
    <w:rsid w:val="00C6496A"/>
    <w:rsid w:val="00C64C81"/>
    <w:rsid w:val="00C6584F"/>
    <w:rsid w:val="00C65FDE"/>
    <w:rsid w:val="00C70593"/>
    <w:rsid w:val="00C70A21"/>
    <w:rsid w:val="00C70D5B"/>
    <w:rsid w:val="00C71848"/>
    <w:rsid w:val="00C73702"/>
    <w:rsid w:val="00C75211"/>
    <w:rsid w:val="00C77157"/>
    <w:rsid w:val="00C77538"/>
    <w:rsid w:val="00C839BA"/>
    <w:rsid w:val="00C85A09"/>
    <w:rsid w:val="00C869A2"/>
    <w:rsid w:val="00C8710B"/>
    <w:rsid w:val="00C8716D"/>
    <w:rsid w:val="00C876B7"/>
    <w:rsid w:val="00C90049"/>
    <w:rsid w:val="00C911C4"/>
    <w:rsid w:val="00C915FF"/>
    <w:rsid w:val="00C918CB"/>
    <w:rsid w:val="00C919CA"/>
    <w:rsid w:val="00C9255D"/>
    <w:rsid w:val="00C93CB7"/>
    <w:rsid w:val="00C955C3"/>
    <w:rsid w:val="00C95995"/>
    <w:rsid w:val="00C97E59"/>
    <w:rsid w:val="00CA0E95"/>
    <w:rsid w:val="00CA0F34"/>
    <w:rsid w:val="00CA2132"/>
    <w:rsid w:val="00CA277D"/>
    <w:rsid w:val="00CA2DCA"/>
    <w:rsid w:val="00CA3E4C"/>
    <w:rsid w:val="00CA539B"/>
    <w:rsid w:val="00CA5721"/>
    <w:rsid w:val="00CA6687"/>
    <w:rsid w:val="00CA6D82"/>
    <w:rsid w:val="00CB0688"/>
    <w:rsid w:val="00CB0E54"/>
    <w:rsid w:val="00CB55FD"/>
    <w:rsid w:val="00CB67A8"/>
    <w:rsid w:val="00CB7FBC"/>
    <w:rsid w:val="00CC073C"/>
    <w:rsid w:val="00CC111D"/>
    <w:rsid w:val="00CC1BC8"/>
    <w:rsid w:val="00CC1FD7"/>
    <w:rsid w:val="00CC7631"/>
    <w:rsid w:val="00CD1286"/>
    <w:rsid w:val="00CD232F"/>
    <w:rsid w:val="00CD4D06"/>
    <w:rsid w:val="00CD562D"/>
    <w:rsid w:val="00CD5BCC"/>
    <w:rsid w:val="00CD714F"/>
    <w:rsid w:val="00CD7BEC"/>
    <w:rsid w:val="00CE08C2"/>
    <w:rsid w:val="00CE236C"/>
    <w:rsid w:val="00CE2D5E"/>
    <w:rsid w:val="00CE4E94"/>
    <w:rsid w:val="00CE5AA0"/>
    <w:rsid w:val="00CE6799"/>
    <w:rsid w:val="00CE6B28"/>
    <w:rsid w:val="00CF0552"/>
    <w:rsid w:val="00CF1A60"/>
    <w:rsid w:val="00CF1B40"/>
    <w:rsid w:val="00CF246B"/>
    <w:rsid w:val="00CF2B30"/>
    <w:rsid w:val="00CF4869"/>
    <w:rsid w:val="00CF7A67"/>
    <w:rsid w:val="00D01BB8"/>
    <w:rsid w:val="00D02DE0"/>
    <w:rsid w:val="00D03E7F"/>
    <w:rsid w:val="00D044F9"/>
    <w:rsid w:val="00D04712"/>
    <w:rsid w:val="00D04F97"/>
    <w:rsid w:val="00D1129A"/>
    <w:rsid w:val="00D13529"/>
    <w:rsid w:val="00D15C2E"/>
    <w:rsid w:val="00D17486"/>
    <w:rsid w:val="00D20281"/>
    <w:rsid w:val="00D23EE1"/>
    <w:rsid w:val="00D242CA"/>
    <w:rsid w:val="00D269D2"/>
    <w:rsid w:val="00D2725C"/>
    <w:rsid w:val="00D31ADF"/>
    <w:rsid w:val="00D33ABE"/>
    <w:rsid w:val="00D340AB"/>
    <w:rsid w:val="00D342FA"/>
    <w:rsid w:val="00D356E8"/>
    <w:rsid w:val="00D35AA3"/>
    <w:rsid w:val="00D3610B"/>
    <w:rsid w:val="00D368FC"/>
    <w:rsid w:val="00D37504"/>
    <w:rsid w:val="00D37B5B"/>
    <w:rsid w:val="00D40B20"/>
    <w:rsid w:val="00D41021"/>
    <w:rsid w:val="00D41A4E"/>
    <w:rsid w:val="00D41A6F"/>
    <w:rsid w:val="00D44679"/>
    <w:rsid w:val="00D47FC1"/>
    <w:rsid w:val="00D5018C"/>
    <w:rsid w:val="00D50F80"/>
    <w:rsid w:val="00D53A4B"/>
    <w:rsid w:val="00D5462E"/>
    <w:rsid w:val="00D57712"/>
    <w:rsid w:val="00D57834"/>
    <w:rsid w:val="00D57EDE"/>
    <w:rsid w:val="00D60CC9"/>
    <w:rsid w:val="00D61F95"/>
    <w:rsid w:val="00D62A8A"/>
    <w:rsid w:val="00D64ADC"/>
    <w:rsid w:val="00D6562C"/>
    <w:rsid w:val="00D66644"/>
    <w:rsid w:val="00D702B1"/>
    <w:rsid w:val="00D70689"/>
    <w:rsid w:val="00D70D14"/>
    <w:rsid w:val="00D70DE3"/>
    <w:rsid w:val="00D71644"/>
    <w:rsid w:val="00D7269F"/>
    <w:rsid w:val="00D75024"/>
    <w:rsid w:val="00D754E0"/>
    <w:rsid w:val="00D77770"/>
    <w:rsid w:val="00D779E1"/>
    <w:rsid w:val="00D8475A"/>
    <w:rsid w:val="00D848EA"/>
    <w:rsid w:val="00D84984"/>
    <w:rsid w:val="00D852F6"/>
    <w:rsid w:val="00D86472"/>
    <w:rsid w:val="00D87582"/>
    <w:rsid w:val="00D876CF"/>
    <w:rsid w:val="00D91367"/>
    <w:rsid w:val="00D91657"/>
    <w:rsid w:val="00D92405"/>
    <w:rsid w:val="00D94EE5"/>
    <w:rsid w:val="00D96D64"/>
    <w:rsid w:val="00DA00C3"/>
    <w:rsid w:val="00DA0508"/>
    <w:rsid w:val="00DA085B"/>
    <w:rsid w:val="00DA1EAE"/>
    <w:rsid w:val="00DA4319"/>
    <w:rsid w:val="00DA4B6C"/>
    <w:rsid w:val="00DA521A"/>
    <w:rsid w:val="00DA6450"/>
    <w:rsid w:val="00DA720F"/>
    <w:rsid w:val="00DA7E93"/>
    <w:rsid w:val="00DB039B"/>
    <w:rsid w:val="00DB0E7A"/>
    <w:rsid w:val="00DB2DB2"/>
    <w:rsid w:val="00DB4742"/>
    <w:rsid w:val="00DB77A9"/>
    <w:rsid w:val="00DB7FC2"/>
    <w:rsid w:val="00DC0065"/>
    <w:rsid w:val="00DC106D"/>
    <w:rsid w:val="00DC1D79"/>
    <w:rsid w:val="00DC1FCD"/>
    <w:rsid w:val="00DC28DE"/>
    <w:rsid w:val="00DC2F27"/>
    <w:rsid w:val="00DC54B9"/>
    <w:rsid w:val="00DC5F78"/>
    <w:rsid w:val="00DC7D3B"/>
    <w:rsid w:val="00DC7F3A"/>
    <w:rsid w:val="00DD2072"/>
    <w:rsid w:val="00DD23DB"/>
    <w:rsid w:val="00DD31D3"/>
    <w:rsid w:val="00DD659E"/>
    <w:rsid w:val="00DE1338"/>
    <w:rsid w:val="00DE1618"/>
    <w:rsid w:val="00DE52E5"/>
    <w:rsid w:val="00DE5FD4"/>
    <w:rsid w:val="00DE645D"/>
    <w:rsid w:val="00DF01DA"/>
    <w:rsid w:val="00DF1419"/>
    <w:rsid w:val="00DF16C4"/>
    <w:rsid w:val="00DF2316"/>
    <w:rsid w:val="00DF2CA1"/>
    <w:rsid w:val="00DF2FE7"/>
    <w:rsid w:val="00DF30F9"/>
    <w:rsid w:val="00DF38AA"/>
    <w:rsid w:val="00DF7667"/>
    <w:rsid w:val="00E00402"/>
    <w:rsid w:val="00E0059F"/>
    <w:rsid w:val="00E009A3"/>
    <w:rsid w:val="00E026EB"/>
    <w:rsid w:val="00E02AC4"/>
    <w:rsid w:val="00E04E5E"/>
    <w:rsid w:val="00E05EDB"/>
    <w:rsid w:val="00E06C2D"/>
    <w:rsid w:val="00E10B96"/>
    <w:rsid w:val="00E11230"/>
    <w:rsid w:val="00E12277"/>
    <w:rsid w:val="00E12B80"/>
    <w:rsid w:val="00E20026"/>
    <w:rsid w:val="00E20712"/>
    <w:rsid w:val="00E20B0A"/>
    <w:rsid w:val="00E20B1D"/>
    <w:rsid w:val="00E20EA5"/>
    <w:rsid w:val="00E21380"/>
    <w:rsid w:val="00E225D3"/>
    <w:rsid w:val="00E23936"/>
    <w:rsid w:val="00E241C8"/>
    <w:rsid w:val="00E25264"/>
    <w:rsid w:val="00E26257"/>
    <w:rsid w:val="00E26D08"/>
    <w:rsid w:val="00E30CA8"/>
    <w:rsid w:val="00E32C06"/>
    <w:rsid w:val="00E34643"/>
    <w:rsid w:val="00E352C0"/>
    <w:rsid w:val="00E3576B"/>
    <w:rsid w:val="00E3741E"/>
    <w:rsid w:val="00E421E4"/>
    <w:rsid w:val="00E43A47"/>
    <w:rsid w:val="00E440F1"/>
    <w:rsid w:val="00E44701"/>
    <w:rsid w:val="00E44703"/>
    <w:rsid w:val="00E4485A"/>
    <w:rsid w:val="00E449C2"/>
    <w:rsid w:val="00E450F2"/>
    <w:rsid w:val="00E455D2"/>
    <w:rsid w:val="00E47A0F"/>
    <w:rsid w:val="00E507B5"/>
    <w:rsid w:val="00E50E10"/>
    <w:rsid w:val="00E51136"/>
    <w:rsid w:val="00E51989"/>
    <w:rsid w:val="00E5295D"/>
    <w:rsid w:val="00E53E4E"/>
    <w:rsid w:val="00E5418B"/>
    <w:rsid w:val="00E54204"/>
    <w:rsid w:val="00E56862"/>
    <w:rsid w:val="00E577ED"/>
    <w:rsid w:val="00E6049A"/>
    <w:rsid w:val="00E617C7"/>
    <w:rsid w:val="00E627DF"/>
    <w:rsid w:val="00E6480C"/>
    <w:rsid w:val="00E64DAB"/>
    <w:rsid w:val="00E65678"/>
    <w:rsid w:val="00E66D1B"/>
    <w:rsid w:val="00E67552"/>
    <w:rsid w:val="00E70806"/>
    <w:rsid w:val="00E708C7"/>
    <w:rsid w:val="00E70FC3"/>
    <w:rsid w:val="00E7113C"/>
    <w:rsid w:val="00E71984"/>
    <w:rsid w:val="00E735E4"/>
    <w:rsid w:val="00E7476A"/>
    <w:rsid w:val="00E74D7A"/>
    <w:rsid w:val="00E75100"/>
    <w:rsid w:val="00E77311"/>
    <w:rsid w:val="00E8000E"/>
    <w:rsid w:val="00E80180"/>
    <w:rsid w:val="00E82029"/>
    <w:rsid w:val="00E82CDC"/>
    <w:rsid w:val="00E835A2"/>
    <w:rsid w:val="00E83A11"/>
    <w:rsid w:val="00E850CE"/>
    <w:rsid w:val="00E87AA2"/>
    <w:rsid w:val="00E90533"/>
    <w:rsid w:val="00E90B41"/>
    <w:rsid w:val="00E90E94"/>
    <w:rsid w:val="00E91648"/>
    <w:rsid w:val="00E93F21"/>
    <w:rsid w:val="00E940B6"/>
    <w:rsid w:val="00E94CC2"/>
    <w:rsid w:val="00E94F86"/>
    <w:rsid w:val="00E955D5"/>
    <w:rsid w:val="00E96240"/>
    <w:rsid w:val="00E971B4"/>
    <w:rsid w:val="00EA3FDA"/>
    <w:rsid w:val="00EA41D3"/>
    <w:rsid w:val="00EA6E9E"/>
    <w:rsid w:val="00EB28A0"/>
    <w:rsid w:val="00EB351A"/>
    <w:rsid w:val="00EB3A5A"/>
    <w:rsid w:val="00EB3BCE"/>
    <w:rsid w:val="00EB3D35"/>
    <w:rsid w:val="00EB5534"/>
    <w:rsid w:val="00EB670B"/>
    <w:rsid w:val="00EC0CA7"/>
    <w:rsid w:val="00EC2949"/>
    <w:rsid w:val="00EC3E77"/>
    <w:rsid w:val="00EC4075"/>
    <w:rsid w:val="00EC5698"/>
    <w:rsid w:val="00ED04DB"/>
    <w:rsid w:val="00ED1337"/>
    <w:rsid w:val="00ED1428"/>
    <w:rsid w:val="00ED2534"/>
    <w:rsid w:val="00ED2FB6"/>
    <w:rsid w:val="00ED3242"/>
    <w:rsid w:val="00ED4A5F"/>
    <w:rsid w:val="00ED574B"/>
    <w:rsid w:val="00ED74FC"/>
    <w:rsid w:val="00ED7F06"/>
    <w:rsid w:val="00EE0205"/>
    <w:rsid w:val="00EE0D34"/>
    <w:rsid w:val="00EE268D"/>
    <w:rsid w:val="00EE3466"/>
    <w:rsid w:val="00EE47D8"/>
    <w:rsid w:val="00EE548C"/>
    <w:rsid w:val="00EF0226"/>
    <w:rsid w:val="00EF0601"/>
    <w:rsid w:val="00EF1584"/>
    <w:rsid w:val="00EF3B77"/>
    <w:rsid w:val="00EF5699"/>
    <w:rsid w:val="00EF63C0"/>
    <w:rsid w:val="00EF6D1F"/>
    <w:rsid w:val="00EF70B0"/>
    <w:rsid w:val="00F013EE"/>
    <w:rsid w:val="00F029FF"/>
    <w:rsid w:val="00F038F4"/>
    <w:rsid w:val="00F039E6"/>
    <w:rsid w:val="00F03D58"/>
    <w:rsid w:val="00F0435F"/>
    <w:rsid w:val="00F05CEC"/>
    <w:rsid w:val="00F061D1"/>
    <w:rsid w:val="00F076FD"/>
    <w:rsid w:val="00F079F4"/>
    <w:rsid w:val="00F1062E"/>
    <w:rsid w:val="00F112B2"/>
    <w:rsid w:val="00F12888"/>
    <w:rsid w:val="00F12A22"/>
    <w:rsid w:val="00F12DC8"/>
    <w:rsid w:val="00F151D4"/>
    <w:rsid w:val="00F15711"/>
    <w:rsid w:val="00F16BF8"/>
    <w:rsid w:val="00F16F2E"/>
    <w:rsid w:val="00F17290"/>
    <w:rsid w:val="00F201A4"/>
    <w:rsid w:val="00F213C0"/>
    <w:rsid w:val="00F21B55"/>
    <w:rsid w:val="00F24211"/>
    <w:rsid w:val="00F245B6"/>
    <w:rsid w:val="00F24A44"/>
    <w:rsid w:val="00F25019"/>
    <w:rsid w:val="00F26A4F"/>
    <w:rsid w:val="00F26C73"/>
    <w:rsid w:val="00F307F8"/>
    <w:rsid w:val="00F30893"/>
    <w:rsid w:val="00F31FDB"/>
    <w:rsid w:val="00F331B2"/>
    <w:rsid w:val="00F332FE"/>
    <w:rsid w:val="00F343B7"/>
    <w:rsid w:val="00F35492"/>
    <w:rsid w:val="00F3632A"/>
    <w:rsid w:val="00F365EE"/>
    <w:rsid w:val="00F36DA5"/>
    <w:rsid w:val="00F407E1"/>
    <w:rsid w:val="00F4614E"/>
    <w:rsid w:val="00F461E2"/>
    <w:rsid w:val="00F4755F"/>
    <w:rsid w:val="00F506C4"/>
    <w:rsid w:val="00F50705"/>
    <w:rsid w:val="00F507E6"/>
    <w:rsid w:val="00F51474"/>
    <w:rsid w:val="00F516D3"/>
    <w:rsid w:val="00F54328"/>
    <w:rsid w:val="00F54513"/>
    <w:rsid w:val="00F55F07"/>
    <w:rsid w:val="00F57AE5"/>
    <w:rsid w:val="00F63319"/>
    <w:rsid w:val="00F668AA"/>
    <w:rsid w:val="00F70F0C"/>
    <w:rsid w:val="00F71594"/>
    <w:rsid w:val="00F727FB"/>
    <w:rsid w:val="00F72C53"/>
    <w:rsid w:val="00F73436"/>
    <w:rsid w:val="00F74420"/>
    <w:rsid w:val="00F754C2"/>
    <w:rsid w:val="00F7588E"/>
    <w:rsid w:val="00F759C0"/>
    <w:rsid w:val="00F75D1A"/>
    <w:rsid w:val="00F76470"/>
    <w:rsid w:val="00F76ACD"/>
    <w:rsid w:val="00F7763D"/>
    <w:rsid w:val="00F77855"/>
    <w:rsid w:val="00F8308A"/>
    <w:rsid w:val="00F83FDE"/>
    <w:rsid w:val="00F900B7"/>
    <w:rsid w:val="00F901DB"/>
    <w:rsid w:val="00F908C9"/>
    <w:rsid w:val="00F90A23"/>
    <w:rsid w:val="00F91697"/>
    <w:rsid w:val="00F919DD"/>
    <w:rsid w:val="00F91E4D"/>
    <w:rsid w:val="00F93D20"/>
    <w:rsid w:val="00F94291"/>
    <w:rsid w:val="00F94F4A"/>
    <w:rsid w:val="00F95DAA"/>
    <w:rsid w:val="00FA0E11"/>
    <w:rsid w:val="00FA1035"/>
    <w:rsid w:val="00FA2719"/>
    <w:rsid w:val="00FA2AFF"/>
    <w:rsid w:val="00FA435C"/>
    <w:rsid w:val="00FA4574"/>
    <w:rsid w:val="00FA5EA9"/>
    <w:rsid w:val="00FA7394"/>
    <w:rsid w:val="00FB1233"/>
    <w:rsid w:val="00FB1B5D"/>
    <w:rsid w:val="00FB2122"/>
    <w:rsid w:val="00FB3A08"/>
    <w:rsid w:val="00FB3AA7"/>
    <w:rsid w:val="00FB585B"/>
    <w:rsid w:val="00FB5ABD"/>
    <w:rsid w:val="00FB78BE"/>
    <w:rsid w:val="00FB7ABC"/>
    <w:rsid w:val="00FB7EC9"/>
    <w:rsid w:val="00FC01F1"/>
    <w:rsid w:val="00FC2692"/>
    <w:rsid w:val="00FC2825"/>
    <w:rsid w:val="00FC316D"/>
    <w:rsid w:val="00FC3303"/>
    <w:rsid w:val="00FC3CA1"/>
    <w:rsid w:val="00FC3CD9"/>
    <w:rsid w:val="00FC4CEA"/>
    <w:rsid w:val="00FC59B1"/>
    <w:rsid w:val="00FC5E70"/>
    <w:rsid w:val="00FC6418"/>
    <w:rsid w:val="00FC76F6"/>
    <w:rsid w:val="00FC7F0B"/>
    <w:rsid w:val="00FD0265"/>
    <w:rsid w:val="00FD090E"/>
    <w:rsid w:val="00FD19C1"/>
    <w:rsid w:val="00FD2768"/>
    <w:rsid w:val="00FD283F"/>
    <w:rsid w:val="00FD4C92"/>
    <w:rsid w:val="00FD62DC"/>
    <w:rsid w:val="00FE1624"/>
    <w:rsid w:val="00FE3988"/>
    <w:rsid w:val="00FE44E5"/>
    <w:rsid w:val="00FE52D3"/>
    <w:rsid w:val="00FE6549"/>
    <w:rsid w:val="00FE6B79"/>
    <w:rsid w:val="00FE6F7F"/>
    <w:rsid w:val="00FF0405"/>
    <w:rsid w:val="00FF0513"/>
    <w:rsid w:val="00FF0749"/>
    <w:rsid w:val="00FF08EF"/>
    <w:rsid w:val="00FF0DEB"/>
    <w:rsid w:val="00FF2AB5"/>
    <w:rsid w:val="00FF388A"/>
    <w:rsid w:val="00FF3912"/>
    <w:rsid w:val="00FF3EC9"/>
    <w:rsid w:val="00FF4F65"/>
    <w:rsid w:val="00FF5235"/>
    <w:rsid w:val="00FF6210"/>
    <w:rsid w:val="00FF76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4411A"/>
  <w15:docId w15:val="{29611E59-DB69-4EC9-90D5-B7ECA2ECC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paragraph" w:styleId="4">
    <w:name w:val="heading 4"/>
    <w:basedOn w:val="a"/>
    <w:next w:val="a"/>
    <w:link w:val="40"/>
    <w:qFormat/>
    <w:rsid w:val="003229B1"/>
    <w:pPr>
      <w:keepNext/>
      <w:spacing w:before="240" w:after="60" w:line="240" w:lineRule="auto"/>
      <w:ind w:firstLine="0"/>
      <w:jc w:val="left"/>
      <w:outlineLvl w:val="3"/>
    </w:pPr>
    <w:rPr>
      <w:rFonts w:ascii="Calibri" w:hAnsi="Calibri"/>
      <w:b/>
      <w:bCs/>
      <w:sz w:val="28"/>
      <w:szCs w:val="28"/>
    </w:rPr>
  </w:style>
  <w:style w:type="paragraph" w:styleId="9">
    <w:name w:val="heading 9"/>
    <w:basedOn w:val="a"/>
    <w:next w:val="a"/>
    <w:link w:val="90"/>
    <w:uiPriority w:val="9"/>
    <w:semiHidden/>
    <w:unhideWhenUsed/>
    <w:qFormat/>
    <w:rsid w:val="005411B8"/>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aliases w:val="Table Grid Report"/>
    <w:basedOn w:val="a1"/>
    <w:rsid w:val="00EE47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link w:val="a9"/>
    <w:uiPriority w:val="34"/>
    <w:qFormat/>
    <w:rsid w:val="00EE47D8"/>
    <w:pPr>
      <w:ind w:left="720"/>
      <w:contextualSpacing/>
    </w:pPr>
  </w:style>
  <w:style w:type="paragraph" w:styleId="aa">
    <w:name w:val="Balloon Text"/>
    <w:basedOn w:val="a"/>
    <w:link w:val="ab"/>
    <w:uiPriority w:val="99"/>
    <w:semiHidden/>
    <w:unhideWhenUsed/>
    <w:rsid w:val="00EE47D8"/>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EE47D8"/>
    <w:rPr>
      <w:rFonts w:ascii="Tahoma" w:eastAsia="Times New Roman" w:hAnsi="Tahoma" w:cs="Tahoma"/>
      <w:sz w:val="16"/>
      <w:szCs w:val="16"/>
      <w:lang w:eastAsia="ru-RU"/>
    </w:rPr>
  </w:style>
  <w:style w:type="character" w:styleId="ac">
    <w:name w:val="Hyperlink"/>
    <w:basedOn w:val="a0"/>
    <w:uiPriority w:val="99"/>
    <w:unhideWhenUsed/>
    <w:rsid w:val="00EE47D8"/>
    <w:rPr>
      <w:color w:val="0563C1" w:themeColor="hyperlink"/>
      <w:u w:val="single"/>
    </w:rPr>
  </w:style>
  <w:style w:type="paragraph" w:styleId="ad">
    <w:name w:val="Body Text Indent"/>
    <w:basedOn w:val="a"/>
    <w:link w:val="ae"/>
    <w:rsid w:val="00EE47D8"/>
    <w:pPr>
      <w:spacing w:before="120" w:after="120" w:line="240" w:lineRule="auto"/>
      <w:ind w:firstLine="902"/>
    </w:pPr>
    <w:rPr>
      <w:rFonts w:ascii="Times New Roman" w:hAnsi="Times New Roman"/>
      <w:lang w:eastAsia="ar-SA"/>
    </w:rPr>
  </w:style>
  <w:style w:type="character" w:customStyle="1" w:styleId="ae">
    <w:name w:val="Основной текст с отступом Знак"/>
    <w:basedOn w:val="a0"/>
    <w:link w:val="ad"/>
    <w:rsid w:val="00EE47D8"/>
    <w:rPr>
      <w:rFonts w:ascii="Times New Roman" w:eastAsia="Times New Roman" w:hAnsi="Times New Roman" w:cs="Times New Roman"/>
      <w:sz w:val="24"/>
      <w:szCs w:val="24"/>
      <w:lang w:eastAsia="ar-SA"/>
    </w:rPr>
  </w:style>
  <w:style w:type="character" w:customStyle="1" w:styleId="af">
    <w:name w:val="таблица Знак"/>
    <w:link w:val="af0"/>
    <w:locked/>
    <w:rsid w:val="00EE47D8"/>
    <w:rPr>
      <w:rFonts w:ascii="Times New Roman" w:hAnsi="Times New Roman" w:cs="Times New Roman"/>
      <w:color w:val="000000"/>
      <w:sz w:val="24"/>
      <w:szCs w:val="24"/>
    </w:rPr>
  </w:style>
  <w:style w:type="paragraph" w:customStyle="1" w:styleId="af0">
    <w:name w:val="таблица"/>
    <w:basedOn w:val="a"/>
    <w:link w:val="af"/>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1">
    <w:name w:val="Body Text"/>
    <w:aliases w:val="Body single"/>
    <w:basedOn w:val="a"/>
    <w:link w:val="af2"/>
    <w:unhideWhenUsed/>
    <w:rsid w:val="00EE47D8"/>
    <w:pPr>
      <w:spacing w:after="120"/>
    </w:pPr>
  </w:style>
  <w:style w:type="character" w:customStyle="1" w:styleId="af2">
    <w:name w:val="Основной текст Знак"/>
    <w:aliases w:val="Body single Знак"/>
    <w:basedOn w:val="a0"/>
    <w:link w:val="af1"/>
    <w:rsid w:val="00EE47D8"/>
    <w:rPr>
      <w:rFonts w:ascii="Arial Narrow" w:eastAsia="Times New Roman" w:hAnsi="Arial Narrow" w:cs="Times New Roman"/>
      <w:sz w:val="24"/>
      <w:szCs w:val="24"/>
      <w:lang w:eastAsia="ru-RU"/>
    </w:rPr>
  </w:style>
  <w:style w:type="paragraph" w:styleId="af3">
    <w:name w:val="Body Text First Indent"/>
    <w:basedOn w:val="af1"/>
    <w:link w:val="af4"/>
    <w:uiPriority w:val="99"/>
    <w:semiHidden/>
    <w:unhideWhenUsed/>
    <w:rsid w:val="00EE47D8"/>
    <w:pPr>
      <w:spacing w:after="0"/>
      <w:ind w:firstLine="360"/>
    </w:pPr>
  </w:style>
  <w:style w:type="character" w:customStyle="1" w:styleId="af4">
    <w:name w:val="Красная строка Знак"/>
    <w:basedOn w:val="af2"/>
    <w:link w:val="af3"/>
    <w:uiPriority w:val="99"/>
    <w:semiHidden/>
    <w:qFormat/>
    <w:rsid w:val="00EE47D8"/>
    <w:rPr>
      <w:rFonts w:ascii="Arial Narrow" w:eastAsia="Times New Roman" w:hAnsi="Arial Narrow" w:cs="Times New Roman"/>
      <w:sz w:val="24"/>
      <w:szCs w:val="24"/>
      <w:lang w:eastAsia="ru-RU"/>
    </w:rPr>
  </w:style>
  <w:style w:type="paragraph" w:styleId="af5">
    <w:name w:val="No Spacing"/>
    <w:aliases w:val="2 стиль"/>
    <w:link w:val="af6"/>
    <w:uiPriority w:val="99"/>
    <w:qFormat/>
    <w:rsid w:val="002928BB"/>
    <w:pPr>
      <w:spacing w:after="0" w:line="240" w:lineRule="auto"/>
    </w:pPr>
    <w:rPr>
      <w:rFonts w:ascii="Times New Roman" w:eastAsia="Times New Roman" w:hAnsi="Times New Roman" w:cs="Times New Roman"/>
      <w:b/>
      <w:sz w:val="24"/>
    </w:rPr>
  </w:style>
  <w:style w:type="paragraph" w:customStyle="1" w:styleId="af7">
    <w:name w:val="название_таб"/>
    <w:basedOn w:val="a"/>
    <w:link w:val="af8"/>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8">
    <w:name w:val="название_таб Знак"/>
    <w:link w:val="af7"/>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1"/>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9">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9"/>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a">
    <w:name w:val="page number"/>
    <w:basedOn w:val="a0"/>
    <w:rsid w:val="00EE47D8"/>
  </w:style>
  <w:style w:type="paragraph" w:styleId="afb">
    <w:name w:val="Document Map"/>
    <w:basedOn w:val="a"/>
    <w:link w:val="afc"/>
    <w:semiHidden/>
    <w:rsid w:val="00EE47D8"/>
    <w:pPr>
      <w:shd w:val="clear" w:color="auto" w:fill="000080"/>
      <w:spacing w:line="240" w:lineRule="auto"/>
      <w:ind w:firstLine="0"/>
      <w:jc w:val="left"/>
    </w:pPr>
    <w:rPr>
      <w:rFonts w:ascii="Tahoma" w:hAnsi="Tahoma" w:cs="Tahoma"/>
      <w:sz w:val="20"/>
      <w:szCs w:val="20"/>
    </w:rPr>
  </w:style>
  <w:style w:type="character" w:customStyle="1" w:styleId="afc">
    <w:name w:val="Схема документа Знак"/>
    <w:basedOn w:val="a0"/>
    <w:link w:val="afb"/>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uiPriority w:val="39"/>
    <w:rsid w:val="001A3528"/>
    <w:pPr>
      <w:tabs>
        <w:tab w:val="right" w:leader="dot" w:pos="9344"/>
      </w:tabs>
      <w:spacing w:line="240" w:lineRule="auto"/>
      <w:ind w:left="240" w:firstLine="0"/>
      <w:jc w:val="left"/>
    </w:pPr>
    <w:rPr>
      <w:rFonts w:ascii="Times New Roman" w:hAnsi="Times New Roman"/>
      <w:noProof/>
    </w:rPr>
  </w:style>
  <w:style w:type="paragraph" w:styleId="15">
    <w:name w:val="toc 1"/>
    <w:basedOn w:val="a"/>
    <w:next w:val="a"/>
    <w:autoRedefine/>
    <w:uiPriority w:val="39"/>
    <w:rsid w:val="00863E8F"/>
    <w:pPr>
      <w:tabs>
        <w:tab w:val="right" w:leader="dot" w:pos="9344"/>
      </w:tabs>
      <w:spacing w:line="240" w:lineRule="auto"/>
      <w:ind w:firstLine="0"/>
      <w:jc w:val="left"/>
    </w:pPr>
    <w:rPr>
      <w:rFonts w:ascii="Times New Roman" w:hAnsi="Times New Roman"/>
      <w:b/>
      <w:noProof/>
      <w:sz w:val="26"/>
      <w:szCs w:val="26"/>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2"/>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d">
    <w:name w:val="Normal (Web)"/>
    <w:aliases w:val="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e">
    <w:name w:val="текст"/>
    <w:basedOn w:val="a"/>
    <w:link w:val="aff"/>
    <w:qFormat/>
    <w:rsid w:val="00EE47D8"/>
    <w:pPr>
      <w:spacing w:after="240"/>
      <w:ind w:left="1418" w:firstLine="720"/>
    </w:pPr>
    <w:rPr>
      <w:rFonts w:ascii="Arial" w:hAnsi="Arial" w:cs="Arial"/>
      <w:szCs w:val="28"/>
    </w:rPr>
  </w:style>
  <w:style w:type="character" w:customStyle="1" w:styleId="aff">
    <w:name w:val="текст Знак"/>
    <w:link w:val="afe"/>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F12888"/>
    <w:pPr>
      <w:tabs>
        <w:tab w:val="num" w:pos="1080"/>
      </w:tabs>
      <w:spacing w:line="240" w:lineRule="auto"/>
      <w:ind w:firstLine="720"/>
    </w:pPr>
    <w:rPr>
      <w:rFonts w:ascii="Times New Roman" w:hAnsi="Times New Roman"/>
      <w:b/>
      <w:w w:val="109"/>
    </w:rPr>
  </w:style>
  <w:style w:type="character" w:customStyle="1" w:styleId="S0">
    <w:name w:val="S_Обычный Знак"/>
    <w:link w:val="S"/>
    <w:rsid w:val="00F12888"/>
    <w:rPr>
      <w:rFonts w:ascii="Times New Roman" w:eastAsia="Times New Roman" w:hAnsi="Times New Roman" w:cs="Times New Roman"/>
      <w:b/>
      <w:w w:val="109"/>
      <w:sz w:val="24"/>
      <w:szCs w:val="24"/>
      <w:lang w:eastAsia="ru-RU"/>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0">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
    <w:qFormat/>
    <w:rsid w:val="00EE47D8"/>
    <w:rPr>
      <w:vertAlign w:val="superscript"/>
    </w:rPr>
  </w:style>
  <w:style w:type="character" w:styleId="aff1">
    <w:name w:val="Placeholder Text"/>
    <w:basedOn w:val="a0"/>
    <w:uiPriority w:val="99"/>
    <w:semiHidden/>
    <w:rsid w:val="00EE47D8"/>
    <w:rPr>
      <w:color w:val="808080"/>
    </w:rPr>
  </w:style>
  <w:style w:type="paragraph" w:styleId="aff2">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3"/>
    <w:uiPriority w:val="99"/>
    <w:unhideWhenUsed/>
    <w:qFormat/>
    <w:rsid w:val="00EE47D8"/>
    <w:pPr>
      <w:spacing w:line="240" w:lineRule="auto"/>
    </w:pPr>
    <w:rPr>
      <w:sz w:val="20"/>
      <w:szCs w:val="20"/>
    </w:rPr>
  </w:style>
  <w:style w:type="character" w:customStyle="1" w:styleId="aff3">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2"/>
    <w:uiPriority w:val="99"/>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customStyle="1" w:styleId="af6">
    <w:name w:val="Без интервала Знак"/>
    <w:aliases w:val="2 стиль Знак"/>
    <w:link w:val="af5"/>
    <w:rsid w:val="002928BB"/>
    <w:rPr>
      <w:rFonts w:ascii="Times New Roman" w:eastAsia="Times New Roman" w:hAnsi="Times New Roman" w:cs="Times New Roman"/>
      <w:b/>
      <w:sz w:val="24"/>
    </w:rPr>
  </w:style>
  <w:style w:type="character" w:styleId="aff4">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5">
    <w:name w:val="Привязка сноски"/>
    <w:rsid w:val="00D31ADF"/>
    <w:rPr>
      <w:vertAlign w:val="superscript"/>
    </w:rPr>
  </w:style>
  <w:style w:type="paragraph" w:customStyle="1" w:styleId="formattext">
    <w:name w:val="formattext"/>
    <w:basedOn w:val="a"/>
    <w:rsid w:val="00070BDD"/>
    <w:pPr>
      <w:spacing w:before="100" w:beforeAutospacing="1" w:after="100" w:afterAutospacing="1" w:line="240" w:lineRule="auto"/>
      <w:ind w:firstLine="0"/>
      <w:jc w:val="left"/>
    </w:pPr>
    <w:rPr>
      <w:rFonts w:ascii="Times New Roman" w:hAnsi="Times New Roman"/>
    </w:rPr>
  </w:style>
  <w:style w:type="paragraph" w:styleId="27">
    <w:name w:val="Body Text Indent 2"/>
    <w:basedOn w:val="a"/>
    <w:link w:val="28"/>
    <w:rsid w:val="00736998"/>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736998"/>
    <w:rPr>
      <w:rFonts w:ascii="Times New Roman" w:eastAsia="Times New Roman" w:hAnsi="Times New Roman" w:cs="Times New Roman"/>
      <w:sz w:val="24"/>
      <w:szCs w:val="24"/>
      <w:lang w:eastAsia="ru-RU"/>
    </w:rPr>
  </w:style>
  <w:style w:type="paragraph" w:customStyle="1" w:styleId="212">
    <w:name w:val="Основной текст 21"/>
    <w:aliases w:val="Ioia?iaaiiue nienie !!"/>
    <w:basedOn w:val="a"/>
    <w:rsid w:val="006933FB"/>
    <w:pPr>
      <w:overflowPunct w:val="0"/>
      <w:autoSpaceDE w:val="0"/>
      <w:autoSpaceDN w:val="0"/>
      <w:adjustRightInd w:val="0"/>
      <w:spacing w:line="240" w:lineRule="auto"/>
      <w:ind w:firstLine="709"/>
      <w:textAlignment w:val="baseline"/>
    </w:pPr>
    <w:rPr>
      <w:rFonts w:ascii="Times New Roman" w:hAnsi="Times New Roman"/>
      <w:szCs w:val="20"/>
    </w:rPr>
  </w:style>
  <w:style w:type="table" w:customStyle="1" w:styleId="-11">
    <w:name w:val="Таблица-сетка 1 светлая1"/>
    <w:basedOn w:val="a1"/>
    <w:uiPriority w:val="46"/>
    <w:rsid w:val="00471B7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w-headline">
    <w:name w:val="mw-headline"/>
    <w:basedOn w:val="a0"/>
    <w:rsid w:val="00E009A3"/>
  </w:style>
  <w:style w:type="character" w:customStyle="1" w:styleId="40">
    <w:name w:val="Заголовок 4 Знак"/>
    <w:basedOn w:val="a0"/>
    <w:link w:val="4"/>
    <w:rsid w:val="003229B1"/>
    <w:rPr>
      <w:rFonts w:ascii="Calibri" w:eastAsia="Times New Roman" w:hAnsi="Calibri" w:cs="Times New Roman"/>
      <w:b/>
      <w:bCs/>
      <w:sz w:val="28"/>
      <w:szCs w:val="28"/>
      <w:lang w:eastAsia="ru-RU"/>
    </w:rPr>
  </w:style>
  <w:style w:type="paragraph" w:customStyle="1" w:styleId="aff6">
    <w:name w:val="Для записок"/>
    <w:basedOn w:val="a"/>
    <w:rsid w:val="003E1D89"/>
    <w:pPr>
      <w:spacing w:before="120" w:line="240" w:lineRule="auto"/>
      <w:ind w:firstLine="720"/>
    </w:pPr>
    <w:rPr>
      <w:rFonts w:ascii="Times New Roman" w:hAnsi="Times New Roman"/>
      <w:szCs w:val="20"/>
    </w:rPr>
  </w:style>
  <w:style w:type="paragraph" w:customStyle="1" w:styleId="Style56">
    <w:name w:val="Style56"/>
    <w:basedOn w:val="a"/>
    <w:rsid w:val="003E1D89"/>
    <w:pPr>
      <w:widowControl w:val="0"/>
      <w:autoSpaceDE w:val="0"/>
      <w:autoSpaceDN w:val="0"/>
      <w:adjustRightInd w:val="0"/>
      <w:spacing w:line="240" w:lineRule="auto"/>
      <w:ind w:firstLine="0"/>
      <w:jc w:val="left"/>
    </w:pPr>
    <w:rPr>
      <w:rFonts w:ascii="Times New Roman" w:hAnsi="Times New Roman"/>
    </w:rPr>
  </w:style>
  <w:style w:type="character" w:customStyle="1" w:styleId="FontStyle77">
    <w:name w:val="Font Style77"/>
    <w:rsid w:val="003E1D89"/>
    <w:rPr>
      <w:rFonts w:ascii="Times New Roman" w:hAnsi="Times New Roman" w:cs="Times New Roman"/>
      <w:b/>
      <w:bCs/>
      <w:i/>
      <w:iCs/>
      <w:sz w:val="26"/>
      <w:szCs w:val="26"/>
    </w:rPr>
  </w:style>
  <w:style w:type="paragraph" w:customStyle="1" w:styleId="Style61">
    <w:name w:val="Style61"/>
    <w:basedOn w:val="a"/>
    <w:rsid w:val="003E1D89"/>
    <w:pPr>
      <w:widowControl w:val="0"/>
      <w:autoSpaceDE w:val="0"/>
      <w:autoSpaceDN w:val="0"/>
      <w:adjustRightInd w:val="0"/>
      <w:spacing w:line="240" w:lineRule="auto"/>
      <w:ind w:firstLine="0"/>
      <w:jc w:val="left"/>
    </w:pPr>
    <w:rPr>
      <w:rFonts w:ascii="Times New Roman" w:hAnsi="Times New Roman"/>
    </w:rPr>
  </w:style>
  <w:style w:type="paragraph" w:styleId="29">
    <w:name w:val="List Bullet 2"/>
    <w:basedOn w:val="a"/>
    <w:autoRedefine/>
    <w:rsid w:val="003E1D89"/>
    <w:pPr>
      <w:spacing w:line="240" w:lineRule="auto"/>
      <w:ind w:firstLine="720"/>
    </w:pPr>
    <w:rPr>
      <w:rFonts w:ascii="Times New Roman" w:hAnsi="Times New Roman"/>
    </w:rPr>
  </w:style>
  <w:style w:type="paragraph" w:customStyle="1" w:styleId="ConsPlusNormal">
    <w:name w:val="ConsPlusNormal"/>
    <w:rsid w:val="00075D0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7">
    <w:name w:val="Основа"/>
    <w:basedOn w:val="a"/>
    <w:rsid w:val="00833C88"/>
    <w:pPr>
      <w:spacing w:before="120" w:line="240" w:lineRule="auto"/>
      <w:ind w:firstLine="720"/>
    </w:pPr>
    <w:rPr>
      <w:rFonts w:ascii="Times New Roman" w:hAnsi="Times New Roman"/>
      <w:szCs w:val="20"/>
    </w:rPr>
  </w:style>
  <w:style w:type="character" w:customStyle="1" w:styleId="listing-desc">
    <w:name w:val="listing-desc"/>
    <w:basedOn w:val="a0"/>
    <w:rsid w:val="00214340"/>
  </w:style>
  <w:style w:type="paragraph" w:customStyle="1" w:styleId="aff8">
    <w:name w:val="Рисунок"/>
    <w:basedOn w:val="a"/>
    <w:qFormat/>
    <w:rsid w:val="000675E2"/>
    <w:pPr>
      <w:numPr>
        <w:ilvl w:val="1"/>
      </w:numPr>
      <w:ind w:firstLine="567"/>
      <w:jc w:val="center"/>
      <w:outlineLvl w:val="4"/>
    </w:pPr>
    <w:rPr>
      <w:rFonts w:ascii="Times New Roman" w:hAnsi="Times New Roman"/>
      <w:iCs/>
      <w:color w:val="000000"/>
      <w:lang w:eastAsia="en-US"/>
    </w:rPr>
  </w:style>
  <w:style w:type="paragraph" w:customStyle="1" w:styleId="18">
    <w:name w:val="Указатель1"/>
    <w:basedOn w:val="a"/>
    <w:rsid w:val="00426FF8"/>
    <w:pPr>
      <w:suppressLineNumbers/>
      <w:suppressAutoHyphens/>
      <w:spacing w:line="240" w:lineRule="auto"/>
      <w:ind w:firstLine="0"/>
      <w:jc w:val="left"/>
    </w:pPr>
    <w:rPr>
      <w:rFonts w:ascii="Times New Roman" w:hAnsi="Times New Roman" w:cs="Tahoma"/>
      <w:lang w:eastAsia="ar-SA"/>
    </w:rPr>
  </w:style>
  <w:style w:type="paragraph" w:customStyle="1" w:styleId="Standard">
    <w:name w:val="Standard"/>
    <w:rsid w:val="00426FF8"/>
    <w:pPr>
      <w:widowControl w:val="0"/>
      <w:suppressAutoHyphens/>
      <w:autoSpaceDN w:val="0"/>
      <w:spacing w:after="0" w:line="240" w:lineRule="auto"/>
      <w:textAlignment w:val="baseline"/>
    </w:pPr>
    <w:rPr>
      <w:rFonts w:ascii="Times New Roman" w:eastAsia="Times New Roman" w:hAnsi="Times New Roman" w:cs="Tahoma"/>
      <w:kern w:val="3"/>
      <w:sz w:val="24"/>
      <w:szCs w:val="24"/>
      <w:lang w:eastAsia="ru-RU"/>
    </w:rPr>
  </w:style>
  <w:style w:type="character" w:customStyle="1" w:styleId="-">
    <w:name w:val="Интернет-ссылка"/>
    <w:basedOn w:val="a0"/>
    <w:uiPriority w:val="99"/>
    <w:unhideWhenUsed/>
    <w:rsid w:val="005D56BC"/>
    <w:rPr>
      <w:color w:val="0563C1" w:themeColor="hyperlink"/>
      <w:u w:val="single"/>
    </w:rPr>
  </w:style>
  <w:style w:type="paragraph" w:customStyle="1" w:styleId="aff9">
    <w:name w:val="Содержимое таблицы"/>
    <w:basedOn w:val="a"/>
    <w:rsid w:val="00E440F1"/>
    <w:pPr>
      <w:widowControl w:val="0"/>
      <w:suppressLineNumbers/>
      <w:suppressAutoHyphens/>
      <w:spacing w:line="240" w:lineRule="auto"/>
      <w:ind w:firstLine="0"/>
      <w:jc w:val="left"/>
    </w:pPr>
    <w:rPr>
      <w:rFonts w:ascii="Times New Roman" w:eastAsia="SimSun" w:hAnsi="Times New Roman" w:cs="Mangal"/>
      <w:kern w:val="1"/>
      <w:lang w:eastAsia="hi-IN" w:bidi="hi-IN"/>
    </w:rPr>
  </w:style>
  <w:style w:type="character" w:styleId="affa">
    <w:name w:val="Strong"/>
    <w:basedOn w:val="a0"/>
    <w:uiPriority w:val="22"/>
    <w:qFormat/>
    <w:rsid w:val="008435AC"/>
    <w:rPr>
      <w:b/>
      <w:bCs/>
    </w:rPr>
  </w:style>
  <w:style w:type="character" w:customStyle="1" w:styleId="90">
    <w:name w:val="Заголовок 9 Знак"/>
    <w:basedOn w:val="a0"/>
    <w:link w:val="9"/>
    <w:uiPriority w:val="9"/>
    <w:rsid w:val="005411B8"/>
    <w:rPr>
      <w:rFonts w:asciiTheme="majorHAnsi" w:eastAsiaTheme="majorEastAsia" w:hAnsiTheme="majorHAnsi" w:cstheme="majorBidi"/>
      <w:i/>
      <w:iCs/>
      <w:color w:val="404040" w:themeColor="text1" w:themeTint="BF"/>
      <w:sz w:val="20"/>
      <w:szCs w:val="20"/>
      <w:lang w:eastAsia="ru-RU"/>
    </w:rPr>
  </w:style>
  <w:style w:type="character" w:customStyle="1" w:styleId="19">
    <w:name w:val="Неразрешенное упоминание1"/>
    <w:basedOn w:val="a0"/>
    <w:uiPriority w:val="99"/>
    <w:semiHidden/>
    <w:unhideWhenUsed/>
    <w:rsid w:val="007F4374"/>
    <w:rPr>
      <w:color w:val="605E5C"/>
      <w:shd w:val="clear" w:color="auto" w:fill="E1DFDD"/>
    </w:rPr>
  </w:style>
  <w:style w:type="character" w:customStyle="1" w:styleId="a9">
    <w:name w:val="Абзац списка Знак"/>
    <w:link w:val="a8"/>
    <w:uiPriority w:val="34"/>
    <w:rsid w:val="000C70E5"/>
    <w:rPr>
      <w:rFonts w:ascii="Arial Narrow" w:eastAsia="Times New Roman" w:hAnsi="Arial Narrow" w:cs="Times New Roman"/>
      <w:sz w:val="24"/>
      <w:szCs w:val="24"/>
      <w:lang w:eastAsia="ru-RU"/>
    </w:rPr>
  </w:style>
  <w:style w:type="character" w:styleId="affb">
    <w:name w:val="FollowedHyperlink"/>
    <w:basedOn w:val="a0"/>
    <w:uiPriority w:val="99"/>
    <w:semiHidden/>
    <w:unhideWhenUsed/>
    <w:rsid w:val="00DB0E7A"/>
    <w:rPr>
      <w:color w:val="954F72" w:themeColor="followedHyperlink"/>
      <w:u w:val="single"/>
    </w:rPr>
  </w:style>
  <w:style w:type="paragraph" w:customStyle="1" w:styleId="affc">
    <w:name w:val="a"/>
    <w:basedOn w:val="a"/>
    <w:rsid w:val="00BC195E"/>
    <w:pPr>
      <w:spacing w:before="100" w:beforeAutospacing="1" w:after="100" w:afterAutospacing="1" w:line="240" w:lineRule="auto"/>
      <w:ind w:firstLine="0"/>
      <w:jc w:val="left"/>
    </w:pPr>
    <w:rPr>
      <w:rFonts w:ascii="Times New Roman" w:hAnsi="Times New Roman"/>
    </w:rPr>
  </w:style>
  <w:style w:type="numbering" w:customStyle="1" w:styleId="1a">
    <w:name w:val="Нет списка1"/>
    <w:next w:val="a2"/>
    <w:uiPriority w:val="99"/>
    <w:semiHidden/>
    <w:unhideWhenUsed/>
    <w:rsid w:val="00926B69"/>
  </w:style>
  <w:style w:type="character" w:styleId="affd">
    <w:name w:val="annotation reference"/>
    <w:basedOn w:val="a0"/>
    <w:uiPriority w:val="99"/>
    <w:semiHidden/>
    <w:unhideWhenUsed/>
    <w:rsid w:val="0008350A"/>
    <w:rPr>
      <w:sz w:val="16"/>
      <w:szCs w:val="16"/>
    </w:rPr>
  </w:style>
  <w:style w:type="paragraph" w:styleId="affe">
    <w:name w:val="annotation text"/>
    <w:basedOn w:val="a"/>
    <w:link w:val="afff"/>
    <w:uiPriority w:val="99"/>
    <w:semiHidden/>
    <w:unhideWhenUsed/>
    <w:rsid w:val="0008350A"/>
    <w:pPr>
      <w:spacing w:line="240" w:lineRule="auto"/>
    </w:pPr>
    <w:rPr>
      <w:sz w:val="20"/>
      <w:szCs w:val="20"/>
    </w:rPr>
  </w:style>
  <w:style w:type="character" w:customStyle="1" w:styleId="afff">
    <w:name w:val="Текст примечания Знак"/>
    <w:basedOn w:val="a0"/>
    <w:link w:val="affe"/>
    <w:uiPriority w:val="99"/>
    <w:semiHidden/>
    <w:rsid w:val="0008350A"/>
    <w:rPr>
      <w:rFonts w:ascii="Arial Narrow" w:eastAsia="Times New Roman" w:hAnsi="Arial Narrow" w:cs="Times New Roman"/>
      <w:sz w:val="20"/>
      <w:szCs w:val="20"/>
      <w:lang w:eastAsia="ru-RU"/>
    </w:rPr>
  </w:style>
  <w:style w:type="paragraph" w:styleId="afff0">
    <w:name w:val="annotation subject"/>
    <w:basedOn w:val="affe"/>
    <w:next w:val="affe"/>
    <w:link w:val="afff1"/>
    <w:uiPriority w:val="99"/>
    <w:semiHidden/>
    <w:unhideWhenUsed/>
    <w:rsid w:val="0008350A"/>
    <w:rPr>
      <w:b/>
      <w:bCs/>
    </w:rPr>
  </w:style>
  <w:style w:type="character" w:customStyle="1" w:styleId="afff1">
    <w:name w:val="Тема примечания Знак"/>
    <w:basedOn w:val="afff"/>
    <w:link w:val="afff0"/>
    <w:uiPriority w:val="99"/>
    <w:semiHidden/>
    <w:rsid w:val="0008350A"/>
    <w:rPr>
      <w:rFonts w:ascii="Arial Narrow" w:eastAsia="Times New Roman" w:hAnsi="Arial Narrow" w:cs="Times New Roman"/>
      <w:b/>
      <w:bCs/>
      <w:sz w:val="20"/>
      <w:szCs w:val="20"/>
      <w:lang w:eastAsia="ru-RU"/>
    </w:rPr>
  </w:style>
  <w:style w:type="table" w:customStyle="1" w:styleId="1b">
    <w:name w:val="Сетка таблицы1"/>
    <w:basedOn w:val="a1"/>
    <w:next w:val="a3"/>
    <w:rsid w:val="00262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
    <w:rsid w:val="00522FA0"/>
    <w:pPr>
      <w:spacing w:before="100" w:beforeAutospacing="1" w:after="100" w:afterAutospacing="1" w:line="240" w:lineRule="auto"/>
      <w:ind w:firstLine="0"/>
      <w:jc w:val="left"/>
    </w:pPr>
    <w:rPr>
      <w:rFonts w:ascii="Times New Roman" w:hAnsi="Times New Roman"/>
    </w:rPr>
  </w:style>
  <w:style w:type="paragraph" w:customStyle="1" w:styleId="headertext">
    <w:name w:val="headertext"/>
    <w:basedOn w:val="a"/>
    <w:rsid w:val="002D0E39"/>
    <w:pPr>
      <w:spacing w:before="100" w:beforeAutospacing="1" w:after="100" w:afterAutospacing="1" w:line="240" w:lineRule="auto"/>
      <w:ind w:firstLine="0"/>
      <w:jc w:val="left"/>
    </w:pPr>
    <w:rPr>
      <w:rFonts w:ascii="Times New Roman" w:hAnsi="Times New Roman"/>
    </w:rPr>
  </w:style>
  <w:style w:type="paragraph" w:customStyle="1" w:styleId="ConsPlusCell">
    <w:name w:val="ConsPlusCell"/>
    <w:uiPriority w:val="99"/>
    <w:rsid w:val="0031693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
    <w:name w:val="w"/>
    <w:basedOn w:val="a0"/>
    <w:rsid w:val="00A246C6"/>
  </w:style>
  <w:style w:type="paragraph" w:customStyle="1" w:styleId="1c">
    <w:name w:val="Стиль1"/>
    <w:basedOn w:val="af5"/>
    <w:link w:val="1d"/>
    <w:qFormat/>
    <w:rsid w:val="007109F4"/>
    <w:pPr>
      <w:jc w:val="right"/>
    </w:pPr>
    <w:rPr>
      <w:b w:val="0"/>
    </w:rPr>
  </w:style>
  <w:style w:type="paragraph" w:customStyle="1" w:styleId="32">
    <w:name w:val="Стиль3"/>
    <w:basedOn w:val="1c"/>
    <w:qFormat/>
    <w:rsid w:val="007109F4"/>
    <w:rPr>
      <w:b/>
    </w:rPr>
  </w:style>
  <w:style w:type="character" w:customStyle="1" w:styleId="1d">
    <w:name w:val="Стиль1 Знак"/>
    <w:basedOn w:val="af6"/>
    <w:link w:val="1c"/>
    <w:rsid w:val="007109F4"/>
    <w:rPr>
      <w:rFonts w:ascii="Times New Roman" w:eastAsia="Times New Roman" w:hAnsi="Times New Roman" w:cs="Times New Roman"/>
      <w:b/>
      <w:sz w:val="24"/>
    </w:rPr>
  </w:style>
  <w:style w:type="paragraph" w:customStyle="1" w:styleId="afff2">
    <w:name w:val="Шапка табл"/>
    <w:basedOn w:val="a"/>
    <w:link w:val="afff3"/>
    <w:qFormat/>
    <w:rsid w:val="001F7C05"/>
    <w:pPr>
      <w:spacing w:before="60" w:after="120"/>
      <w:ind w:firstLine="0"/>
    </w:pPr>
    <w:rPr>
      <w:rFonts w:ascii="Arial" w:hAnsi="Arial" w:cs="Arial"/>
      <w:color w:val="000000"/>
      <w:sz w:val="16"/>
      <w:szCs w:val="20"/>
    </w:rPr>
  </w:style>
  <w:style w:type="character" w:customStyle="1" w:styleId="afff3">
    <w:name w:val="Шапка табл Знак"/>
    <w:link w:val="afff2"/>
    <w:rsid w:val="001F7C05"/>
    <w:rPr>
      <w:rFonts w:ascii="Arial" w:eastAsia="Times New Roman" w:hAnsi="Arial" w:cs="Arial"/>
      <w:color w:val="000000"/>
      <w:sz w:val="16"/>
      <w:szCs w:val="20"/>
      <w:lang w:eastAsia="ru-RU"/>
    </w:rPr>
  </w:style>
  <w:style w:type="paragraph" w:customStyle="1" w:styleId="afff4">
    <w:name w:val="Джегута"/>
    <w:basedOn w:val="a"/>
    <w:link w:val="afff5"/>
    <w:qFormat/>
    <w:rsid w:val="00776878"/>
    <w:pPr>
      <w:ind w:firstLine="709"/>
    </w:pPr>
    <w:rPr>
      <w:rFonts w:ascii="Times New Roman" w:hAnsi="Times New Roman"/>
      <w:sz w:val="28"/>
      <w:szCs w:val="28"/>
    </w:rPr>
  </w:style>
  <w:style w:type="character" w:customStyle="1" w:styleId="afff5">
    <w:name w:val="Джегута Знак"/>
    <w:basedOn w:val="a0"/>
    <w:link w:val="afff4"/>
    <w:rsid w:val="00776878"/>
    <w:rPr>
      <w:rFonts w:ascii="Times New Roman" w:eastAsia="Times New Roman" w:hAnsi="Times New Roman" w:cs="Times New Roman"/>
      <w:sz w:val="28"/>
      <w:szCs w:val="28"/>
      <w:lang w:eastAsia="ru-RU"/>
    </w:rPr>
  </w:style>
  <w:style w:type="paragraph" w:styleId="afff6">
    <w:name w:val="TOC Heading"/>
    <w:basedOn w:val="1"/>
    <w:next w:val="a"/>
    <w:uiPriority w:val="39"/>
    <w:semiHidden/>
    <w:unhideWhenUsed/>
    <w:qFormat/>
    <w:rsid w:val="00863E8F"/>
    <w:pPr>
      <w:keepNext/>
      <w:keepLines/>
      <w:spacing w:before="480"/>
      <w:jc w:val="left"/>
      <w:outlineLvl w:val="9"/>
    </w:pPr>
    <w:rPr>
      <w:rFonts w:asciiTheme="majorHAnsi" w:eastAsiaTheme="majorEastAsia" w:hAnsiTheme="majorHAnsi" w:cstheme="majorBidi"/>
      <w:bCs/>
      <w:color w:val="2E74B5" w:themeColor="accent1" w:themeShade="BF"/>
      <w:sz w:val="28"/>
    </w:rPr>
  </w:style>
  <w:style w:type="paragraph" w:styleId="33">
    <w:name w:val="toc 3"/>
    <w:basedOn w:val="a"/>
    <w:next w:val="a"/>
    <w:autoRedefine/>
    <w:uiPriority w:val="39"/>
    <w:unhideWhenUsed/>
    <w:rsid w:val="00863E8F"/>
    <w:pPr>
      <w:spacing w:after="100"/>
      <w:ind w:left="480"/>
    </w:pPr>
  </w:style>
  <w:style w:type="character" w:customStyle="1" w:styleId="citation">
    <w:name w:val="citation"/>
    <w:basedOn w:val="a0"/>
    <w:rsid w:val="00BB6CB4"/>
  </w:style>
  <w:style w:type="paragraph" w:customStyle="1" w:styleId="310">
    <w:name w:val="Основной текст 31"/>
    <w:basedOn w:val="a"/>
    <w:rsid w:val="00E7113C"/>
    <w:pPr>
      <w:suppressAutoHyphens/>
      <w:spacing w:after="120" w:line="240" w:lineRule="auto"/>
      <w:ind w:firstLine="0"/>
      <w:jc w:val="left"/>
    </w:pPr>
    <w:rPr>
      <w:rFonts w:ascii="Times New Roman" w:hAnsi="Times New Roman"/>
      <w:sz w:val="16"/>
      <w:szCs w:val="16"/>
      <w:lang w:eastAsia="zh-CN"/>
    </w:rPr>
  </w:style>
  <w:style w:type="paragraph" w:customStyle="1" w:styleId="afff7">
    <w:name w:val="Мултаново"/>
    <w:basedOn w:val="a"/>
    <w:link w:val="afff8"/>
    <w:qFormat/>
    <w:rsid w:val="00305753"/>
    <w:pPr>
      <w:spacing w:line="276" w:lineRule="auto"/>
      <w:ind w:firstLine="709"/>
    </w:pPr>
    <w:rPr>
      <w:rFonts w:ascii="Arial" w:eastAsiaTheme="minorHAnsi" w:hAnsi="Arial" w:cs="Arial"/>
      <w:lang w:eastAsia="en-US"/>
    </w:rPr>
  </w:style>
  <w:style w:type="character" w:customStyle="1" w:styleId="afff8">
    <w:name w:val="Мултаново Знак"/>
    <w:basedOn w:val="a0"/>
    <w:link w:val="afff7"/>
    <w:rsid w:val="00305753"/>
    <w:rPr>
      <w:rFonts w:ascii="Arial" w:hAnsi="Arial" w:cs="Arial"/>
      <w:sz w:val="24"/>
      <w:szCs w:val="24"/>
    </w:rPr>
  </w:style>
  <w:style w:type="paragraph" w:customStyle="1" w:styleId="afff9">
    <w:name w:val="табл Мултаново"/>
    <w:basedOn w:val="a"/>
    <w:link w:val="afffa"/>
    <w:qFormat/>
    <w:rsid w:val="00305753"/>
    <w:pPr>
      <w:spacing w:line="276" w:lineRule="auto"/>
      <w:ind w:firstLine="0"/>
      <w:jc w:val="left"/>
    </w:pPr>
    <w:rPr>
      <w:rFonts w:eastAsiaTheme="minorHAnsi" w:cs="Arial"/>
      <w:sz w:val="22"/>
      <w:szCs w:val="22"/>
      <w:lang w:eastAsia="en-US"/>
    </w:rPr>
  </w:style>
  <w:style w:type="character" w:customStyle="1" w:styleId="afffa">
    <w:name w:val="табл Мултаново Знак"/>
    <w:basedOn w:val="a0"/>
    <w:link w:val="afff9"/>
    <w:rsid w:val="00305753"/>
    <w:rPr>
      <w:rFonts w:ascii="Arial Narrow" w:hAnsi="Arial Narrow"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7752">
      <w:bodyDiv w:val="1"/>
      <w:marLeft w:val="0"/>
      <w:marRight w:val="0"/>
      <w:marTop w:val="0"/>
      <w:marBottom w:val="0"/>
      <w:divBdr>
        <w:top w:val="none" w:sz="0" w:space="0" w:color="auto"/>
        <w:left w:val="none" w:sz="0" w:space="0" w:color="auto"/>
        <w:bottom w:val="none" w:sz="0" w:space="0" w:color="auto"/>
        <w:right w:val="none" w:sz="0" w:space="0" w:color="auto"/>
      </w:divBdr>
    </w:div>
    <w:div w:id="56755478">
      <w:bodyDiv w:val="1"/>
      <w:marLeft w:val="0"/>
      <w:marRight w:val="0"/>
      <w:marTop w:val="0"/>
      <w:marBottom w:val="0"/>
      <w:divBdr>
        <w:top w:val="none" w:sz="0" w:space="0" w:color="auto"/>
        <w:left w:val="none" w:sz="0" w:space="0" w:color="auto"/>
        <w:bottom w:val="none" w:sz="0" w:space="0" w:color="auto"/>
        <w:right w:val="none" w:sz="0" w:space="0" w:color="auto"/>
      </w:divBdr>
    </w:div>
    <w:div w:id="69740648">
      <w:bodyDiv w:val="1"/>
      <w:marLeft w:val="0"/>
      <w:marRight w:val="0"/>
      <w:marTop w:val="0"/>
      <w:marBottom w:val="0"/>
      <w:divBdr>
        <w:top w:val="none" w:sz="0" w:space="0" w:color="auto"/>
        <w:left w:val="none" w:sz="0" w:space="0" w:color="auto"/>
        <w:bottom w:val="none" w:sz="0" w:space="0" w:color="auto"/>
        <w:right w:val="none" w:sz="0" w:space="0" w:color="auto"/>
      </w:divBdr>
    </w:div>
    <w:div w:id="78791207">
      <w:bodyDiv w:val="1"/>
      <w:marLeft w:val="0"/>
      <w:marRight w:val="0"/>
      <w:marTop w:val="0"/>
      <w:marBottom w:val="0"/>
      <w:divBdr>
        <w:top w:val="none" w:sz="0" w:space="0" w:color="auto"/>
        <w:left w:val="none" w:sz="0" w:space="0" w:color="auto"/>
        <w:bottom w:val="none" w:sz="0" w:space="0" w:color="auto"/>
        <w:right w:val="none" w:sz="0" w:space="0" w:color="auto"/>
      </w:divBdr>
    </w:div>
    <w:div w:id="90857390">
      <w:bodyDiv w:val="1"/>
      <w:marLeft w:val="0"/>
      <w:marRight w:val="0"/>
      <w:marTop w:val="0"/>
      <w:marBottom w:val="0"/>
      <w:divBdr>
        <w:top w:val="none" w:sz="0" w:space="0" w:color="auto"/>
        <w:left w:val="none" w:sz="0" w:space="0" w:color="auto"/>
        <w:bottom w:val="none" w:sz="0" w:space="0" w:color="auto"/>
        <w:right w:val="none" w:sz="0" w:space="0" w:color="auto"/>
      </w:divBdr>
    </w:div>
    <w:div w:id="104472409">
      <w:bodyDiv w:val="1"/>
      <w:marLeft w:val="0"/>
      <w:marRight w:val="0"/>
      <w:marTop w:val="0"/>
      <w:marBottom w:val="0"/>
      <w:divBdr>
        <w:top w:val="none" w:sz="0" w:space="0" w:color="auto"/>
        <w:left w:val="none" w:sz="0" w:space="0" w:color="auto"/>
        <w:bottom w:val="none" w:sz="0" w:space="0" w:color="auto"/>
        <w:right w:val="none" w:sz="0" w:space="0" w:color="auto"/>
      </w:divBdr>
    </w:div>
    <w:div w:id="125856044">
      <w:bodyDiv w:val="1"/>
      <w:marLeft w:val="0"/>
      <w:marRight w:val="0"/>
      <w:marTop w:val="0"/>
      <w:marBottom w:val="0"/>
      <w:divBdr>
        <w:top w:val="none" w:sz="0" w:space="0" w:color="auto"/>
        <w:left w:val="none" w:sz="0" w:space="0" w:color="auto"/>
        <w:bottom w:val="none" w:sz="0" w:space="0" w:color="auto"/>
        <w:right w:val="none" w:sz="0" w:space="0" w:color="auto"/>
      </w:divBdr>
    </w:div>
    <w:div w:id="134642988">
      <w:bodyDiv w:val="1"/>
      <w:marLeft w:val="0"/>
      <w:marRight w:val="0"/>
      <w:marTop w:val="0"/>
      <w:marBottom w:val="0"/>
      <w:divBdr>
        <w:top w:val="none" w:sz="0" w:space="0" w:color="auto"/>
        <w:left w:val="none" w:sz="0" w:space="0" w:color="auto"/>
        <w:bottom w:val="none" w:sz="0" w:space="0" w:color="auto"/>
        <w:right w:val="none" w:sz="0" w:space="0" w:color="auto"/>
      </w:divBdr>
    </w:div>
    <w:div w:id="162360454">
      <w:bodyDiv w:val="1"/>
      <w:marLeft w:val="0"/>
      <w:marRight w:val="0"/>
      <w:marTop w:val="0"/>
      <w:marBottom w:val="0"/>
      <w:divBdr>
        <w:top w:val="none" w:sz="0" w:space="0" w:color="auto"/>
        <w:left w:val="none" w:sz="0" w:space="0" w:color="auto"/>
        <w:bottom w:val="none" w:sz="0" w:space="0" w:color="auto"/>
        <w:right w:val="none" w:sz="0" w:space="0" w:color="auto"/>
      </w:divBdr>
    </w:div>
    <w:div w:id="167134103">
      <w:bodyDiv w:val="1"/>
      <w:marLeft w:val="0"/>
      <w:marRight w:val="0"/>
      <w:marTop w:val="0"/>
      <w:marBottom w:val="0"/>
      <w:divBdr>
        <w:top w:val="none" w:sz="0" w:space="0" w:color="auto"/>
        <w:left w:val="none" w:sz="0" w:space="0" w:color="auto"/>
        <w:bottom w:val="none" w:sz="0" w:space="0" w:color="auto"/>
        <w:right w:val="none" w:sz="0" w:space="0" w:color="auto"/>
      </w:divBdr>
    </w:div>
    <w:div w:id="194199842">
      <w:bodyDiv w:val="1"/>
      <w:marLeft w:val="0"/>
      <w:marRight w:val="0"/>
      <w:marTop w:val="0"/>
      <w:marBottom w:val="0"/>
      <w:divBdr>
        <w:top w:val="none" w:sz="0" w:space="0" w:color="auto"/>
        <w:left w:val="none" w:sz="0" w:space="0" w:color="auto"/>
        <w:bottom w:val="none" w:sz="0" w:space="0" w:color="auto"/>
        <w:right w:val="none" w:sz="0" w:space="0" w:color="auto"/>
      </w:divBdr>
    </w:div>
    <w:div w:id="220019932">
      <w:bodyDiv w:val="1"/>
      <w:marLeft w:val="0"/>
      <w:marRight w:val="0"/>
      <w:marTop w:val="0"/>
      <w:marBottom w:val="0"/>
      <w:divBdr>
        <w:top w:val="none" w:sz="0" w:space="0" w:color="auto"/>
        <w:left w:val="none" w:sz="0" w:space="0" w:color="auto"/>
        <w:bottom w:val="none" w:sz="0" w:space="0" w:color="auto"/>
        <w:right w:val="none" w:sz="0" w:space="0" w:color="auto"/>
      </w:divBdr>
    </w:div>
    <w:div w:id="225772119">
      <w:bodyDiv w:val="1"/>
      <w:marLeft w:val="0"/>
      <w:marRight w:val="0"/>
      <w:marTop w:val="0"/>
      <w:marBottom w:val="0"/>
      <w:divBdr>
        <w:top w:val="none" w:sz="0" w:space="0" w:color="auto"/>
        <w:left w:val="none" w:sz="0" w:space="0" w:color="auto"/>
        <w:bottom w:val="none" w:sz="0" w:space="0" w:color="auto"/>
        <w:right w:val="none" w:sz="0" w:space="0" w:color="auto"/>
      </w:divBdr>
    </w:div>
    <w:div w:id="262030062">
      <w:bodyDiv w:val="1"/>
      <w:marLeft w:val="0"/>
      <w:marRight w:val="0"/>
      <w:marTop w:val="0"/>
      <w:marBottom w:val="0"/>
      <w:divBdr>
        <w:top w:val="none" w:sz="0" w:space="0" w:color="auto"/>
        <w:left w:val="none" w:sz="0" w:space="0" w:color="auto"/>
        <w:bottom w:val="none" w:sz="0" w:space="0" w:color="auto"/>
        <w:right w:val="none" w:sz="0" w:space="0" w:color="auto"/>
      </w:divBdr>
    </w:div>
    <w:div w:id="272171656">
      <w:bodyDiv w:val="1"/>
      <w:marLeft w:val="0"/>
      <w:marRight w:val="0"/>
      <w:marTop w:val="0"/>
      <w:marBottom w:val="0"/>
      <w:divBdr>
        <w:top w:val="none" w:sz="0" w:space="0" w:color="auto"/>
        <w:left w:val="none" w:sz="0" w:space="0" w:color="auto"/>
        <w:bottom w:val="none" w:sz="0" w:space="0" w:color="auto"/>
        <w:right w:val="none" w:sz="0" w:space="0" w:color="auto"/>
      </w:divBdr>
    </w:div>
    <w:div w:id="277030515">
      <w:bodyDiv w:val="1"/>
      <w:marLeft w:val="0"/>
      <w:marRight w:val="0"/>
      <w:marTop w:val="0"/>
      <w:marBottom w:val="0"/>
      <w:divBdr>
        <w:top w:val="none" w:sz="0" w:space="0" w:color="auto"/>
        <w:left w:val="none" w:sz="0" w:space="0" w:color="auto"/>
        <w:bottom w:val="none" w:sz="0" w:space="0" w:color="auto"/>
        <w:right w:val="none" w:sz="0" w:space="0" w:color="auto"/>
      </w:divBdr>
    </w:div>
    <w:div w:id="321814327">
      <w:bodyDiv w:val="1"/>
      <w:marLeft w:val="0"/>
      <w:marRight w:val="0"/>
      <w:marTop w:val="0"/>
      <w:marBottom w:val="0"/>
      <w:divBdr>
        <w:top w:val="none" w:sz="0" w:space="0" w:color="auto"/>
        <w:left w:val="none" w:sz="0" w:space="0" w:color="auto"/>
        <w:bottom w:val="none" w:sz="0" w:space="0" w:color="auto"/>
        <w:right w:val="none" w:sz="0" w:space="0" w:color="auto"/>
      </w:divBdr>
    </w:div>
    <w:div w:id="330371026">
      <w:bodyDiv w:val="1"/>
      <w:marLeft w:val="0"/>
      <w:marRight w:val="0"/>
      <w:marTop w:val="0"/>
      <w:marBottom w:val="0"/>
      <w:divBdr>
        <w:top w:val="none" w:sz="0" w:space="0" w:color="auto"/>
        <w:left w:val="none" w:sz="0" w:space="0" w:color="auto"/>
        <w:bottom w:val="none" w:sz="0" w:space="0" w:color="auto"/>
        <w:right w:val="none" w:sz="0" w:space="0" w:color="auto"/>
      </w:divBdr>
    </w:div>
    <w:div w:id="336421511">
      <w:bodyDiv w:val="1"/>
      <w:marLeft w:val="0"/>
      <w:marRight w:val="0"/>
      <w:marTop w:val="0"/>
      <w:marBottom w:val="0"/>
      <w:divBdr>
        <w:top w:val="none" w:sz="0" w:space="0" w:color="auto"/>
        <w:left w:val="none" w:sz="0" w:space="0" w:color="auto"/>
        <w:bottom w:val="none" w:sz="0" w:space="0" w:color="auto"/>
        <w:right w:val="none" w:sz="0" w:space="0" w:color="auto"/>
      </w:divBdr>
    </w:div>
    <w:div w:id="375813735">
      <w:bodyDiv w:val="1"/>
      <w:marLeft w:val="0"/>
      <w:marRight w:val="0"/>
      <w:marTop w:val="0"/>
      <w:marBottom w:val="0"/>
      <w:divBdr>
        <w:top w:val="none" w:sz="0" w:space="0" w:color="auto"/>
        <w:left w:val="none" w:sz="0" w:space="0" w:color="auto"/>
        <w:bottom w:val="none" w:sz="0" w:space="0" w:color="auto"/>
        <w:right w:val="none" w:sz="0" w:space="0" w:color="auto"/>
      </w:divBdr>
    </w:div>
    <w:div w:id="397553910">
      <w:bodyDiv w:val="1"/>
      <w:marLeft w:val="0"/>
      <w:marRight w:val="0"/>
      <w:marTop w:val="0"/>
      <w:marBottom w:val="0"/>
      <w:divBdr>
        <w:top w:val="none" w:sz="0" w:space="0" w:color="auto"/>
        <w:left w:val="none" w:sz="0" w:space="0" w:color="auto"/>
        <w:bottom w:val="none" w:sz="0" w:space="0" w:color="auto"/>
        <w:right w:val="none" w:sz="0" w:space="0" w:color="auto"/>
      </w:divBdr>
    </w:div>
    <w:div w:id="430980411">
      <w:bodyDiv w:val="1"/>
      <w:marLeft w:val="0"/>
      <w:marRight w:val="0"/>
      <w:marTop w:val="0"/>
      <w:marBottom w:val="0"/>
      <w:divBdr>
        <w:top w:val="none" w:sz="0" w:space="0" w:color="auto"/>
        <w:left w:val="none" w:sz="0" w:space="0" w:color="auto"/>
        <w:bottom w:val="none" w:sz="0" w:space="0" w:color="auto"/>
        <w:right w:val="none" w:sz="0" w:space="0" w:color="auto"/>
      </w:divBdr>
    </w:div>
    <w:div w:id="441655658">
      <w:bodyDiv w:val="1"/>
      <w:marLeft w:val="0"/>
      <w:marRight w:val="0"/>
      <w:marTop w:val="0"/>
      <w:marBottom w:val="0"/>
      <w:divBdr>
        <w:top w:val="none" w:sz="0" w:space="0" w:color="auto"/>
        <w:left w:val="none" w:sz="0" w:space="0" w:color="auto"/>
        <w:bottom w:val="none" w:sz="0" w:space="0" w:color="auto"/>
        <w:right w:val="none" w:sz="0" w:space="0" w:color="auto"/>
      </w:divBdr>
    </w:div>
    <w:div w:id="448621577">
      <w:bodyDiv w:val="1"/>
      <w:marLeft w:val="0"/>
      <w:marRight w:val="0"/>
      <w:marTop w:val="0"/>
      <w:marBottom w:val="0"/>
      <w:divBdr>
        <w:top w:val="none" w:sz="0" w:space="0" w:color="auto"/>
        <w:left w:val="none" w:sz="0" w:space="0" w:color="auto"/>
        <w:bottom w:val="none" w:sz="0" w:space="0" w:color="auto"/>
        <w:right w:val="none" w:sz="0" w:space="0" w:color="auto"/>
      </w:divBdr>
    </w:div>
    <w:div w:id="451242090">
      <w:bodyDiv w:val="1"/>
      <w:marLeft w:val="0"/>
      <w:marRight w:val="0"/>
      <w:marTop w:val="0"/>
      <w:marBottom w:val="0"/>
      <w:divBdr>
        <w:top w:val="none" w:sz="0" w:space="0" w:color="auto"/>
        <w:left w:val="none" w:sz="0" w:space="0" w:color="auto"/>
        <w:bottom w:val="none" w:sz="0" w:space="0" w:color="auto"/>
        <w:right w:val="none" w:sz="0" w:space="0" w:color="auto"/>
      </w:divBdr>
    </w:div>
    <w:div w:id="460004208">
      <w:bodyDiv w:val="1"/>
      <w:marLeft w:val="0"/>
      <w:marRight w:val="0"/>
      <w:marTop w:val="0"/>
      <w:marBottom w:val="0"/>
      <w:divBdr>
        <w:top w:val="none" w:sz="0" w:space="0" w:color="auto"/>
        <w:left w:val="none" w:sz="0" w:space="0" w:color="auto"/>
        <w:bottom w:val="none" w:sz="0" w:space="0" w:color="auto"/>
        <w:right w:val="none" w:sz="0" w:space="0" w:color="auto"/>
      </w:divBdr>
    </w:div>
    <w:div w:id="477456670">
      <w:bodyDiv w:val="1"/>
      <w:marLeft w:val="0"/>
      <w:marRight w:val="0"/>
      <w:marTop w:val="0"/>
      <w:marBottom w:val="0"/>
      <w:divBdr>
        <w:top w:val="none" w:sz="0" w:space="0" w:color="auto"/>
        <w:left w:val="none" w:sz="0" w:space="0" w:color="auto"/>
        <w:bottom w:val="none" w:sz="0" w:space="0" w:color="auto"/>
        <w:right w:val="none" w:sz="0" w:space="0" w:color="auto"/>
      </w:divBdr>
    </w:div>
    <w:div w:id="480653589">
      <w:bodyDiv w:val="1"/>
      <w:marLeft w:val="0"/>
      <w:marRight w:val="0"/>
      <w:marTop w:val="0"/>
      <w:marBottom w:val="0"/>
      <w:divBdr>
        <w:top w:val="none" w:sz="0" w:space="0" w:color="auto"/>
        <w:left w:val="none" w:sz="0" w:space="0" w:color="auto"/>
        <w:bottom w:val="none" w:sz="0" w:space="0" w:color="auto"/>
        <w:right w:val="none" w:sz="0" w:space="0" w:color="auto"/>
      </w:divBdr>
    </w:div>
    <w:div w:id="492181968">
      <w:bodyDiv w:val="1"/>
      <w:marLeft w:val="0"/>
      <w:marRight w:val="0"/>
      <w:marTop w:val="0"/>
      <w:marBottom w:val="0"/>
      <w:divBdr>
        <w:top w:val="none" w:sz="0" w:space="0" w:color="auto"/>
        <w:left w:val="none" w:sz="0" w:space="0" w:color="auto"/>
        <w:bottom w:val="none" w:sz="0" w:space="0" w:color="auto"/>
        <w:right w:val="none" w:sz="0" w:space="0" w:color="auto"/>
      </w:divBdr>
      <w:divsChild>
        <w:div w:id="2044287824">
          <w:blockQuote w:val="1"/>
          <w:marLeft w:val="971"/>
          <w:marRight w:val="0"/>
          <w:marTop w:val="168"/>
          <w:marBottom w:val="168"/>
          <w:divBdr>
            <w:top w:val="single" w:sz="6" w:space="3" w:color="EAECF0"/>
            <w:left w:val="single" w:sz="6" w:space="12" w:color="EAECF0"/>
            <w:bottom w:val="single" w:sz="6" w:space="3" w:color="EAECF0"/>
            <w:right w:val="single" w:sz="6" w:space="12" w:color="EAECF0"/>
          </w:divBdr>
        </w:div>
      </w:divsChild>
    </w:div>
    <w:div w:id="506873629">
      <w:bodyDiv w:val="1"/>
      <w:marLeft w:val="0"/>
      <w:marRight w:val="0"/>
      <w:marTop w:val="0"/>
      <w:marBottom w:val="0"/>
      <w:divBdr>
        <w:top w:val="none" w:sz="0" w:space="0" w:color="auto"/>
        <w:left w:val="none" w:sz="0" w:space="0" w:color="auto"/>
        <w:bottom w:val="none" w:sz="0" w:space="0" w:color="auto"/>
        <w:right w:val="none" w:sz="0" w:space="0" w:color="auto"/>
      </w:divBdr>
    </w:div>
    <w:div w:id="511800262">
      <w:bodyDiv w:val="1"/>
      <w:marLeft w:val="0"/>
      <w:marRight w:val="0"/>
      <w:marTop w:val="0"/>
      <w:marBottom w:val="0"/>
      <w:divBdr>
        <w:top w:val="none" w:sz="0" w:space="0" w:color="auto"/>
        <w:left w:val="none" w:sz="0" w:space="0" w:color="auto"/>
        <w:bottom w:val="none" w:sz="0" w:space="0" w:color="auto"/>
        <w:right w:val="none" w:sz="0" w:space="0" w:color="auto"/>
      </w:divBdr>
    </w:div>
    <w:div w:id="51643139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80600036">
      <w:bodyDiv w:val="1"/>
      <w:marLeft w:val="0"/>
      <w:marRight w:val="0"/>
      <w:marTop w:val="0"/>
      <w:marBottom w:val="0"/>
      <w:divBdr>
        <w:top w:val="none" w:sz="0" w:space="0" w:color="auto"/>
        <w:left w:val="none" w:sz="0" w:space="0" w:color="auto"/>
        <w:bottom w:val="none" w:sz="0" w:space="0" w:color="auto"/>
        <w:right w:val="none" w:sz="0" w:space="0" w:color="auto"/>
      </w:divBdr>
    </w:div>
    <w:div w:id="580869071">
      <w:bodyDiv w:val="1"/>
      <w:marLeft w:val="0"/>
      <w:marRight w:val="0"/>
      <w:marTop w:val="0"/>
      <w:marBottom w:val="0"/>
      <w:divBdr>
        <w:top w:val="none" w:sz="0" w:space="0" w:color="auto"/>
        <w:left w:val="none" w:sz="0" w:space="0" w:color="auto"/>
        <w:bottom w:val="none" w:sz="0" w:space="0" w:color="auto"/>
        <w:right w:val="none" w:sz="0" w:space="0" w:color="auto"/>
      </w:divBdr>
    </w:div>
    <w:div w:id="581986909">
      <w:bodyDiv w:val="1"/>
      <w:marLeft w:val="0"/>
      <w:marRight w:val="0"/>
      <w:marTop w:val="0"/>
      <w:marBottom w:val="0"/>
      <w:divBdr>
        <w:top w:val="none" w:sz="0" w:space="0" w:color="auto"/>
        <w:left w:val="none" w:sz="0" w:space="0" w:color="auto"/>
        <w:bottom w:val="none" w:sz="0" w:space="0" w:color="auto"/>
        <w:right w:val="none" w:sz="0" w:space="0" w:color="auto"/>
      </w:divBdr>
    </w:div>
    <w:div w:id="606931505">
      <w:bodyDiv w:val="1"/>
      <w:marLeft w:val="0"/>
      <w:marRight w:val="0"/>
      <w:marTop w:val="0"/>
      <w:marBottom w:val="0"/>
      <w:divBdr>
        <w:top w:val="none" w:sz="0" w:space="0" w:color="auto"/>
        <w:left w:val="none" w:sz="0" w:space="0" w:color="auto"/>
        <w:bottom w:val="none" w:sz="0" w:space="0" w:color="auto"/>
        <w:right w:val="none" w:sz="0" w:space="0" w:color="auto"/>
      </w:divBdr>
    </w:div>
    <w:div w:id="642348649">
      <w:bodyDiv w:val="1"/>
      <w:marLeft w:val="0"/>
      <w:marRight w:val="0"/>
      <w:marTop w:val="0"/>
      <w:marBottom w:val="0"/>
      <w:divBdr>
        <w:top w:val="none" w:sz="0" w:space="0" w:color="auto"/>
        <w:left w:val="none" w:sz="0" w:space="0" w:color="auto"/>
        <w:bottom w:val="none" w:sz="0" w:space="0" w:color="auto"/>
        <w:right w:val="none" w:sz="0" w:space="0" w:color="auto"/>
      </w:divBdr>
    </w:div>
    <w:div w:id="659424432">
      <w:bodyDiv w:val="1"/>
      <w:marLeft w:val="0"/>
      <w:marRight w:val="0"/>
      <w:marTop w:val="0"/>
      <w:marBottom w:val="0"/>
      <w:divBdr>
        <w:top w:val="none" w:sz="0" w:space="0" w:color="auto"/>
        <w:left w:val="none" w:sz="0" w:space="0" w:color="auto"/>
        <w:bottom w:val="none" w:sz="0" w:space="0" w:color="auto"/>
        <w:right w:val="none" w:sz="0" w:space="0" w:color="auto"/>
      </w:divBdr>
    </w:div>
    <w:div w:id="668867993">
      <w:bodyDiv w:val="1"/>
      <w:marLeft w:val="0"/>
      <w:marRight w:val="0"/>
      <w:marTop w:val="0"/>
      <w:marBottom w:val="0"/>
      <w:divBdr>
        <w:top w:val="none" w:sz="0" w:space="0" w:color="auto"/>
        <w:left w:val="none" w:sz="0" w:space="0" w:color="auto"/>
        <w:bottom w:val="none" w:sz="0" w:space="0" w:color="auto"/>
        <w:right w:val="none" w:sz="0" w:space="0" w:color="auto"/>
      </w:divBdr>
    </w:div>
    <w:div w:id="670252261">
      <w:bodyDiv w:val="1"/>
      <w:marLeft w:val="0"/>
      <w:marRight w:val="0"/>
      <w:marTop w:val="0"/>
      <w:marBottom w:val="0"/>
      <w:divBdr>
        <w:top w:val="none" w:sz="0" w:space="0" w:color="auto"/>
        <w:left w:val="none" w:sz="0" w:space="0" w:color="auto"/>
        <w:bottom w:val="none" w:sz="0" w:space="0" w:color="auto"/>
        <w:right w:val="none" w:sz="0" w:space="0" w:color="auto"/>
      </w:divBdr>
    </w:div>
    <w:div w:id="671681156">
      <w:bodyDiv w:val="1"/>
      <w:marLeft w:val="0"/>
      <w:marRight w:val="0"/>
      <w:marTop w:val="0"/>
      <w:marBottom w:val="0"/>
      <w:divBdr>
        <w:top w:val="none" w:sz="0" w:space="0" w:color="auto"/>
        <w:left w:val="none" w:sz="0" w:space="0" w:color="auto"/>
        <w:bottom w:val="none" w:sz="0" w:space="0" w:color="auto"/>
        <w:right w:val="none" w:sz="0" w:space="0" w:color="auto"/>
      </w:divBdr>
    </w:div>
    <w:div w:id="672756630">
      <w:bodyDiv w:val="1"/>
      <w:marLeft w:val="0"/>
      <w:marRight w:val="0"/>
      <w:marTop w:val="0"/>
      <w:marBottom w:val="0"/>
      <w:divBdr>
        <w:top w:val="none" w:sz="0" w:space="0" w:color="auto"/>
        <w:left w:val="none" w:sz="0" w:space="0" w:color="auto"/>
        <w:bottom w:val="none" w:sz="0" w:space="0" w:color="auto"/>
        <w:right w:val="none" w:sz="0" w:space="0" w:color="auto"/>
      </w:divBdr>
    </w:div>
    <w:div w:id="699205292">
      <w:bodyDiv w:val="1"/>
      <w:marLeft w:val="0"/>
      <w:marRight w:val="0"/>
      <w:marTop w:val="0"/>
      <w:marBottom w:val="0"/>
      <w:divBdr>
        <w:top w:val="none" w:sz="0" w:space="0" w:color="auto"/>
        <w:left w:val="none" w:sz="0" w:space="0" w:color="auto"/>
        <w:bottom w:val="none" w:sz="0" w:space="0" w:color="auto"/>
        <w:right w:val="none" w:sz="0" w:space="0" w:color="auto"/>
      </w:divBdr>
    </w:div>
    <w:div w:id="705376670">
      <w:bodyDiv w:val="1"/>
      <w:marLeft w:val="0"/>
      <w:marRight w:val="0"/>
      <w:marTop w:val="0"/>
      <w:marBottom w:val="0"/>
      <w:divBdr>
        <w:top w:val="none" w:sz="0" w:space="0" w:color="auto"/>
        <w:left w:val="none" w:sz="0" w:space="0" w:color="auto"/>
        <w:bottom w:val="none" w:sz="0" w:space="0" w:color="auto"/>
        <w:right w:val="none" w:sz="0" w:space="0" w:color="auto"/>
      </w:divBdr>
    </w:div>
    <w:div w:id="717974233">
      <w:bodyDiv w:val="1"/>
      <w:marLeft w:val="0"/>
      <w:marRight w:val="0"/>
      <w:marTop w:val="0"/>
      <w:marBottom w:val="0"/>
      <w:divBdr>
        <w:top w:val="none" w:sz="0" w:space="0" w:color="auto"/>
        <w:left w:val="none" w:sz="0" w:space="0" w:color="auto"/>
        <w:bottom w:val="none" w:sz="0" w:space="0" w:color="auto"/>
        <w:right w:val="none" w:sz="0" w:space="0" w:color="auto"/>
      </w:divBdr>
    </w:div>
    <w:div w:id="730731579">
      <w:bodyDiv w:val="1"/>
      <w:marLeft w:val="0"/>
      <w:marRight w:val="0"/>
      <w:marTop w:val="0"/>
      <w:marBottom w:val="0"/>
      <w:divBdr>
        <w:top w:val="none" w:sz="0" w:space="0" w:color="auto"/>
        <w:left w:val="none" w:sz="0" w:space="0" w:color="auto"/>
        <w:bottom w:val="none" w:sz="0" w:space="0" w:color="auto"/>
        <w:right w:val="none" w:sz="0" w:space="0" w:color="auto"/>
      </w:divBdr>
    </w:div>
    <w:div w:id="740831517">
      <w:bodyDiv w:val="1"/>
      <w:marLeft w:val="0"/>
      <w:marRight w:val="0"/>
      <w:marTop w:val="0"/>
      <w:marBottom w:val="0"/>
      <w:divBdr>
        <w:top w:val="none" w:sz="0" w:space="0" w:color="auto"/>
        <w:left w:val="none" w:sz="0" w:space="0" w:color="auto"/>
        <w:bottom w:val="none" w:sz="0" w:space="0" w:color="auto"/>
        <w:right w:val="none" w:sz="0" w:space="0" w:color="auto"/>
      </w:divBdr>
    </w:div>
    <w:div w:id="776482591">
      <w:bodyDiv w:val="1"/>
      <w:marLeft w:val="0"/>
      <w:marRight w:val="0"/>
      <w:marTop w:val="0"/>
      <w:marBottom w:val="0"/>
      <w:divBdr>
        <w:top w:val="none" w:sz="0" w:space="0" w:color="auto"/>
        <w:left w:val="none" w:sz="0" w:space="0" w:color="auto"/>
        <w:bottom w:val="none" w:sz="0" w:space="0" w:color="auto"/>
        <w:right w:val="none" w:sz="0" w:space="0" w:color="auto"/>
      </w:divBdr>
    </w:div>
    <w:div w:id="829254392">
      <w:bodyDiv w:val="1"/>
      <w:marLeft w:val="0"/>
      <w:marRight w:val="0"/>
      <w:marTop w:val="0"/>
      <w:marBottom w:val="0"/>
      <w:divBdr>
        <w:top w:val="none" w:sz="0" w:space="0" w:color="auto"/>
        <w:left w:val="none" w:sz="0" w:space="0" w:color="auto"/>
        <w:bottom w:val="none" w:sz="0" w:space="0" w:color="auto"/>
        <w:right w:val="none" w:sz="0" w:space="0" w:color="auto"/>
      </w:divBdr>
    </w:div>
    <w:div w:id="843058028">
      <w:bodyDiv w:val="1"/>
      <w:marLeft w:val="0"/>
      <w:marRight w:val="0"/>
      <w:marTop w:val="0"/>
      <w:marBottom w:val="0"/>
      <w:divBdr>
        <w:top w:val="none" w:sz="0" w:space="0" w:color="auto"/>
        <w:left w:val="none" w:sz="0" w:space="0" w:color="auto"/>
        <w:bottom w:val="none" w:sz="0" w:space="0" w:color="auto"/>
        <w:right w:val="none" w:sz="0" w:space="0" w:color="auto"/>
      </w:divBdr>
    </w:div>
    <w:div w:id="883366726">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912394642">
      <w:bodyDiv w:val="1"/>
      <w:marLeft w:val="0"/>
      <w:marRight w:val="0"/>
      <w:marTop w:val="0"/>
      <w:marBottom w:val="0"/>
      <w:divBdr>
        <w:top w:val="none" w:sz="0" w:space="0" w:color="auto"/>
        <w:left w:val="none" w:sz="0" w:space="0" w:color="auto"/>
        <w:bottom w:val="none" w:sz="0" w:space="0" w:color="auto"/>
        <w:right w:val="none" w:sz="0" w:space="0" w:color="auto"/>
      </w:divBdr>
    </w:div>
    <w:div w:id="922101514">
      <w:bodyDiv w:val="1"/>
      <w:marLeft w:val="0"/>
      <w:marRight w:val="0"/>
      <w:marTop w:val="0"/>
      <w:marBottom w:val="0"/>
      <w:divBdr>
        <w:top w:val="none" w:sz="0" w:space="0" w:color="auto"/>
        <w:left w:val="none" w:sz="0" w:space="0" w:color="auto"/>
        <w:bottom w:val="none" w:sz="0" w:space="0" w:color="auto"/>
        <w:right w:val="none" w:sz="0" w:space="0" w:color="auto"/>
      </w:divBdr>
    </w:div>
    <w:div w:id="965891216">
      <w:bodyDiv w:val="1"/>
      <w:marLeft w:val="0"/>
      <w:marRight w:val="0"/>
      <w:marTop w:val="0"/>
      <w:marBottom w:val="0"/>
      <w:divBdr>
        <w:top w:val="none" w:sz="0" w:space="0" w:color="auto"/>
        <w:left w:val="none" w:sz="0" w:space="0" w:color="auto"/>
        <w:bottom w:val="none" w:sz="0" w:space="0" w:color="auto"/>
        <w:right w:val="none" w:sz="0" w:space="0" w:color="auto"/>
      </w:divBdr>
    </w:div>
    <w:div w:id="987592921">
      <w:bodyDiv w:val="1"/>
      <w:marLeft w:val="0"/>
      <w:marRight w:val="0"/>
      <w:marTop w:val="0"/>
      <w:marBottom w:val="0"/>
      <w:divBdr>
        <w:top w:val="none" w:sz="0" w:space="0" w:color="auto"/>
        <w:left w:val="none" w:sz="0" w:space="0" w:color="auto"/>
        <w:bottom w:val="none" w:sz="0" w:space="0" w:color="auto"/>
        <w:right w:val="none" w:sz="0" w:space="0" w:color="auto"/>
      </w:divBdr>
    </w:div>
    <w:div w:id="1007899662">
      <w:bodyDiv w:val="1"/>
      <w:marLeft w:val="0"/>
      <w:marRight w:val="0"/>
      <w:marTop w:val="0"/>
      <w:marBottom w:val="0"/>
      <w:divBdr>
        <w:top w:val="none" w:sz="0" w:space="0" w:color="auto"/>
        <w:left w:val="none" w:sz="0" w:space="0" w:color="auto"/>
        <w:bottom w:val="none" w:sz="0" w:space="0" w:color="auto"/>
        <w:right w:val="none" w:sz="0" w:space="0" w:color="auto"/>
      </w:divBdr>
    </w:div>
    <w:div w:id="1027948630">
      <w:bodyDiv w:val="1"/>
      <w:marLeft w:val="0"/>
      <w:marRight w:val="0"/>
      <w:marTop w:val="0"/>
      <w:marBottom w:val="0"/>
      <w:divBdr>
        <w:top w:val="none" w:sz="0" w:space="0" w:color="auto"/>
        <w:left w:val="none" w:sz="0" w:space="0" w:color="auto"/>
        <w:bottom w:val="none" w:sz="0" w:space="0" w:color="auto"/>
        <w:right w:val="none" w:sz="0" w:space="0" w:color="auto"/>
      </w:divBdr>
    </w:div>
    <w:div w:id="1053426330">
      <w:bodyDiv w:val="1"/>
      <w:marLeft w:val="0"/>
      <w:marRight w:val="0"/>
      <w:marTop w:val="0"/>
      <w:marBottom w:val="0"/>
      <w:divBdr>
        <w:top w:val="none" w:sz="0" w:space="0" w:color="auto"/>
        <w:left w:val="none" w:sz="0" w:space="0" w:color="auto"/>
        <w:bottom w:val="none" w:sz="0" w:space="0" w:color="auto"/>
        <w:right w:val="none" w:sz="0" w:space="0" w:color="auto"/>
      </w:divBdr>
    </w:div>
    <w:div w:id="1059861993">
      <w:bodyDiv w:val="1"/>
      <w:marLeft w:val="0"/>
      <w:marRight w:val="0"/>
      <w:marTop w:val="0"/>
      <w:marBottom w:val="0"/>
      <w:divBdr>
        <w:top w:val="none" w:sz="0" w:space="0" w:color="auto"/>
        <w:left w:val="none" w:sz="0" w:space="0" w:color="auto"/>
        <w:bottom w:val="none" w:sz="0" w:space="0" w:color="auto"/>
        <w:right w:val="none" w:sz="0" w:space="0" w:color="auto"/>
      </w:divBdr>
    </w:div>
    <w:div w:id="1118598565">
      <w:bodyDiv w:val="1"/>
      <w:marLeft w:val="0"/>
      <w:marRight w:val="0"/>
      <w:marTop w:val="0"/>
      <w:marBottom w:val="0"/>
      <w:divBdr>
        <w:top w:val="none" w:sz="0" w:space="0" w:color="auto"/>
        <w:left w:val="none" w:sz="0" w:space="0" w:color="auto"/>
        <w:bottom w:val="none" w:sz="0" w:space="0" w:color="auto"/>
        <w:right w:val="none" w:sz="0" w:space="0" w:color="auto"/>
      </w:divBdr>
    </w:div>
    <w:div w:id="1134256363">
      <w:bodyDiv w:val="1"/>
      <w:marLeft w:val="0"/>
      <w:marRight w:val="0"/>
      <w:marTop w:val="0"/>
      <w:marBottom w:val="0"/>
      <w:divBdr>
        <w:top w:val="none" w:sz="0" w:space="0" w:color="auto"/>
        <w:left w:val="none" w:sz="0" w:space="0" w:color="auto"/>
        <w:bottom w:val="none" w:sz="0" w:space="0" w:color="auto"/>
        <w:right w:val="none" w:sz="0" w:space="0" w:color="auto"/>
      </w:divBdr>
    </w:div>
    <w:div w:id="1146630633">
      <w:bodyDiv w:val="1"/>
      <w:marLeft w:val="0"/>
      <w:marRight w:val="0"/>
      <w:marTop w:val="0"/>
      <w:marBottom w:val="0"/>
      <w:divBdr>
        <w:top w:val="none" w:sz="0" w:space="0" w:color="auto"/>
        <w:left w:val="none" w:sz="0" w:space="0" w:color="auto"/>
        <w:bottom w:val="none" w:sz="0" w:space="0" w:color="auto"/>
        <w:right w:val="none" w:sz="0" w:space="0" w:color="auto"/>
      </w:divBdr>
    </w:div>
    <w:div w:id="1197041468">
      <w:bodyDiv w:val="1"/>
      <w:marLeft w:val="0"/>
      <w:marRight w:val="0"/>
      <w:marTop w:val="0"/>
      <w:marBottom w:val="0"/>
      <w:divBdr>
        <w:top w:val="none" w:sz="0" w:space="0" w:color="auto"/>
        <w:left w:val="none" w:sz="0" w:space="0" w:color="auto"/>
        <w:bottom w:val="none" w:sz="0" w:space="0" w:color="auto"/>
        <w:right w:val="none" w:sz="0" w:space="0" w:color="auto"/>
      </w:divBdr>
    </w:div>
    <w:div w:id="1226840324">
      <w:bodyDiv w:val="1"/>
      <w:marLeft w:val="0"/>
      <w:marRight w:val="0"/>
      <w:marTop w:val="0"/>
      <w:marBottom w:val="0"/>
      <w:divBdr>
        <w:top w:val="none" w:sz="0" w:space="0" w:color="auto"/>
        <w:left w:val="none" w:sz="0" w:space="0" w:color="auto"/>
        <w:bottom w:val="none" w:sz="0" w:space="0" w:color="auto"/>
        <w:right w:val="none" w:sz="0" w:space="0" w:color="auto"/>
      </w:divBdr>
    </w:div>
    <w:div w:id="1231304901">
      <w:bodyDiv w:val="1"/>
      <w:marLeft w:val="0"/>
      <w:marRight w:val="0"/>
      <w:marTop w:val="0"/>
      <w:marBottom w:val="0"/>
      <w:divBdr>
        <w:top w:val="none" w:sz="0" w:space="0" w:color="auto"/>
        <w:left w:val="none" w:sz="0" w:space="0" w:color="auto"/>
        <w:bottom w:val="none" w:sz="0" w:space="0" w:color="auto"/>
        <w:right w:val="none" w:sz="0" w:space="0" w:color="auto"/>
      </w:divBdr>
    </w:div>
    <w:div w:id="1256400512">
      <w:bodyDiv w:val="1"/>
      <w:marLeft w:val="0"/>
      <w:marRight w:val="0"/>
      <w:marTop w:val="0"/>
      <w:marBottom w:val="0"/>
      <w:divBdr>
        <w:top w:val="none" w:sz="0" w:space="0" w:color="auto"/>
        <w:left w:val="none" w:sz="0" w:space="0" w:color="auto"/>
        <w:bottom w:val="none" w:sz="0" w:space="0" w:color="auto"/>
        <w:right w:val="none" w:sz="0" w:space="0" w:color="auto"/>
      </w:divBdr>
      <w:divsChild>
        <w:div w:id="348609104">
          <w:marLeft w:val="0"/>
          <w:marRight w:val="0"/>
          <w:marTop w:val="0"/>
          <w:marBottom w:val="0"/>
          <w:divBdr>
            <w:top w:val="none" w:sz="0" w:space="0" w:color="auto"/>
            <w:left w:val="none" w:sz="0" w:space="0" w:color="auto"/>
            <w:bottom w:val="none" w:sz="0" w:space="0" w:color="auto"/>
            <w:right w:val="none" w:sz="0" w:space="0" w:color="auto"/>
          </w:divBdr>
        </w:div>
      </w:divsChild>
    </w:div>
    <w:div w:id="1347366791">
      <w:bodyDiv w:val="1"/>
      <w:marLeft w:val="0"/>
      <w:marRight w:val="0"/>
      <w:marTop w:val="0"/>
      <w:marBottom w:val="0"/>
      <w:divBdr>
        <w:top w:val="none" w:sz="0" w:space="0" w:color="auto"/>
        <w:left w:val="none" w:sz="0" w:space="0" w:color="auto"/>
        <w:bottom w:val="none" w:sz="0" w:space="0" w:color="auto"/>
        <w:right w:val="none" w:sz="0" w:space="0" w:color="auto"/>
      </w:divBdr>
    </w:div>
    <w:div w:id="1373338127">
      <w:bodyDiv w:val="1"/>
      <w:marLeft w:val="0"/>
      <w:marRight w:val="0"/>
      <w:marTop w:val="0"/>
      <w:marBottom w:val="0"/>
      <w:divBdr>
        <w:top w:val="none" w:sz="0" w:space="0" w:color="auto"/>
        <w:left w:val="none" w:sz="0" w:space="0" w:color="auto"/>
        <w:bottom w:val="none" w:sz="0" w:space="0" w:color="auto"/>
        <w:right w:val="none" w:sz="0" w:space="0" w:color="auto"/>
      </w:divBdr>
    </w:div>
    <w:div w:id="1375035220">
      <w:bodyDiv w:val="1"/>
      <w:marLeft w:val="0"/>
      <w:marRight w:val="0"/>
      <w:marTop w:val="0"/>
      <w:marBottom w:val="0"/>
      <w:divBdr>
        <w:top w:val="none" w:sz="0" w:space="0" w:color="auto"/>
        <w:left w:val="none" w:sz="0" w:space="0" w:color="auto"/>
        <w:bottom w:val="none" w:sz="0" w:space="0" w:color="auto"/>
        <w:right w:val="none" w:sz="0" w:space="0" w:color="auto"/>
      </w:divBdr>
    </w:div>
    <w:div w:id="1408529521">
      <w:bodyDiv w:val="1"/>
      <w:marLeft w:val="0"/>
      <w:marRight w:val="0"/>
      <w:marTop w:val="0"/>
      <w:marBottom w:val="0"/>
      <w:divBdr>
        <w:top w:val="none" w:sz="0" w:space="0" w:color="auto"/>
        <w:left w:val="none" w:sz="0" w:space="0" w:color="auto"/>
        <w:bottom w:val="none" w:sz="0" w:space="0" w:color="auto"/>
        <w:right w:val="none" w:sz="0" w:space="0" w:color="auto"/>
      </w:divBdr>
    </w:div>
    <w:div w:id="1413043624">
      <w:bodyDiv w:val="1"/>
      <w:marLeft w:val="0"/>
      <w:marRight w:val="0"/>
      <w:marTop w:val="0"/>
      <w:marBottom w:val="0"/>
      <w:divBdr>
        <w:top w:val="none" w:sz="0" w:space="0" w:color="auto"/>
        <w:left w:val="none" w:sz="0" w:space="0" w:color="auto"/>
        <w:bottom w:val="none" w:sz="0" w:space="0" w:color="auto"/>
        <w:right w:val="none" w:sz="0" w:space="0" w:color="auto"/>
      </w:divBdr>
    </w:div>
    <w:div w:id="1431581796">
      <w:bodyDiv w:val="1"/>
      <w:marLeft w:val="0"/>
      <w:marRight w:val="0"/>
      <w:marTop w:val="0"/>
      <w:marBottom w:val="0"/>
      <w:divBdr>
        <w:top w:val="none" w:sz="0" w:space="0" w:color="auto"/>
        <w:left w:val="none" w:sz="0" w:space="0" w:color="auto"/>
        <w:bottom w:val="none" w:sz="0" w:space="0" w:color="auto"/>
        <w:right w:val="none" w:sz="0" w:space="0" w:color="auto"/>
      </w:divBdr>
    </w:div>
    <w:div w:id="1434588630">
      <w:bodyDiv w:val="1"/>
      <w:marLeft w:val="0"/>
      <w:marRight w:val="0"/>
      <w:marTop w:val="0"/>
      <w:marBottom w:val="0"/>
      <w:divBdr>
        <w:top w:val="none" w:sz="0" w:space="0" w:color="auto"/>
        <w:left w:val="none" w:sz="0" w:space="0" w:color="auto"/>
        <w:bottom w:val="none" w:sz="0" w:space="0" w:color="auto"/>
        <w:right w:val="none" w:sz="0" w:space="0" w:color="auto"/>
      </w:divBdr>
    </w:div>
    <w:div w:id="1441028644">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490747617">
      <w:bodyDiv w:val="1"/>
      <w:marLeft w:val="0"/>
      <w:marRight w:val="0"/>
      <w:marTop w:val="0"/>
      <w:marBottom w:val="0"/>
      <w:divBdr>
        <w:top w:val="none" w:sz="0" w:space="0" w:color="auto"/>
        <w:left w:val="none" w:sz="0" w:space="0" w:color="auto"/>
        <w:bottom w:val="none" w:sz="0" w:space="0" w:color="auto"/>
        <w:right w:val="none" w:sz="0" w:space="0" w:color="auto"/>
      </w:divBdr>
    </w:div>
    <w:div w:id="1495609488">
      <w:bodyDiv w:val="1"/>
      <w:marLeft w:val="0"/>
      <w:marRight w:val="0"/>
      <w:marTop w:val="0"/>
      <w:marBottom w:val="0"/>
      <w:divBdr>
        <w:top w:val="none" w:sz="0" w:space="0" w:color="auto"/>
        <w:left w:val="none" w:sz="0" w:space="0" w:color="auto"/>
        <w:bottom w:val="none" w:sz="0" w:space="0" w:color="auto"/>
        <w:right w:val="none" w:sz="0" w:space="0" w:color="auto"/>
      </w:divBdr>
    </w:div>
    <w:div w:id="1517233947">
      <w:bodyDiv w:val="1"/>
      <w:marLeft w:val="0"/>
      <w:marRight w:val="0"/>
      <w:marTop w:val="0"/>
      <w:marBottom w:val="0"/>
      <w:divBdr>
        <w:top w:val="none" w:sz="0" w:space="0" w:color="auto"/>
        <w:left w:val="none" w:sz="0" w:space="0" w:color="auto"/>
        <w:bottom w:val="none" w:sz="0" w:space="0" w:color="auto"/>
        <w:right w:val="none" w:sz="0" w:space="0" w:color="auto"/>
      </w:divBdr>
    </w:div>
    <w:div w:id="1517303167">
      <w:bodyDiv w:val="1"/>
      <w:marLeft w:val="0"/>
      <w:marRight w:val="0"/>
      <w:marTop w:val="0"/>
      <w:marBottom w:val="0"/>
      <w:divBdr>
        <w:top w:val="none" w:sz="0" w:space="0" w:color="auto"/>
        <w:left w:val="none" w:sz="0" w:space="0" w:color="auto"/>
        <w:bottom w:val="none" w:sz="0" w:space="0" w:color="auto"/>
        <w:right w:val="none" w:sz="0" w:space="0" w:color="auto"/>
      </w:divBdr>
      <w:divsChild>
        <w:div w:id="436293990">
          <w:marLeft w:val="0"/>
          <w:marRight w:val="0"/>
          <w:marTop w:val="0"/>
          <w:marBottom w:val="0"/>
          <w:divBdr>
            <w:top w:val="none" w:sz="0" w:space="0" w:color="auto"/>
            <w:left w:val="none" w:sz="0" w:space="0" w:color="auto"/>
            <w:bottom w:val="none" w:sz="0" w:space="0" w:color="auto"/>
            <w:right w:val="none" w:sz="0" w:space="0" w:color="auto"/>
          </w:divBdr>
        </w:div>
      </w:divsChild>
    </w:div>
    <w:div w:id="1594167691">
      <w:bodyDiv w:val="1"/>
      <w:marLeft w:val="0"/>
      <w:marRight w:val="0"/>
      <w:marTop w:val="0"/>
      <w:marBottom w:val="0"/>
      <w:divBdr>
        <w:top w:val="none" w:sz="0" w:space="0" w:color="auto"/>
        <w:left w:val="none" w:sz="0" w:space="0" w:color="auto"/>
        <w:bottom w:val="none" w:sz="0" w:space="0" w:color="auto"/>
        <w:right w:val="none" w:sz="0" w:space="0" w:color="auto"/>
      </w:divBdr>
    </w:div>
    <w:div w:id="1674213554">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704280315">
      <w:bodyDiv w:val="1"/>
      <w:marLeft w:val="0"/>
      <w:marRight w:val="0"/>
      <w:marTop w:val="0"/>
      <w:marBottom w:val="0"/>
      <w:divBdr>
        <w:top w:val="none" w:sz="0" w:space="0" w:color="auto"/>
        <w:left w:val="none" w:sz="0" w:space="0" w:color="auto"/>
        <w:bottom w:val="none" w:sz="0" w:space="0" w:color="auto"/>
        <w:right w:val="none" w:sz="0" w:space="0" w:color="auto"/>
      </w:divBdr>
    </w:div>
    <w:div w:id="1716612189">
      <w:bodyDiv w:val="1"/>
      <w:marLeft w:val="0"/>
      <w:marRight w:val="0"/>
      <w:marTop w:val="0"/>
      <w:marBottom w:val="0"/>
      <w:divBdr>
        <w:top w:val="none" w:sz="0" w:space="0" w:color="auto"/>
        <w:left w:val="none" w:sz="0" w:space="0" w:color="auto"/>
        <w:bottom w:val="none" w:sz="0" w:space="0" w:color="auto"/>
        <w:right w:val="none" w:sz="0" w:space="0" w:color="auto"/>
      </w:divBdr>
    </w:div>
    <w:div w:id="1727803408">
      <w:bodyDiv w:val="1"/>
      <w:marLeft w:val="0"/>
      <w:marRight w:val="0"/>
      <w:marTop w:val="0"/>
      <w:marBottom w:val="0"/>
      <w:divBdr>
        <w:top w:val="none" w:sz="0" w:space="0" w:color="auto"/>
        <w:left w:val="none" w:sz="0" w:space="0" w:color="auto"/>
        <w:bottom w:val="none" w:sz="0" w:space="0" w:color="auto"/>
        <w:right w:val="none" w:sz="0" w:space="0" w:color="auto"/>
      </w:divBdr>
    </w:div>
    <w:div w:id="1736196475">
      <w:bodyDiv w:val="1"/>
      <w:marLeft w:val="0"/>
      <w:marRight w:val="0"/>
      <w:marTop w:val="0"/>
      <w:marBottom w:val="0"/>
      <w:divBdr>
        <w:top w:val="none" w:sz="0" w:space="0" w:color="auto"/>
        <w:left w:val="none" w:sz="0" w:space="0" w:color="auto"/>
        <w:bottom w:val="none" w:sz="0" w:space="0" w:color="auto"/>
        <w:right w:val="none" w:sz="0" w:space="0" w:color="auto"/>
      </w:divBdr>
    </w:div>
    <w:div w:id="1771124934">
      <w:bodyDiv w:val="1"/>
      <w:marLeft w:val="0"/>
      <w:marRight w:val="0"/>
      <w:marTop w:val="0"/>
      <w:marBottom w:val="0"/>
      <w:divBdr>
        <w:top w:val="none" w:sz="0" w:space="0" w:color="auto"/>
        <w:left w:val="none" w:sz="0" w:space="0" w:color="auto"/>
        <w:bottom w:val="none" w:sz="0" w:space="0" w:color="auto"/>
        <w:right w:val="none" w:sz="0" w:space="0" w:color="auto"/>
      </w:divBdr>
    </w:div>
    <w:div w:id="1772047427">
      <w:bodyDiv w:val="1"/>
      <w:marLeft w:val="0"/>
      <w:marRight w:val="0"/>
      <w:marTop w:val="0"/>
      <w:marBottom w:val="0"/>
      <w:divBdr>
        <w:top w:val="none" w:sz="0" w:space="0" w:color="auto"/>
        <w:left w:val="none" w:sz="0" w:space="0" w:color="auto"/>
        <w:bottom w:val="none" w:sz="0" w:space="0" w:color="auto"/>
        <w:right w:val="none" w:sz="0" w:space="0" w:color="auto"/>
      </w:divBdr>
    </w:div>
    <w:div w:id="1792094590">
      <w:bodyDiv w:val="1"/>
      <w:marLeft w:val="0"/>
      <w:marRight w:val="0"/>
      <w:marTop w:val="0"/>
      <w:marBottom w:val="0"/>
      <w:divBdr>
        <w:top w:val="none" w:sz="0" w:space="0" w:color="auto"/>
        <w:left w:val="none" w:sz="0" w:space="0" w:color="auto"/>
        <w:bottom w:val="none" w:sz="0" w:space="0" w:color="auto"/>
        <w:right w:val="none" w:sz="0" w:space="0" w:color="auto"/>
      </w:divBdr>
    </w:div>
    <w:div w:id="1796018081">
      <w:bodyDiv w:val="1"/>
      <w:marLeft w:val="0"/>
      <w:marRight w:val="0"/>
      <w:marTop w:val="0"/>
      <w:marBottom w:val="0"/>
      <w:divBdr>
        <w:top w:val="none" w:sz="0" w:space="0" w:color="auto"/>
        <w:left w:val="none" w:sz="0" w:space="0" w:color="auto"/>
        <w:bottom w:val="none" w:sz="0" w:space="0" w:color="auto"/>
        <w:right w:val="none" w:sz="0" w:space="0" w:color="auto"/>
      </w:divBdr>
    </w:div>
    <w:div w:id="1802263699">
      <w:bodyDiv w:val="1"/>
      <w:marLeft w:val="0"/>
      <w:marRight w:val="0"/>
      <w:marTop w:val="0"/>
      <w:marBottom w:val="0"/>
      <w:divBdr>
        <w:top w:val="none" w:sz="0" w:space="0" w:color="auto"/>
        <w:left w:val="none" w:sz="0" w:space="0" w:color="auto"/>
        <w:bottom w:val="none" w:sz="0" w:space="0" w:color="auto"/>
        <w:right w:val="none" w:sz="0" w:space="0" w:color="auto"/>
      </w:divBdr>
    </w:div>
    <w:div w:id="1807894692">
      <w:bodyDiv w:val="1"/>
      <w:marLeft w:val="0"/>
      <w:marRight w:val="0"/>
      <w:marTop w:val="0"/>
      <w:marBottom w:val="0"/>
      <w:divBdr>
        <w:top w:val="none" w:sz="0" w:space="0" w:color="auto"/>
        <w:left w:val="none" w:sz="0" w:space="0" w:color="auto"/>
        <w:bottom w:val="none" w:sz="0" w:space="0" w:color="auto"/>
        <w:right w:val="none" w:sz="0" w:space="0" w:color="auto"/>
      </w:divBdr>
    </w:div>
    <w:div w:id="1813909464">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16875944">
      <w:bodyDiv w:val="1"/>
      <w:marLeft w:val="0"/>
      <w:marRight w:val="0"/>
      <w:marTop w:val="0"/>
      <w:marBottom w:val="0"/>
      <w:divBdr>
        <w:top w:val="none" w:sz="0" w:space="0" w:color="auto"/>
        <w:left w:val="none" w:sz="0" w:space="0" w:color="auto"/>
        <w:bottom w:val="none" w:sz="0" w:space="0" w:color="auto"/>
        <w:right w:val="none" w:sz="0" w:space="0" w:color="auto"/>
      </w:divBdr>
    </w:div>
    <w:div w:id="1854613239">
      <w:bodyDiv w:val="1"/>
      <w:marLeft w:val="0"/>
      <w:marRight w:val="0"/>
      <w:marTop w:val="0"/>
      <w:marBottom w:val="0"/>
      <w:divBdr>
        <w:top w:val="none" w:sz="0" w:space="0" w:color="auto"/>
        <w:left w:val="none" w:sz="0" w:space="0" w:color="auto"/>
        <w:bottom w:val="none" w:sz="0" w:space="0" w:color="auto"/>
        <w:right w:val="none" w:sz="0" w:space="0" w:color="auto"/>
      </w:divBdr>
    </w:div>
    <w:div w:id="1901163642">
      <w:bodyDiv w:val="1"/>
      <w:marLeft w:val="0"/>
      <w:marRight w:val="0"/>
      <w:marTop w:val="0"/>
      <w:marBottom w:val="0"/>
      <w:divBdr>
        <w:top w:val="none" w:sz="0" w:space="0" w:color="auto"/>
        <w:left w:val="none" w:sz="0" w:space="0" w:color="auto"/>
        <w:bottom w:val="none" w:sz="0" w:space="0" w:color="auto"/>
        <w:right w:val="none" w:sz="0" w:space="0" w:color="auto"/>
      </w:divBdr>
    </w:div>
    <w:div w:id="1952055985">
      <w:bodyDiv w:val="1"/>
      <w:marLeft w:val="0"/>
      <w:marRight w:val="0"/>
      <w:marTop w:val="0"/>
      <w:marBottom w:val="0"/>
      <w:divBdr>
        <w:top w:val="none" w:sz="0" w:space="0" w:color="auto"/>
        <w:left w:val="none" w:sz="0" w:space="0" w:color="auto"/>
        <w:bottom w:val="none" w:sz="0" w:space="0" w:color="auto"/>
        <w:right w:val="none" w:sz="0" w:space="0" w:color="auto"/>
      </w:divBdr>
    </w:div>
    <w:div w:id="1967589291">
      <w:bodyDiv w:val="1"/>
      <w:marLeft w:val="0"/>
      <w:marRight w:val="0"/>
      <w:marTop w:val="0"/>
      <w:marBottom w:val="0"/>
      <w:divBdr>
        <w:top w:val="none" w:sz="0" w:space="0" w:color="auto"/>
        <w:left w:val="none" w:sz="0" w:space="0" w:color="auto"/>
        <w:bottom w:val="none" w:sz="0" w:space="0" w:color="auto"/>
        <w:right w:val="none" w:sz="0" w:space="0" w:color="auto"/>
      </w:divBdr>
    </w:div>
    <w:div w:id="1990865010">
      <w:bodyDiv w:val="1"/>
      <w:marLeft w:val="0"/>
      <w:marRight w:val="0"/>
      <w:marTop w:val="0"/>
      <w:marBottom w:val="0"/>
      <w:divBdr>
        <w:top w:val="none" w:sz="0" w:space="0" w:color="auto"/>
        <w:left w:val="none" w:sz="0" w:space="0" w:color="auto"/>
        <w:bottom w:val="none" w:sz="0" w:space="0" w:color="auto"/>
        <w:right w:val="none" w:sz="0" w:space="0" w:color="auto"/>
      </w:divBdr>
    </w:div>
    <w:div w:id="1991707897">
      <w:bodyDiv w:val="1"/>
      <w:marLeft w:val="0"/>
      <w:marRight w:val="0"/>
      <w:marTop w:val="0"/>
      <w:marBottom w:val="0"/>
      <w:divBdr>
        <w:top w:val="none" w:sz="0" w:space="0" w:color="auto"/>
        <w:left w:val="none" w:sz="0" w:space="0" w:color="auto"/>
        <w:bottom w:val="none" w:sz="0" w:space="0" w:color="auto"/>
        <w:right w:val="none" w:sz="0" w:space="0" w:color="auto"/>
      </w:divBdr>
    </w:div>
    <w:div w:id="2010867024">
      <w:bodyDiv w:val="1"/>
      <w:marLeft w:val="0"/>
      <w:marRight w:val="0"/>
      <w:marTop w:val="0"/>
      <w:marBottom w:val="0"/>
      <w:divBdr>
        <w:top w:val="none" w:sz="0" w:space="0" w:color="auto"/>
        <w:left w:val="none" w:sz="0" w:space="0" w:color="auto"/>
        <w:bottom w:val="none" w:sz="0" w:space="0" w:color="auto"/>
        <w:right w:val="none" w:sz="0" w:space="0" w:color="auto"/>
      </w:divBdr>
      <w:divsChild>
        <w:div w:id="104036997">
          <w:marLeft w:val="0"/>
          <w:marRight w:val="0"/>
          <w:marTop w:val="0"/>
          <w:marBottom w:val="0"/>
          <w:divBdr>
            <w:top w:val="none" w:sz="0" w:space="0" w:color="auto"/>
            <w:left w:val="none" w:sz="0" w:space="0" w:color="auto"/>
            <w:bottom w:val="none" w:sz="0" w:space="0" w:color="auto"/>
            <w:right w:val="none" w:sz="0" w:space="0" w:color="auto"/>
          </w:divBdr>
        </w:div>
      </w:divsChild>
    </w:div>
    <w:div w:id="2032754023">
      <w:bodyDiv w:val="1"/>
      <w:marLeft w:val="0"/>
      <w:marRight w:val="0"/>
      <w:marTop w:val="0"/>
      <w:marBottom w:val="0"/>
      <w:divBdr>
        <w:top w:val="none" w:sz="0" w:space="0" w:color="auto"/>
        <w:left w:val="none" w:sz="0" w:space="0" w:color="auto"/>
        <w:bottom w:val="none" w:sz="0" w:space="0" w:color="auto"/>
        <w:right w:val="none" w:sz="0" w:space="0" w:color="auto"/>
      </w:divBdr>
    </w:div>
    <w:div w:id="2098089093">
      <w:bodyDiv w:val="1"/>
      <w:marLeft w:val="0"/>
      <w:marRight w:val="0"/>
      <w:marTop w:val="0"/>
      <w:marBottom w:val="0"/>
      <w:divBdr>
        <w:top w:val="none" w:sz="0" w:space="0" w:color="auto"/>
        <w:left w:val="none" w:sz="0" w:space="0" w:color="auto"/>
        <w:bottom w:val="none" w:sz="0" w:space="0" w:color="auto"/>
        <w:right w:val="none" w:sz="0" w:space="0" w:color="auto"/>
      </w:divBdr>
    </w:div>
    <w:div w:id="2119834230">
      <w:bodyDiv w:val="1"/>
      <w:marLeft w:val="0"/>
      <w:marRight w:val="0"/>
      <w:marTop w:val="0"/>
      <w:marBottom w:val="0"/>
      <w:divBdr>
        <w:top w:val="none" w:sz="0" w:space="0" w:color="auto"/>
        <w:left w:val="none" w:sz="0" w:space="0" w:color="auto"/>
        <w:bottom w:val="none" w:sz="0" w:space="0" w:color="auto"/>
        <w:right w:val="none" w:sz="0" w:space="0" w:color="auto"/>
      </w:divBdr>
    </w:div>
    <w:div w:id="2144108033">
      <w:bodyDiv w:val="1"/>
      <w:marLeft w:val="0"/>
      <w:marRight w:val="0"/>
      <w:marTop w:val="0"/>
      <w:marBottom w:val="0"/>
      <w:divBdr>
        <w:top w:val="none" w:sz="0" w:space="0" w:color="auto"/>
        <w:left w:val="none" w:sz="0" w:space="0" w:color="auto"/>
        <w:bottom w:val="none" w:sz="0" w:space="0" w:color="auto"/>
        <w:right w:val="none" w:sz="0" w:space="0" w:color="auto"/>
      </w:divBdr>
      <w:divsChild>
        <w:div w:id="1573660871">
          <w:marLeft w:val="336"/>
          <w:marRight w:val="0"/>
          <w:marTop w:val="120"/>
          <w:marBottom w:val="312"/>
          <w:divBdr>
            <w:top w:val="none" w:sz="0" w:space="0" w:color="auto"/>
            <w:left w:val="none" w:sz="0" w:space="0" w:color="auto"/>
            <w:bottom w:val="none" w:sz="0" w:space="0" w:color="auto"/>
            <w:right w:val="none" w:sz="0" w:space="0" w:color="auto"/>
          </w:divBdr>
          <w:divsChild>
            <w:div w:id="91613444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hyperlink" Target="https://ru.wikipedia.org/wiki/&#1040;&#1076;&#1099;&#1075;&#1077;-&#1061;&#1072;&#1073;&#1083;&#1100;&#1089;&#1082;&#1080;&#1081;_&#1088;&#1072;&#1081;&#1086;&#1085;" TargetMode="External"/><Relationship Id="rId26" Type="http://schemas.openxmlformats.org/officeDocument/2006/relationships/image" Target="media/image8.jpeg"/><Relationship Id="rId39" Type="http://schemas.openxmlformats.org/officeDocument/2006/relationships/hyperlink" Target="https://docs.cntd.ru/document/902065388" TargetMode="External"/><Relationship Id="rId21" Type="http://schemas.openxmlformats.org/officeDocument/2006/relationships/hyperlink" Target="https://ru.wikipedia.org/wiki/&#1052;&#1072;&#1083;&#1086;&#1082;&#1072;&#1088;&#1072;&#1095;&#1072;&#1077;&#1074;&#1089;&#1082;&#1080;&#1081;_&#1088;&#1072;&#1081;&#1086;&#1085;" TargetMode="External"/><Relationship Id="rId34" Type="http://schemas.openxmlformats.org/officeDocument/2006/relationships/image" Target="media/image14.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50;&#1072;&#1088;&#1072;&#1095;&#1072;&#1077;&#1074;&#1089;&#1082;&#1072;&#1103;_&#1072;&#1074;&#1090;&#1086;&#1085;&#1086;&#1084;&#1085;&#1072;&#1103;_&#1086;&#1073;&#1083;&#1072;&#1089;&#1090;&#1100;" TargetMode="External"/><Relationship Id="rId20" Type="http://schemas.openxmlformats.org/officeDocument/2006/relationships/hyperlink" Target="https://ru.wikipedia.org/wiki/&#1050;&#1072;&#1088;&#1072;&#1095;&#1072;&#1077;&#1074;&#1089;&#1082;&#1080;&#1081;_&#1088;&#1072;&#1081;&#1086;&#1085;" TargetMode="External"/><Relationship Id="rId29" Type="http://schemas.openxmlformats.org/officeDocument/2006/relationships/image" Target="media/image11.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oter" Target="footer1.xml"/><Relationship Id="rId32" Type="http://schemas.openxmlformats.org/officeDocument/2006/relationships/chart" Target="charts/chart2.xml"/><Relationship Id="rId37" Type="http://schemas.openxmlformats.org/officeDocument/2006/relationships/hyperlink" Target="https://docs.cntd.ru/document/573660140" TargetMode="External"/><Relationship Id="rId40"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hyperlink" Target="https://ru.wikipedia.org/wiki/&#1050;&#1072;&#1088;&#1072;&#1095;&#1072;&#1077;&#1074;&#1094;&#1099;" TargetMode="External"/><Relationship Id="rId23" Type="http://schemas.openxmlformats.org/officeDocument/2006/relationships/hyperlink" Target="https://ru.wikipedia.org/wiki/&#1061;&#1072;&#1073;&#1077;&#1079;&#1089;&#1082;&#1080;&#1081;_&#1088;&#1072;&#1081;&#1086;&#1085;" TargetMode="External"/><Relationship Id="rId28" Type="http://schemas.openxmlformats.org/officeDocument/2006/relationships/image" Target="media/image10.png"/><Relationship Id="rId36" Type="http://schemas.openxmlformats.org/officeDocument/2006/relationships/hyperlink" Target="http://www.consultant.ru/document/cons_doc_LAW_343/906b3e51e3ca62c51d9ff5a89c2e5bfdcb1e581f/" TargetMode="External"/><Relationship Id="rId10" Type="http://schemas.openxmlformats.org/officeDocument/2006/relationships/image" Target="media/image3.jpeg"/><Relationship Id="rId19" Type="http://schemas.openxmlformats.org/officeDocument/2006/relationships/hyperlink" Target="https://ru.wikipedia.org/wiki/&#1047;&#1077;&#1083;&#1077;&#1085;&#1095;&#1091;&#1082;&#1089;&#1082;&#1080;&#1081;_&#1088;&#1072;&#1081;&#1086;&#1085;" TargetMode="External"/><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ru.wikipedia.org/wiki/&#1050;&#1072;&#1088;&#1072;&#1095;&#1072;&#1077;&#1074;&#1089;&#1082;&#1072;&#1103;_&#1072;&#1074;&#1090;&#1086;&#1085;&#1086;&#1084;&#1085;&#1072;&#1103;_&#1086;&#1073;&#1083;&#1072;&#1089;&#1090;&#1100;" TargetMode="External"/><Relationship Id="rId22" Type="http://schemas.openxmlformats.org/officeDocument/2006/relationships/hyperlink" Target="https://ru.wikipedia.org/wiki/&#1055;&#1088;&#1080;&#1082;&#1091;&#1073;&#1072;&#1085;&#1089;&#1082;&#1080;&#1081;_&#1088;&#1072;&#1081;&#1086;&#1085;" TargetMode="External"/><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image" Target="media/image15.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ru.wikipedia.org/wiki/&#1059;&#1088;&#1091;&#1087;&#1089;&#1082;&#1080;&#1081;_&#1087;&#1088;&#1086;&#1084;&#1099;&#1096;&#1083;&#1077;&#1085;&#1085;&#1099;&#1081;_&#1088;&#1072;&#1081;&#1086;&#1085;"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hyperlink" Target="https://docs.cntd.ru/document/901729631"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934"/>
          <c:y val="6.8376068376068383E-2"/>
          <c:w val="0.51529855643044664"/>
          <c:h val="0.84561814388586043"/>
        </c:manualLayout>
      </c:layout>
      <c:pie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138-462C-8894-539697E8464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138-462C-8894-539697E8464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138-462C-8894-539697E8464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138-462C-8894-539697E8464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138-462C-8894-539697E8464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138-462C-8894-539697E8464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B138-462C-8894-539697E8464B}"/>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ГП Медногорское</c:v>
                </c:pt>
                <c:pt idx="1">
                  <c:v>СП Загеданское</c:v>
                </c:pt>
                <c:pt idx="2">
                  <c:v>СП Курджиновское</c:v>
                </c:pt>
                <c:pt idx="3">
                  <c:v>СП Кызыл-Урупское</c:v>
                </c:pt>
                <c:pt idx="4">
                  <c:v>СП Преградненское</c:v>
                </c:pt>
                <c:pt idx="5">
                  <c:v>СП Предгорненское</c:v>
                </c:pt>
                <c:pt idx="6">
                  <c:v>СП Урупское</c:v>
                </c:pt>
              </c:strCache>
            </c:strRef>
          </c:cat>
          <c:val>
            <c:numRef>
              <c:f>Лист1!$B$2:$B$8</c:f>
              <c:numCache>
                <c:formatCode>General</c:formatCode>
                <c:ptCount val="7"/>
                <c:pt idx="0">
                  <c:v>23.2</c:v>
                </c:pt>
                <c:pt idx="1">
                  <c:v>0.9</c:v>
                </c:pt>
                <c:pt idx="2">
                  <c:v>29.3</c:v>
                </c:pt>
                <c:pt idx="3">
                  <c:v>5.7</c:v>
                </c:pt>
                <c:pt idx="4">
                  <c:v>31.2</c:v>
                </c:pt>
                <c:pt idx="5">
                  <c:v>3.6</c:v>
                </c:pt>
                <c:pt idx="6">
                  <c:v>6.1</c:v>
                </c:pt>
              </c:numCache>
            </c:numRef>
          </c:val>
          <c:extLst>
            <c:ext xmlns:c16="http://schemas.microsoft.com/office/drawing/2014/chart" uri="{C3380CC4-5D6E-409C-BE32-E72D297353CC}">
              <c16:uniqueId val="{00000010-B138-462C-8894-539697E8464B}"/>
            </c:ext>
          </c:extLst>
        </c:ser>
        <c:dLbls>
          <c:showLegendKey val="0"/>
          <c:showVal val="0"/>
          <c:showCatName val="0"/>
          <c:showSerName val="0"/>
          <c:showPercent val="1"/>
          <c:showBubbleSize val="0"/>
          <c:showLeaderLines val="1"/>
        </c:dLbls>
        <c:firstSliceAng val="0"/>
      </c:pieChart>
      <c:spPr>
        <a:noFill/>
        <a:ln>
          <a:noFill/>
        </a:ln>
        <a:effectLst/>
      </c:spPr>
    </c:plotArea>
    <c:legend>
      <c:legendPos val="b"/>
      <c:legendEntry>
        <c:idx val="6"/>
        <c:delete val="1"/>
      </c:legendEntry>
      <c:layout>
        <c:manualLayout>
          <c:xMode val="edge"/>
          <c:yMode val="edge"/>
          <c:x val="2.3900098425196852E-2"/>
          <c:y val="2.9378827646544245E-2"/>
          <c:w val="0.31938730314961161"/>
          <c:h val="0.91933912107140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2022</c:v>
                </c:pt>
                <c:pt idx="1">
                  <c:v>2025</c:v>
                </c:pt>
                <c:pt idx="2">
                  <c:v>2027</c:v>
                </c:pt>
                <c:pt idx="3">
                  <c:v>2032</c:v>
                </c:pt>
                <c:pt idx="4">
                  <c:v>2037</c:v>
                </c:pt>
                <c:pt idx="5">
                  <c:v>2042</c:v>
                </c:pt>
              </c:numCache>
            </c:numRef>
          </c:cat>
          <c:val>
            <c:numRef>
              <c:f>Лист1!$B$2:$B$7</c:f>
              <c:numCache>
                <c:formatCode>General</c:formatCode>
                <c:ptCount val="6"/>
                <c:pt idx="0">
                  <c:v>1242</c:v>
                </c:pt>
                <c:pt idx="1">
                  <c:v>1234</c:v>
                </c:pt>
                <c:pt idx="2">
                  <c:v>1228</c:v>
                </c:pt>
                <c:pt idx="3">
                  <c:v>1213</c:v>
                </c:pt>
                <c:pt idx="4">
                  <c:v>1199</c:v>
                </c:pt>
                <c:pt idx="5">
                  <c:v>1184</c:v>
                </c:pt>
              </c:numCache>
            </c:numRef>
          </c:val>
          <c:smooth val="0"/>
          <c:extLst>
            <c:ext xmlns:c16="http://schemas.microsoft.com/office/drawing/2014/chart" uri="{C3380CC4-5D6E-409C-BE32-E72D297353CC}">
              <c16:uniqueId val="{00000000-1CE0-49C4-9586-61A104501140}"/>
            </c:ext>
          </c:extLst>
        </c:ser>
        <c:dLbls>
          <c:showLegendKey val="0"/>
          <c:showVal val="0"/>
          <c:showCatName val="0"/>
          <c:showSerName val="0"/>
          <c:showPercent val="0"/>
          <c:showBubbleSize val="0"/>
        </c:dLbls>
        <c:marker val="1"/>
        <c:smooth val="0"/>
        <c:axId val="80605952"/>
        <c:axId val="80607488"/>
      </c:lineChart>
      <c:catAx>
        <c:axId val="80605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607488"/>
        <c:crosses val="autoZero"/>
        <c:auto val="1"/>
        <c:lblAlgn val="ctr"/>
        <c:lblOffset val="100"/>
        <c:noMultiLvlLbl val="0"/>
      </c:catAx>
      <c:valAx>
        <c:axId val="80607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605952"/>
        <c:crosses val="autoZero"/>
        <c:crossBetween val="between"/>
      </c:valAx>
      <c:spPr>
        <a:noFill/>
        <a:ln w="25400">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E63ACA-9552-4E90-89CA-E1F9674A7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Pages>
  <Words>33946</Words>
  <Characters>193493</Characters>
  <Application>Microsoft Office Word</Application>
  <DocSecurity>0</DocSecurity>
  <Lines>1612</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226986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Ret</cp:lastModifiedBy>
  <cp:revision>21</cp:revision>
  <cp:lastPrinted>2018-02-05T12:48:00Z</cp:lastPrinted>
  <dcterms:created xsi:type="dcterms:W3CDTF">2022-12-20T09:23:00Z</dcterms:created>
  <dcterms:modified xsi:type="dcterms:W3CDTF">2023-11-18T16:05:00Z</dcterms:modified>
</cp:coreProperties>
</file>